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972F" w14:textId="77777777" w:rsidR="00626C3B" w:rsidRPr="00626C3B" w:rsidRDefault="00626C3B" w:rsidP="00626C3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APPENDICES</w:t>
      </w:r>
    </w:p>
    <w:p w14:paraId="33C5AB9C" w14:textId="77777777" w:rsidR="00626C3B" w:rsidRPr="00626C3B" w:rsidRDefault="00626C3B" w:rsidP="00626C3B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6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APPENDIX I</w:t>
      </w:r>
    </w:p>
    <w:p w14:paraId="415548BA" w14:textId="77777777" w:rsidR="00626C3B" w:rsidRPr="00626C3B" w:rsidRDefault="00626C3B" w:rsidP="00626C3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26C3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SUMMARY TABLE FOR HBV BACKGROUND INFORMATION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Look w:val="04A0" w:firstRow="1" w:lastRow="0" w:firstColumn="1" w:lastColumn="0" w:noHBand="0" w:noVBand="1"/>
      </w:tblPr>
      <w:tblGrid>
        <w:gridCol w:w="1733"/>
        <w:gridCol w:w="1488"/>
        <w:gridCol w:w="1475"/>
        <w:gridCol w:w="1254"/>
        <w:gridCol w:w="1634"/>
        <w:gridCol w:w="1317"/>
        <w:gridCol w:w="1899"/>
      </w:tblGrid>
      <w:tr w:rsidR="00626C3B" w:rsidRPr="00626C3B" w14:paraId="01879F61" w14:textId="77777777" w:rsidTr="0035379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FD3E53A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Microorganisms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F0DE438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Reservoirs of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2F925D0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Routes of transmission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B2C84F0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Lab. Diagnosis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5F4C600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Common clinical features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0A5CCD8A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Treatment 0ptions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545CAF3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Preventive strategies</w:t>
            </w:r>
          </w:p>
        </w:tc>
      </w:tr>
      <w:tr w:rsidR="00626C3B" w:rsidRPr="00626C3B" w14:paraId="5E1CE0D0" w14:textId="77777777" w:rsidTr="003537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AF9EA36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HBV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709AE644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(1) Gorillas; (2) Chimpanzees; and (3) Cows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0180C368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(1) Parenterally; (2) Perinatally; (3) Sexually; and (4) Horizontally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3D51445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Serology: (1) HBsAg; (2) </w:t>
            </w:r>
            <w:proofErr w:type="spellStart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HBeAg</w:t>
            </w:r>
            <w:proofErr w:type="spellEnd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(3) Anti-HBc IgM; (4) Anti-HBc IgG; (5) Anti-</w:t>
            </w:r>
            <w:proofErr w:type="spellStart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HBe</w:t>
            </w:r>
            <w:proofErr w:type="spellEnd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and (6) HBV DNA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0776A57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(1) Constitutional symptoms; (2) Anorexia; (3) Nausea; (4) Vomiting; (5) Low-grade fever; (6) Myalgia; (7) Disordered gustatory acuity and smell; (8) RUQ pain; (9) Hepatic encephalopathy; (10) Ascites;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03777A7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(1) </w:t>
            </w:r>
            <w:proofErr w:type="spellStart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NtRTIs</w:t>
            </w:r>
            <w:proofErr w:type="spellEnd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(a) Tenofovir; and (b) Adefovir; (2) NRTIs: (a) Entecavir; (b) </w:t>
            </w:r>
            <w:proofErr w:type="spellStart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Elbivudine</w:t>
            </w:r>
            <w:proofErr w:type="spellEnd"/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(c) Lamivudine; and (3) PEG- interferon -a 2a, interferon alfa-2b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AF618A9" w14:textId="77777777" w:rsidR="00626C3B" w:rsidRPr="00626C3B" w:rsidRDefault="00626C3B" w:rsidP="00626C3B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26C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(1) Pre-exposure vaccination; and (2) Post-exposure prophylaxis with vaccination and immunoglobulin, depending on clinical status</w:t>
            </w:r>
          </w:p>
        </w:tc>
      </w:tr>
    </w:tbl>
    <w:p w14:paraId="14E9681A" w14:textId="77777777" w:rsidR="00626C3B" w:rsidRPr="00626C3B" w:rsidRDefault="00626C3B" w:rsidP="00626C3B">
      <w:pPr>
        <w:spacing w:line="48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594B6D6F" w14:textId="77777777" w:rsidR="00626C3B" w:rsidRPr="00626C3B" w:rsidRDefault="00626C3B" w:rsidP="00626C3B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6C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APPENDIX II</w:t>
      </w:r>
    </w:p>
    <w:p w14:paraId="3DB219CF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26C3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object w:dxaOrig="9360" w:dyaOrig="12975" w14:anchorId="0F3FC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648.55pt" o:ole="">
            <v:imagedata r:id="rId6" o:title=""/>
          </v:shape>
          <o:OLEObject Type="Embed" ProgID="Word.Document.12" ShapeID="_x0000_i1025" DrawAspect="Content" ObjectID="_1767435956" r:id="rId7">
            <o:FieldCodes>\s</o:FieldCodes>
          </o:OLEObject>
        </w:object>
      </w:r>
      <w:r w:rsidRPr="00626C3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7494F5E9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11AAD213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highlight w:val="yellow"/>
          <w14:ligatures w14:val="none"/>
        </w:rPr>
        <w:t>APPENDIX III</w:t>
      </w:r>
    </w:p>
    <w:p w14:paraId="6149E211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highlight w:val="yellow"/>
          <w14:ligatures w14:val="none"/>
        </w:rPr>
        <w:t>HBV TESTING ALGORITHM</w:t>
      </w:r>
    </w:p>
    <w:p w14:paraId="6A7284BC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MT" w:hAnsi="Times New Roman" w:cs="Times New Roman"/>
          <w:color w:val="373435"/>
          <w:kern w:val="0"/>
          <w:sz w:val="24"/>
          <w:szCs w:val="24"/>
          <w:highlight w:val="yellow"/>
          <w14:ligatures w14:val="none"/>
        </w:rPr>
      </w:pPr>
    </w:p>
    <w:p w14:paraId="465B02FA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MT" w:hAnsi="Times New Roman" w:cs="Times New Roman"/>
          <w:color w:val="373435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3F4C" wp14:editId="528D368D">
                <wp:simplePos x="0" y="0"/>
                <wp:positionH relativeFrom="column">
                  <wp:posOffset>1819275</wp:posOffset>
                </wp:positionH>
                <wp:positionV relativeFrom="paragraph">
                  <wp:posOffset>9525</wp:posOffset>
                </wp:positionV>
                <wp:extent cx="1838325" cy="514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899C4" w14:textId="77777777" w:rsidR="00626C3B" w:rsidRDefault="00626C3B" w:rsidP="00626C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2C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Screen subject for Hepatitis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43F4C" id="Rectangle 1" o:spid="_x0000_s1026" style="position:absolute;left:0;text-align:left;margin-left:143.25pt;margin-top:.75pt;width:144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" fillcolor="window" strokecolor="#70ad47" strokeweight="1pt">
                <v:textbox>
                  <w:txbxContent>
                    <w:p w14:paraId="1BD899C4" w14:textId="77777777" w:rsidR="00626C3B" w:rsidRDefault="00626C3B" w:rsidP="00626C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2C9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Screen subject for Hepatitis B</w:t>
                      </w:r>
                    </w:p>
                  </w:txbxContent>
                </v:textbox>
              </v:rect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2A774" wp14:editId="5F8EB3A7">
                <wp:simplePos x="0" y="0"/>
                <wp:positionH relativeFrom="column">
                  <wp:posOffset>1590675</wp:posOffset>
                </wp:positionH>
                <wp:positionV relativeFrom="paragraph">
                  <wp:posOffset>553720</wp:posOffset>
                </wp:positionV>
                <wp:extent cx="209550" cy="342900"/>
                <wp:effectExtent l="38100" t="0" r="190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C2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5.25pt;margin-top:43.6pt;width:16.5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EF573" wp14:editId="076ADFD9">
                <wp:simplePos x="0" y="0"/>
                <wp:positionH relativeFrom="column">
                  <wp:posOffset>3705225</wp:posOffset>
                </wp:positionH>
                <wp:positionV relativeFrom="paragraph">
                  <wp:posOffset>424815</wp:posOffset>
                </wp:positionV>
                <wp:extent cx="609600" cy="257175"/>
                <wp:effectExtent l="0" t="0" r="952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9F5A" id="Straight Arrow Connector 3" o:spid="_x0000_s1026" type="#_x0000_t32" style="position:absolute;margin-left:291.75pt;margin-top:33.45pt;width:4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" strokecolor="#5b9bd5" strokeweight=".5pt">
                <v:stroke endarrow="block" joinstyle="miter"/>
              </v:shape>
            </w:pict>
          </mc:Fallback>
        </mc:AlternateContent>
      </w:r>
    </w:p>
    <w:p w14:paraId="2C8E1321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</w:pPr>
    </w:p>
    <w:p w14:paraId="61809873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A3B9C" wp14:editId="4B6DA25B">
                <wp:simplePos x="0" y="0"/>
                <wp:positionH relativeFrom="column">
                  <wp:posOffset>4429125</wp:posOffset>
                </wp:positionH>
                <wp:positionV relativeFrom="paragraph">
                  <wp:posOffset>267335</wp:posOffset>
                </wp:positionV>
                <wp:extent cx="9525" cy="323850"/>
                <wp:effectExtent l="3810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3537" id="Straight Arrow Connector 9" o:spid="_x0000_s1026" type="#_x0000_t32" style="position:absolute;margin-left:348.75pt;margin-top:21.05pt;width: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 xml:space="preserve">           HBsAg negative                                                                     HBsAg positive</w:t>
      </w:r>
    </w:p>
    <w:p w14:paraId="1D656E36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A549D" wp14:editId="698CDB35">
                <wp:simplePos x="0" y="0"/>
                <wp:positionH relativeFrom="column">
                  <wp:posOffset>962025</wp:posOffset>
                </wp:positionH>
                <wp:positionV relativeFrom="paragraph">
                  <wp:posOffset>18415</wp:posOffset>
                </wp:positionV>
                <wp:extent cx="19050" cy="3143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4945" id="Straight Arrow Connector 8" o:spid="_x0000_s1026" type="#_x0000_t32" style="position:absolute;margin-left:75.75pt;margin-top:1.45pt;width:1.5pt;height:24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" strokecolor="#5b9bd5" strokeweight=".5pt">
                <v:stroke endarrow="block" joinstyle="miter"/>
              </v:shape>
            </w:pict>
          </mc:Fallback>
        </mc:AlternateContent>
      </w:r>
    </w:p>
    <w:p w14:paraId="5741DFD0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 xml:space="preserve">Do complete HB viral screening:                                            </w:t>
      </w:r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ab/>
        <w:t>Test for anti-HBs</w:t>
      </w:r>
    </w:p>
    <w:p w14:paraId="1534125F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267BA" wp14:editId="4C1244DA">
                <wp:simplePos x="0" y="0"/>
                <wp:positionH relativeFrom="column">
                  <wp:posOffset>5086350</wp:posOffset>
                </wp:positionH>
                <wp:positionV relativeFrom="paragraph">
                  <wp:posOffset>10795</wp:posOffset>
                </wp:positionV>
                <wp:extent cx="295275" cy="638175"/>
                <wp:effectExtent l="0" t="0" r="8572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BA35" id="Straight Arrow Connector 13" o:spid="_x0000_s1026" type="#_x0000_t32" style="position:absolute;margin-left:400.5pt;margin-top:.85pt;width:23.2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849D1" wp14:editId="3164C2F9">
                <wp:simplePos x="0" y="0"/>
                <wp:positionH relativeFrom="column">
                  <wp:posOffset>4067175</wp:posOffset>
                </wp:positionH>
                <wp:positionV relativeFrom="paragraph">
                  <wp:posOffset>29845</wp:posOffset>
                </wp:positionV>
                <wp:extent cx="209550" cy="609600"/>
                <wp:effectExtent l="38100" t="0" r="190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C19D" id="Straight Arrow Connector 12" o:spid="_x0000_s1026" type="#_x0000_t32" style="position:absolute;margin-left:320.25pt;margin-top:2.35pt;width:16.5pt;height:4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8A19A" wp14:editId="577C4DF0">
                <wp:simplePos x="0" y="0"/>
                <wp:positionH relativeFrom="column">
                  <wp:posOffset>1400175</wp:posOffset>
                </wp:positionH>
                <wp:positionV relativeFrom="paragraph">
                  <wp:posOffset>291465</wp:posOffset>
                </wp:positionV>
                <wp:extent cx="304800" cy="381000"/>
                <wp:effectExtent l="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C84E" id="Straight Arrow Connector 11" o:spid="_x0000_s1026" type="#_x0000_t32" style="position:absolute;margin-left:110.25pt;margin-top:22.95pt;width:2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6C47B" wp14:editId="226C9540">
                <wp:simplePos x="0" y="0"/>
                <wp:positionH relativeFrom="column">
                  <wp:posOffset>342265</wp:posOffset>
                </wp:positionH>
                <wp:positionV relativeFrom="paragraph">
                  <wp:posOffset>310515</wp:posOffset>
                </wp:positionV>
                <wp:extent cx="228600" cy="333375"/>
                <wp:effectExtent l="38100" t="0" r="190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39F0" id="Straight Arrow Connector 10" o:spid="_x0000_s1026" type="#_x0000_t32" style="position:absolute;margin-left:26.95pt;margin-top:24.45pt;width:18pt;height:26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 xml:space="preserve">(Anti-HBc (IgM &amp; Total) </w:t>
      </w:r>
      <w:proofErr w:type="spellStart"/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>HBeAg</w:t>
      </w:r>
      <w:proofErr w:type="spellEnd"/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>, Anti-</w:t>
      </w:r>
      <w:proofErr w:type="spellStart"/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>HBe</w:t>
      </w:r>
      <w:proofErr w:type="spellEnd"/>
      <w:r w:rsidRPr="00626C3B"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  <w:t>, Anti-HBs)</w:t>
      </w:r>
    </w:p>
    <w:p w14:paraId="09B177E5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rial-BoldMT" w:hAnsi="Times New Roman" w:cs="Times New Roman"/>
          <w:bCs/>
          <w:color w:val="373435"/>
          <w:kern w:val="0"/>
          <w:sz w:val="24"/>
          <w:szCs w:val="24"/>
          <w:highlight w:val="yellow"/>
          <w14:ligatures w14:val="none"/>
        </w:rPr>
      </w:pPr>
    </w:p>
    <w:p w14:paraId="78513433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687AD" wp14:editId="21AFC001">
                <wp:simplePos x="0" y="0"/>
                <wp:positionH relativeFrom="column">
                  <wp:posOffset>5353050</wp:posOffset>
                </wp:positionH>
                <wp:positionV relativeFrom="paragraph">
                  <wp:posOffset>196850</wp:posOffset>
                </wp:positionV>
                <wp:extent cx="47625" cy="476250"/>
                <wp:effectExtent l="381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820A" id="Straight Arrow Connector 17" o:spid="_x0000_s1026" type="#_x0000_t32" style="position:absolute;margin-left:421.5pt;margin-top:15.5pt;width:3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5BD21" wp14:editId="501581DD">
                <wp:simplePos x="0" y="0"/>
                <wp:positionH relativeFrom="column">
                  <wp:posOffset>1762125</wp:posOffset>
                </wp:positionH>
                <wp:positionV relativeFrom="paragraph">
                  <wp:posOffset>215900</wp:posOffset>
                </wp:positionV>
                <wp:extent cx="161925" cy="400050"/>
                <wp:effectExtent l="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F081" id="Straight Arrow Connector 15" o:spid="_x0000_s1026" type="#_x0000_t32" style="position:absolute;margin-left:138.75pt;margin-top:17pt;width:12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23E442" wp14:editId="4FF8A42C">
                <wp:simplePos x="0" y="0"/>
                <wp:positionH relativeFrom="column">
                  <wp:posOffset>3981450</wp:posOffset>
                </wp:positionH>
                <wp:positionV relativeFrom="paragraph">
                  <wp:posOffset>351790</wp:posOffset>
                </wp:positionV>
                <wp:extent cx="0" cy="371475"/>
                <wp:effectExtent l="76200" t="0" r="7620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C419" id="Straight Arrow Connector 16" o:spid="_x0000_s1026" type="#_x0000_t32" style="position:absolute;margin-left:313.5pt;margin-top:27.7pt;width:0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Calibri" w:eastAsia="Calibri" w:hAnsi="Calibri" w:cs="Arial"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F10EA" wp14:editId="0CF8AE30">
                <wp:simplePos x="0" y="0"/>
                <wp:positionH relativeFrom="column">
                  <wp:posOffset>380365</wp:posOffset>
                </wp:positionH>
                <wp:positionV relativeFrom="paragraph">
                  <wp:posOffset>285115</wp:posOffset>
                </wp:positionV>
                <wp:extent cx="45720" cy="409575"/>
                <wp:effectExtent l="38100" t="0" r="4953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EE6C" id="Straight Arrow Connector 14" o:spid="_x0000_s1026" type="#_x0000_t32" style="position:absolute;margin-left:29.95pt;margin-top:22.45pt;width:3.6pt;height:32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" strokecolor="#5b9bd5" strokeweight=".5pt">
                <v:stroke endarrow="block" joinstyle="miter"/>
              </v:shape>
            </w:pict>
          </mc:Fallback>
        </mc:AlternateContent>
      </w:r>
      <w:r w:rsidRPr="00626C3B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highlight w:val="yellow"/>
          <w14:ligatures w14:val="none"/>
        </w:rPr>
        <w:t>Chronic HB                 Acute HB                              Anti HBV Negative         Anti HBV Positive</w:t>
      </w:r>
    </w:p>
    <w:p w14:paraId="5E4C8894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highlight w:val="yellow"/>
          <w14:ligatures w14:val="none"/>
        </w:rPr>
      </w:pPr>
    </w:p>
    <w:p w14:paraId="39207FF1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14:ligatures w14:val="none"/>
        </w:rPr>
      </w:pPr>
      <w:r w:rsidRPr="00626C3B">
        <w:rPr>
          <w:rFonts w:ascii="Times New Roman" w:eastAsia="Times New Roman" w:hAnsi="Times New Roman" w:cs="Times New Roman"/>
          <w:color w:val="3C4245"/>
          <w:kern w:val="0"/>
          <w:sz w:val="24"/>
          <w:szCs w:val="24"/>
          <w:highlight w:val="yellow"/>
          <w14:ligatures w14:val="none"/>
        </w:rPr>
        <w:t>Evaluate for treatment. Observe vaccine with HB vaccine discharge.</w:t>
      </w:r>
    </w:p>
    <w:p w14:paraId="2ED902CA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4CC8BD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BDCDD4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E8E2FAF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FC8151A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DE800D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7E36B6F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9D4CB5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970318A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  <w:t>APPENDIX IV</w:t>
      </w:r>
    </w:p>
    <w:p w14:paraId="00293FB2" w14:textId="77777777" w:rsidR="00626C3B" w:rsidRPr="00626C3B" w:rsidRDefault="00626C3B" w:rsidP="00626C3B">
      <w:pPr>
        <w:spacing w:line="480" w:lineRule="auto"/>
        <w:jc w:val="center"/>
        <w:rPr>
          <w:rFonts w:ascii="Times New Roman" w:eastAsia="Arial-BoldMT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</w:pPr>
      <w:r w:rsidRPr="00626C3B">
        <w:rPr>
          <w:rFonts w:ascii="Times New Roman" w:eastAsia="Arial-BoldMT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Interpretation of Hepatitis B Serologic Tests /Markers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6C3B" w:rsidRPr="003300DD" w14:paraId="7E9BD75B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4ADB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  <w:t>Tests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A06E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  <w:t>Results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8144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  <w:t>Interpretation</w:t>
            </w:r>
          </w:p>
        </w:tc>
      </w:tr>
      <w:tr w:rsidR="00626C3B" w:rsidRPr="003300DD" w14:paraId="3B7C6042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AD1A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HBsAg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9FC7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6D43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Susceptible</w:t>
            </w:r>
          </w:p>
        </w:tc>
      </w:tr>
      <w:tr w:rsidR="00626C3B" w:rsidRPr="003300DD" w14:paraId="558F46F8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914E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2231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AF3C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49245F00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7E71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B9E7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8857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0A8C5815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6456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HBsAg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E8D9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89C1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Immune due to vaccination</w:t>
            </w:r>
          </w:p>
        </w:tc>
      </w:tr>
      <w:tr w:rsidR="00626C3B" w:rsidRPr="003300DD" w14:paraId="76783C4B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C7A0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13D8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3A95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1EBD60D9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0519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A07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 with&gt;10mlU/ml*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C174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448F465C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3946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HBsAg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2778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F5CB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Immune due to vaccination</w:t>
            </w:r>
          </w:p>
        </w:tc>
      </w:tr>
      <w:tr w:rsidR="00626C3B" w:rsidRPr="003300DD" w14:paraId="5890C30D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1A8D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78FA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BEC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5AC4075E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AD27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8C6F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3AF2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25B07E61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767E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HBsAg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9558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1514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Acutely infected</w:t>
            </w:r>
          </w:p>
        </w:tc>
      </w:tr>
      <w:tr w:rsidR="00626C3B" w:rsidRPr="003300DD" w14:paraId="393E8F84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081B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EED7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1D7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3EED07B2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8D73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IgM, 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4E18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B5FB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520AD4AB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345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C1B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0F0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0127EBF9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87C8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HBsAg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A719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40B4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Chronically infected</w:t>
            </w:r>
          </w:p>
        </w:tc>
      </w:tr>
      <w:tr w:rsidR="00626C3B" w:rsidRPr="003300DD" w14:paraId="2F2D7578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53DF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767F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951F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44BFC8F7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40B3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IgM, 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1780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68BC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4161A1D0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F50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B2E6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FC4B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56BA0063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76DD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HBsAg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CF02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4796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Four interpretations possible</w:t>
            </w:r>
          </w:p>
        </w:tc>
      </w:tr>
      <w:tr w:rsidR="00626C3B" w:rsidRPr="003300DD" w14:paraId="2C87A2C6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A6F7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2C4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Positive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DC84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</w:p>
        </w:tc>
      </w:tr>
      <w:tr w:rsidR="00626C3B" w:rsidRPr="003300DD" w14:paraId="6F239DF3" w14:textId="77777777" w:rsidTr="0035379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5248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Anti-HBs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7184" w14:textId="77777777" w:rsidR="00626C3B" w:rsidRPr="003300DD" w:rsidRDefault="00626C3B" w:rsidP="00626C3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</w:rPr>
            </w:pPr>
            <w:r w:rsidRPr="003300DD"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  <w:highlight w:val="yellow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B3C" w14:textId="77777777" w:rsidR="00626C3B" w:rsidRPr="003300DD" w:rsidRDefault="00626C3B" w:rsidP="00626C3B">
            <w:pPr>
              <w:rPr>
                <w:rFonts w:ascii="Times New Roman" w:eastAsia="Times New Roman" w:hAnsi="Times New Roman" w:cs="Times New Roman"/>
                <w:color w:val="3C4245"/>
                <w:sz w:val="18"/>
                <w:szCs w:val="18"/>
              </w:rPr>
            </w:pPr>
          </w:p>
        </w:tc>
      </w:tr>
    </w:tbl>
    <w:p w14:paraId="446F531C" w14:textId="77777777" w:rsidR="00626C3B" w:rsidRPr="00626C3B" w:rsidRDefault="00626C3B" w:rsidP="00626C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1E0B7CE" w14:textId="77777777" w:rsidR="00B70A78" w:rsidRDefault="00B70A78"/>
    <w:p w14:paraId="511E0F72" w14:textId="77777777" w:rsidR="003300DD" w:rsidRDefault="003300DD"/>
    <w:p w14:paraId="79D24122" w14:textId="77777777" w:rsidR="003300DD" w:rsidRDefault="003300DD"/>
    <w:p w14:paraId="009BABA6" w14:textId="77777777" w:rsidR="003300DD" w:rsidRDefault="003300DD"/>
    <w:p w14:paraId="676A11C4" w14:textId="77777777" w:rsidR="003300DD" w:rsidRPr="003300DD" w:rsidRDefault="003300DD" w:rsidP="003300DD">
      <w:pPr>
        <w:keepNext/>
        <w:spacing w:after="200" w:line="240" w:lineRule="auto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 xml:space="preserve">Table </w: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begin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instrText xml:space="preserve"> SEQ Table \* ARABIC </w:instrTex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separate"/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t>4</w:t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fldChar w:fldCharType="end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. Between groups, a comparison of the respondent's assessment of the donkey markets’ environment.</w:t>
      </w:r>
    </w:p>
    <w:tbl>
      <w:tblPr>
        <w:tblW w:w="0" w:type="auto"/>
        <w:tblLook w:val="04A0" w:firstRow="1" w:lastRow="0" w:firstColumn="1" w:lastColumn="0" w:noHBand="0" w:noVBand="1"/>
        <w:tblCaption w:val="Table 4. Between groups, a comparison of the respondent's assessment of the donkey markets’ environment"/>
        <w:tblDescription w:val="t = independent sample test χ2 = Chi Square"/>
      </w:tblPr>
      <w:tblGrid>
        <w:gridCol w:w="4230"/>
        <w:gridCol w:w="1260"/>
        <w:gridCol w:w="1135"/>
        <w:gridCol w:w="1115"/>
        <w:gridCol w:w="990"/>
        <w:gridCol w:w="1710"/>
      </w:tblGrid>
      <w:tr w:rsidR="003300DD" w:rsidRPr="003300DD" w14:paraId="14D133A8" w14:textId="77777777" w:rsidTr="003401E5"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A6C0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FB83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Butchers </w:t>
            </w:r>
            <w:r w:rsidRPr="003300D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(n=125) </w:t>
            </w:r>
          </w:p>
          <w:p w14:paraId="0D2BD8A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N(%)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22B2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Herders </w:t>
            </w:r>
            <w:r w:rsidRPr="003300D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(n=125) N(%)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E0D0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(</w:t>
            </w:r>
            <w:r w:rsidRPr="003300D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χ2)</w:t>
            </w:r>
          </w:p>
          <w:p w14:paraId="2CA760B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5769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438B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95% Confidence interval (C.I.)</w:t>
            </w:r>
          </w:p>
        </w:tc>
      </w:tr>
      <w:tr w:rsidR="003300DD" w:rsidRPr="003300DD" w14:paraId="637DF83E" w14:textId="77777777" w:rsidTr="003401E5">
        <w:tc>
          <w:tcPr>
            <w:tcW w:w="4230" w:type="dxa"/>
            <w:tcBorders>
              <w:top w:val="single" w:sz="4" w:space="0" w:color="auto"/>
              <w:left w:val="nil"/>
              <w:right w:val="nil"/>
            </w:tcBorders>
          </w:tcPr>
          <w:p w14:paraId="38B75FB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Duration of stay  </w:t>
            </w:r>
          </w:p>
          <w:p w14:paraId="6DDFC55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Mean (SD) in years.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14:paraId="3CA2C75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C53C2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 (8.6)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nil"/>
            </w:tcBorders>
          </w:tcPr>
          <w:p w14:paraId="68A07F5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417BF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10.1 (8.0)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right w:val="nil"/>
            </w:tcBorders>
          </w:tcPr>
          <w:p w14:paraId="1B3E041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52F609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t=0.600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759934D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18D91A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0.549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</w:tcPr>
          <w:p w14:paraId="7F1949E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35BA8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Lower-1.441</w:t>
            </w:r>
          </w:p>
          <w:p w14:paraId="1042889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Upper 2.703</w:t>
            </w:r>
          </w:p>
        </w:tc>
      </w:tr>
      <w:tr w:rsidR="003300DD" w:rsidRPr="003300DD" w14:paraId="13B51F9F" w14:textId="77777777" w:rsidTr="003401E5"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14:paraId="72A94CF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Days of the week, these markets open.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3FBB0B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14:paraId="49B86E9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14:paraId="43789E6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0562C58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3941285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5029594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68AC8F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Daily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4C7A0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 (37.6)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1F257A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125 (100)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918835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113.372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73A83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098A1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336B4C3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F311BB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Once a week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012A3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78 (62.4)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9BDB86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E573BC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39C1EC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556CA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F9935D1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C1721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Have workers who sweep the markets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436AC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163F62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2E760A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72E33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84AAC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7E92C77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B2675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E34762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104 (83.2)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DA6DEA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 (96.0)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5B7ECE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C08440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262F1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F013491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75BCA6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7702D2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 (16.8)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5810E4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 (4.0)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30E97B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DEDEA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0FCB9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A8EE444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C4A960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Frequency of washing or cleaning effluent drainage system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6ABEC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E24796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8516FD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3BFFF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D697E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F109DFD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D7F2F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Daily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9208D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 (18.4)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E6AD32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97 (77.6)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333B3A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109.916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8096E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2A692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D5EB44A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89BBD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Weekly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F710A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76 (60.8)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A46945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 (7.2)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0B56D9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3A75E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CADBC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05408D5" w14:textId="77777777" w:rsidTr="003401E5"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653767E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Monthly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999EDD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 (8.8)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</w:tcPr>
          <w:p w14:paraId="41466B0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</w:tcPr>
          <w:p w14:paraId="4584090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755A976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2F6EFFB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C73E183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E3C3E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 drainage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E007D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 (12.0)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B993AB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 (15.2)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06E4B2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452A3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71A28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21D0CB4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9F56B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Frequency of health officials' inspection of the donkeys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FCDF17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AB50CF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1EBE41B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EB938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873C3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0C7A3AF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7D144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Daily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7EEAA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 (13.6)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BFD5F9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 (13.6)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247EF0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18.750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CAABA7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C01A8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4FDBF91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DF523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Weekly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188C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 (14.4)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FCA209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 (20.8)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8517EA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7483D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F1B6C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F82E1E8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5AAFE4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Monthly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E908F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 (13.8)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60A91A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 (12.8)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E83636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8A34A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38FD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E1A8466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216C3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 inspection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40E88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 (14.4)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1252A2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19CF135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254C5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EE82B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52A9A3A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A55FA9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Occasionally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7A91B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(5.6)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C363D0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(5.6)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7CF296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75212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86886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D31982E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6B644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Don’t know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8F212D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 (38.4)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9CA8EC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 (47.2)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AD4A17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423F8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8BB87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0D20ADF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2A817D1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Handling of sick donkeys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A6978D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310C1FB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4EE9825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4F94BE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09F392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297D2A3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4F7D6E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Isolated from others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FBC66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45 (36.0)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FF7A55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 (22.4)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A8E52A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1064B1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7B19C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529ECFE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788E2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Treated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F17CCC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 (12.8)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74DA52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67 (53.6)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8C4C91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644D7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FD296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3BD41B5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475BC4A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Not treated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C5520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 (29.6)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3E7B22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 (13.6)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AAA481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9BECC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D83D8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5AE7205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8E722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Don’t know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BF15B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 (21.6)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2B1FB5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 (10.4)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1104AA0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FB8B7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21FB3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E11FE4B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059273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Handling of carcass of dead donkeys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43786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26FAD9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16331F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811F8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A38AD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9B16906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355793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Dismembered and sold to the public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16D65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 (19.2)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428BDE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 (23.2)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A098CD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6D438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C3DAE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6FE6865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16B8E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Cremated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BFAEA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 (0.8)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49C6D3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 (7.2)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016154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3AC67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DBB6B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964AE7A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F7CEB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Buried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C2557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75 (60.0)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B5684C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 (55.2)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130EDD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20E3E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D4524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5AC6002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6866BF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Thrown to the bush to rot away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E7CC8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 (6.4)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09D1D1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 (12.0)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6711BD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4530C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6D85A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31FF560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EC037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Don’t know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4EDFA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 (13.6)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1E6CC3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(2.4)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E34D7A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42300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39813E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5AFE956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15332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Pattern of disposal of animal dung and related stuff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58196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2D2C9FA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B9B3B9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49B31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67A19E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333DA05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97784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Open dumping on land surface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ED6B0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93 (74.4)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02F800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 (72.0)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94E4A0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FT(5.079)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B7ADA1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0C8AC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CFB7D21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3FA55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Dump into nearby streams/rivers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B7DFC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 (1.6)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C111DA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 (0.8)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7AB5E6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52050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98262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3E4D286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FC3D3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Drying and burning to ashes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C56C3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 (4.0)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1D4DF1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(5.6)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E7EFA8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5DD4F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C03CA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B667237" w14:textId="77777777" w:rsidTr="003401E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C6D4D6C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Burying inside soil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4013E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 (18.4)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D4885C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 (19.2)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241A6C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A7AE4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D6BEE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3FFC00E" w14:textId="77777777" w:rsidTr="003401E5"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8A11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Used for manure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D10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 (1.6)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B012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(2.4)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8794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9A1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43846" w14:textId="77777777" w:rsidR="003300DD" w:rsidRPr="003300DD" w:rsidRDefault="003300DD" w:rsidP="003300DD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268C04" w14:textId="77777777" w:rsidR="003300DD" w:rsidRPr="003300DD" w:rsidRDefault="003300DD" w:rsidP="003300DD">
      <w:pPr>
        <w:spacing w:line="480" w:lineRule="auto"/>
        <w:jc w:val="both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t = independent sample test χ2 = Chi Square</w:t>
      </w:r>
    </w:p>
    <w:p w14:paraId="7E15C558" w14:textId="77777777" w:rsidR="003300DD" w:rsidRPr="003300DD" w:rsidRDefault="003300DD" w:rsidP="003300DD">
      <w:pPr>
        <w:keepNext/>
        <w:spacing w:after="200" w:line="240" w:lineRule="auto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 xml:space="preserve">Tab </w: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begin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instrText xml:space="preserve"> SEQ Table \* ARABIC </w:instrTex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separate"/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t>5</w:t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fldChar w:fldCharType="end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. Between groups, a comparison of respondents’ acquiring physical hazards.</w:t>
      </w:r>
    </w:p>
    <w:tbl>
      <w:tblPr>
        <w:tblW w:w="0" w:type="auto"/>
        <w:tblLook w:val="04A0" w:firstRow="1" w:lastRow="0" w:firstColumn="1" w:lastColumn="0" w:noHBand="0" w:noVBand="1"/>
        <w:tblCaption w:val="Tab 5. Between groups, a comparison of respondents’ acquiring physical hazards."/>
        <w:tblDescription w:val="Statistical "/>
      </w:tblPr>
      <w:tblGrid>
        <w:gridCol w:w="3235"/>
        <w:gridCol w:w="1620"/>
        <w:gridCol w:w="1530"/>
        <w:gridCol w:w="1530"/>
        <w:gridCol w:w="1435"/>
      </w:tblGrid>
      <w:tr w:rsidR="003300DD" w:rsidRPr="003300DD" w14:paraId="1D4F30B2" w14:textId="77777777" w:rsidTr="003401E5"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4B948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4E761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Butchers N(125) N (%)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D678D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Herders N(125) N(%)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A7B0C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(</w:t>
            </w:r>
            <w:r w:rsidRPr="003300D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χ2</w:t>
            </w: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F2159" w14:textId="77777777" w:rsidR="003300DD" w:rsidRPr="003300DD" w:rsidRDefault="003300DD" w:rsidP="003300DD">
            <w:pPr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3300DD" w:rsidRPr="003300DD" w14:paraId="3C5E753C" w14:textId="77777777" w:rsidTr="003401E5"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BDC9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Duration of stay as donkey handler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9F14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A36F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C84F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5D7A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EBC2327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0EC463A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 – 12 months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2FC3E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 (6.4)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67A49C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 (8.0)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C6D5C9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0.541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A85EC0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0.769</w:t>
            </w:r>
          </w:p>
        </w:tc>
      </w:tr>
      <w:tr w:rsidR="003300DD" w:rsidRPr="003300DD" w14:paraId="5578DD6B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429D76D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 – 4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E60B7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 (23.2)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52FF3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 (20.0)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415CE2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3927AA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D4E2127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18D32FE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More than four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8E1AF8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88 (70.4)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1866A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 (72.0)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426D19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04334D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29D325E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95A85D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Had any injury as a donkey butcher or herder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0CE986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B9597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AA375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A192B4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3F7D29C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43A228E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Yes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07D6D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63 (50.4)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ACA0DC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 (12.0)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47EBDE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42.934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D47BBA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&lt;0.001*</w:t>
            </w:r>
          </w:p>
        </w:tc>
      </w:tr>
      <w:tr w:rsidR="003300DD" w:rsidRPr="003300DD" w14:paraId="3C5C820E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455780B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F0CDD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 (49.6)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16364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110 (88.0)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2E2FD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AED4AD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0A36FF9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43F6212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If yes to the above, how are you treated?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63061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5ECDB1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A9F146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3DE425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68DA6B8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790B8D0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Nothing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2E431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 (15.2)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8D1E69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46 (36.8)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87D8A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0.542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18FD93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0.864</w:t>
            </w:r>
          </w:p>
        </w:tc>
      </w:tr>
      <w:tr w:rsidR="003300DD" w:rsidRPr="003300DD" w14:paraId="3BD3681C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7341A51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Seek for doctor or medical help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67C27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 (22.4)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9D32E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 (13.6)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B71E5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814AA3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96C5311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384DC95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Buy drugs from a chemist's shop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331B2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78 (62.4)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2A47DC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 (49.6)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793AD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4D423C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565E5BC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BBB969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Had donkey blood splash into your orifices: eyes, nostrils, ears, mouth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8D939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632B0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77636A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D1ABA3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614536F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12B216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EAD70E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 (24.8)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ED0BA0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 (1.6)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7ECC8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29.360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37A4E2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&lt;0.001*</w:t>
            </w:r>
          </w:p>
        </w:tc>
      </w:tr>
      <w:tr w:rsidR="003300DD" w:rsidRPr="003300DD" w14:paraId="6A137C32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4D17E1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DE73F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 (75.2)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12EAF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123 (98.4)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CD270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15FFA5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578EA86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08908AE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Had other wounds or accidents while working in donkey markets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C2D28E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B877BE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7A990D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26FB0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7954657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1AC9EC4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79175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 (20.0)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82028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(5.6)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DA7FAA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11.611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0473A5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&lt;0.001*</w:t>
            </w:r>
          </w:p>
        </w:tc>
      </w:tr>
      <w:tr w:rsidR="003300DD" w:rsidRPr="003300DD" w14:paraId="14B63728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4B83652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A08C2E7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 (80)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D29ECF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118 (94.4)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74796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631F5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92C8B90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D6EB83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Had other wounds or accidents while working in donkey markets, specify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B9F2401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34E90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FDD2B0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2C98CD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B42400A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7CF2F88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Donkey kick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35AF2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 (0.8)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8E6B06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0ACB3E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FT(0.346)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C7F508F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0.124</w:t>
            </w:r>
          </w:p>
        </w:tc>
      </w:tr>
      <w:tr w:rsidR="003300DD" w:rsidRPr="003300DD" w14:paraId="57E1CA02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079F7B0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Fall with bruises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407D23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 (7.2)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0D724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E590A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0EAB9AC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D15F61B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0C0F965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Head injury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D07DC8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 (0.8)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A4EF9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 (0.8)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88D3B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F2FEFF8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0795927" w14:textId="77777777" w:rsidTr="003401E5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E8F2AC5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Knife cut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68B3EB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 (11.2)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CCAE4A9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(5.6)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EB2FA44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337D88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DC5AFF6" w14:textId="77777777" w:rsidTr="003401E5"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DFEEA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9375E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 (80.0)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DDB40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118 (94.4)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118BD" w14:textId="77777777" w:rsidR="003300DD" w:rsidRPr="003300DD" w:rsidRDefault="003300DD" w:rsidP="003300DD">
            <w:pPr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F97A" w14:textId="77777777" w:rsidR="003300DD" w:rsidRPr="003300DD" w:rsidRDefault="003300DD" w:rsidP="003300DD">
            <w:pPr>
              <w:keepNext/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CEEB29" w14:textId="77777777" w:rsidR="003300DD" w:rsidRPr="003300DD" w:rsidRDefault="003300DD" w:rsidP="003300DD">
      <w:pPr>
        <w:spacing w:after="0" w:line="480" w:lineRule="auto"/>
        <w:jc w:val="both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*=</w:t>
      </w:r>
      <w:bookmarkStart w:id="0" w:name="_Hlk156481229"/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 xml:space="preserve">Statistical </w:t>
      </w:r>
      <w:bookmarkEnd w:id="0"/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significance. FT=Fishers exact test.</w:t>
      </w:r>
    </w:p>
    <w:p w14:paraId="626E8018" w14:textId="77777777" w:rsidR="003300DD" w:rsidRPr="003300DD" w:rsidRDefault="003300DD" w:rsidP="003300DD">
      <w:pPr>
        <w:keepNext/>
        <w:spacing w:after="200" w:line="240" w:lineRule="auto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 xml:space="preserve">Table </w: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begin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instrText xml:space="preserve"> SEQ Table \* ARABIC </w:instrTex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separate"/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t>6</w:t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fldChar w:fldCharType="end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. Relationship between butchers’ HBV assay results with butchers’ socio-demographic characteristics.</w:t>
      </w:r>
    </w:p>
    <w:tbl>
      <w:tblPr>
        <w:tblW w:w="11160" w:type="dxa"/>
        <w:tblLayout w:type="fixed"/>
        <w:tblLook w:val="04A0" w:firstRow="1" w:lastRow="0" w:firstColumn="1" w:lastColumn="0" w:noHBand="0" w:noVBand="1"/>
        <w:tblCaption w:val="Table 6. Relationship between butchers’ HBV assay results with butchers’ socio-demographic characteristics."/>
        <w:tblDescription w:val="FT=Fishers exact test *=Sample t-test"/>
      </w:tblPr>
      <w:tblGrid>
        <w:gridCol w:w="3060"/>
        <w:gridCol w:w="1170"/>
        <w:gridCol w:w="1350"/>
        <w:gridCol w:w="1800"/>
        <w:gridCol w:w="1080"/>
        <w:gridCol w:w="990"/>
        <w:gridCol w:w="1710"/>
      </w:tblGrid>
      <w:tr w:rsidR="003300DD" w:rsidRPr="003300DD" w14:paraId="65B09ECA" w14:textId="77777777" w:rsidTr="003401E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07E7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Variables</w:t>
            </w:r>
          </w:p>
          <w:p w14:paraId="3751A74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C14C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Total</w:t>
            </w:r>
          </w:p>
          <w:p w14:paraId="630708E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CD57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Reactive, R N(%)</w:t>
            </w:r>
          </w:p>
          <w:p w14:paraId="5BC515E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5640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Non-Reactive, NR, N(%)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B541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t-test</w:t>
            </w:r>
          </w:p>
          <w:p w14:paraId="701586E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59E5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7650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Confidence </w:t>
            </w:r>
          </w:p>
          <w:p w14:paraId="68ECF64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interval (C.I)</w:t>
            </w:r>
          </w:p>
        </w:tc>
      </w:tr>
      <w:tr w:rsidR="003300DD" w:rsidRPr="003300DD" w14:paraId="477AD867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3C8908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 in years mean(SD)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5DB9D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6AFB11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45(13.42)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2AAC5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80(16.07)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221857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0.526*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0C84D2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0.600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501D25" w14:textId="77777777" w:rsidR="003300DD" w:rsidRPr="003300DD" w:rsidDel="00C2359A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Lower-7.61</w:t>
            </w:r>
          </w:p>
        </w:tc>
      </w:tr>
      <w:tr w:rsidR="003300DD" w:rsidRPr="003300DD" w14:paraId="607C229C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ECCB79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 group(years)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AC035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808A7C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1A27B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731CFA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2BA02D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ACB3D8" w14:textId="77777777" w:rsidR="003300DD" w:rsidRPr="003300DD" w:rsidDel="00C2359A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Upper+13.12</w:t>
            </w:r>
          </w:p>
        </w:tc>
      </w:tr>
      <w:tr w:rsidR="003300DD" w:rsidRPr="003300DD" w14:paraId="005ADA6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5489CE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18-27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B828C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01327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1(4.3)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FA90D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23(95.7)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947BFA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FT=0.637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64EBE1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0.939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B9EA36" w14:textId="77777777" w:rsidR="003300DD" w:rsidRPr="003300DD" w:rsidDel="00C2359A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6D3F692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87A8C5F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28-37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67ED4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05CF8C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3(7.4)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F80E23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30(90.9)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A436493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6765204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352B88" w14:textId="77777777" w:rsidR="003300DD" w:rsidRPr="003300DD" w:rsidDel="00C2359A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E8E2A8C" w14:textId="77777777" w:rsidTr="003401E5"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7CA703B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38-47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2E47A5E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26(100)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DB38D5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2(7.7)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3C4326D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24(92.3)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734E75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39B85B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40649AA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98354C9" w14:textId="77777777" w:rsidTr="003401E5"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5F031EF0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48 and above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15C6D48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42(100)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7D4E644" w14:textId="77777777" w:rsidR="003300DD" w:rsidRPr="003300DD" w:rsidDel="00C2359A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4(9.5)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0D92654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38(90.5)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444B6A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1B1F03C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0FE183A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5F67142" w14:textId="77777777" w:rsidTr="003401E5"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1E587DA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Duration of stay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43DA742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EA78E6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6D0EFE2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338035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6E5FCC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001FFB4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53D32B2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A63D4DC" w14:textId="77777777" w:rsidR="003300DD" w:rsidRPr="003300DD" w:rsidRDefault="003300DD" w:rsidP="003300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years Mean(SD)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2E9C2A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DD6C7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 (15.90)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97DFD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115(10.30)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73DCD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2.005*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EC808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0C3D2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Lower 0.069</w:t>
            </w:r>
          </w:p>
          <w:p w14:paraId="7193916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Upper 11.138</w:t>
            </w:r>
          </w:p>
        </w:tc>
      </w:tr>
      <w:tr w:rsidR="003300DD" w:rsidRPr="003300DD" w14:paraId="4B4B84AB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7CEA54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Duration of stay years group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A6E9E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69538E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B777B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781DD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1CA435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D4519A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B29018E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B2D7A8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1-25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AC3325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6DFEA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8(6.9)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CF337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109(93.1)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F6648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7B521A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099F1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46C6692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F2D9A5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26-35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881D0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CE92B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2(25.0)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E0973C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6(75.0)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16973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B3D83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7AC1D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26ACBCA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DA7D1B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 of respondents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A25622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3331A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03E7E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E51AE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47004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E2087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4925C7A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618DE1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Male (% within HBV Status)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0C42A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6548D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 (9.9)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A87A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64 (90.1)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6BDB5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CB6FD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0.512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8EDBC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CD4F035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F27F7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Female (% within HBV Status)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B1125E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E85D7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(5.6)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57A2B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51 (94.4)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90AD8B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28DD3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BA6C2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A641BEC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01016D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Marital status of respondents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48298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6E764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BBCE1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EDE3BD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A9BD9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DBC6B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2C07D15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D900FB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AB7B74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90(100)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FFB3F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 (7.8)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A76D3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83 (92.2)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1574B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FT(0.866)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C2BE1A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7DAF7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47E76FD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D8B725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Single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AF043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18(100)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40C4C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(11.1)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CB207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16 (88.9)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A8C12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06EC2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9E7F1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0046C19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2A795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Widowed/divorced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1AC9C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BB0CA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(5.9)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E1B2E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16 (94.1)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F98E39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5F0C7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6EF6F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B32D03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4B3A7D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Religion of respondents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39C14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B7F3F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182A2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15A33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2424C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A4D2A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A82494A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76BF0D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Christianity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302DD3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119(100)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EE606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 (8.4)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6F510D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109 (91.6)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9384C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FT(0.548)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5AD35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6A77C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C400C3D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3426B9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Traditionalist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26FD5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D1B8E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AEC4D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(100)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C246F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2A64C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68EC5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3DBD7F9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0226E4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Islam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EE80C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CF0EF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7EB85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(100)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72662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C6A95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5B0BA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52FE1C3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3F9230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Level of education completed.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C2A16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B6099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9AA94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5D680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6BCC5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8A5D7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38D0C35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8F4DFA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 formal education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345C5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36(100)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C72D4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(5.6)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20D51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34 (94.4)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9A793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FT(1.004)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29FC5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C3688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8DCB55E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51A23F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Primary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6E1DAD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38(100)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94974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(5.3)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7D968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36 (94.7)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058BC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D0CC3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37B30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AC3BFB7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626A11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Junior Secondary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FF470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6539BB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(16.7)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088ED8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(83.3)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0E550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E0AB5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1ABCA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DA728B7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29E902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Senior Secondary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80CABE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2C0CF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(15.2)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FB561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28 (84.8)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21DCA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1B1D5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41FD8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676F06C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0D1B71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Tertiary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69D98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CBDB2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A3346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 (100)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1ED12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34993C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B86E9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82C5EB1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BF20BB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Respondent's employment status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FB94DD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EB23F0" w14:textId="77777777" w:rsidR="003300DD" w:rsidRPr="003300DD" w:rsidRDefault="003300DD" w:rsidP="003300DD">
            <w:pPr>
              <w:tabs>
                <w:tab w:val="left" w:pos="81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1CEA64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CE920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C5811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F5578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72A3799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939750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Self-employed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C4C823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2D243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 (7.0)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D34BD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106 (93.0)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1051B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FT(4.197)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1C9E2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0.127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EBCD2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AE8919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9A3A7A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Paid employment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64491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5444C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(28.6)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DF6F3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(71.4)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B9900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D7459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F95A50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083F36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72774A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Unemployed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B3EAB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3F339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ABC11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 (100)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1A510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3A3B8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E579F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A218951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11EBDE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Respondents’ main occupation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68BCF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26D68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FFED3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53CA62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BF2F7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8BB81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FFFFEF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39DCF2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Donkey meat business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20E62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296D7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 (8.2)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5909E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89 (91.8)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DCD78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FT(3.125)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461BC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0.452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A3ABB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E02807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AE6633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Farmer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79021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51B5F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(4.5)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BDE85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21 (95.3)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87533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90E16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24775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9AB2C80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1085DB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Civil servant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8FFACD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97786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(33.3)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F299E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(66.7)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07EDD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3C3BA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C95AB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A7F2676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6D6FF8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16578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29B72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653C5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(100)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C8031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2C238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5C1AD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F28EF1D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AF3741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of rooms in respondents' residence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B8FCB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C4672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B5249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4AB41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EC99E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D8CC7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FD76F81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069E50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Multiple rooms apartment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833D6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56(100)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D7F47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(8.9)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CAFEE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51 (91.1)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A0E2A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FT(0.555)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24874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0.837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674BE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D467A70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6DD5D2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Self-contained apartment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54AE72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936C8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(9.4)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B8812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29 (90.6)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40129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15AE4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CCA79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D58A6DF" w14:textId="77777777" w:rsidTr="003401E5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3D3FD1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Single room apartment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A0620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DE3D4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(5.4)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E19B3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35 (94.6)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0D7A2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151CB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FA6DF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09981A5" w14:textId="77777777" w:rsidTr="003401E5"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6773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 of respondents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7D69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2A7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9AEE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7E36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BE08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25DE9" w14:textId="77777777" w:rsidR="003300DD" w:rsidRPr="003300DD" w:rsidRDefault="003300DD" w:rsidP="003300DD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3E1E4B" w14:textId="351AB075" w:rsidR="003300DD" w:rsidRDefault="003300DD">
      <w:pPr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FT=Fishers exact test *=Sample t-test.</w:t>
      </w:r>
    </w:p>
    <w:p w14:paraId="20964BB5" w14:textId="77777777" w:rsidR="003300DD" w:rsidRPr="003300DD" w:rsidRDefault="003300DD" w:rsidP="003300DD">
      <w:pPr>
        <w:keepNext/>
        <w:spacing w:after="200" w:line="240" w:lineRule="auto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Tab</w: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begin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instrText xml:space="preserve"> SEQ Table \* ARABIC </w:instrText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fldChar w:fldCharType="separate"/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t>7</w:t>
      </w:r>
      <w:r w:rsidRPr="003300DD">
        <w:rPr>
          <w:rFonts w:ascii="Calibri" w:eastAsia="Calibri" w:hAnsi="Calibri" w:cs="Arial"/>
          <w:b/>
          <w:bCs/>
          <w:noProof/>
          <w:color w:val="5B9BD5"/>
          <w:kern w:val="0"/>
          <w:sz w:val="18"/>
          <w:szCs w:val="18"/>
          <w14:ligatures w14:val="none"/>
        </w:rPr>
        <w:fldChar w:fldCharType="end"/>
      </w: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. Relationship of butchers’ risk factors and practices in the abattoirs and HBV assay result (N=125).</w:t>
      </w:r>
    </w:p>
    <w:tbl>
      <w:tblPr>
        <w:tblW w:w="10818" w:type="dxa"/>
        <w:tblLook w:val="04A0" w:firstRow="1" w:lastRow="0" w:firstColumn="1" w:lastColumn="0" w:noHBand="0" w:noVBand="1"/>
        <w:tblCaption w:val="Table 7. Relationship of butchers’ risk factors and practices in the abattoirs and HBV assay result (N=125)"/>
        <w:tblDescription w:val="χ2=Chi square test"/>
      </w:tblPr>
      <w:tblGrid>
        <w:gridCol w:w="3510"/>
        <w:gridCol w:w="1350"/>
        <w:gridCol w:w="1350"/>
        <w:gridCol w:w="1620"/>
        <w:gridCol w:w="1435"/>
        <w:gridCol w:w="1435"/>
        <w:gridCol w:w="118"/>
      </w:tblGrid>
      <w:tr w:rsidR="003300DD" w:rsidRPr="003300DD" w14:paraId="1DD42E0D" w14:textId="77777777" w:rsidTr="003401E5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E72B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5074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Total</w:t>
            </w:r>
          </w:p>
          <w:p w14:paraId="72D4A6F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7890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Reactive, R N(%)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F69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Non-Reactive, NR N (%)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19E6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χ2</w:t>
            </w:r>
          </w:p>
          <w:p w14:paraId="5D97C10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5B02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3300DD" w:rsidRPr="003300DD" w14:paraId="535CD0B2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66B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Ever been vaccinated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B501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C80C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47CB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1C05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BA7A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C695CC3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ABF1AB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701D4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209F0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81FF7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 (100)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432BD2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0.359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98EF56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3300DD" w:rsidRPr="003300DD" w14:paraId="24097D7A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11897B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80BFC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4980D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 (8.3)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BE0B29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111 (91.7)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6310A3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61265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397B7AA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B1F73E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Complete anti-hepatitis B virus vaccination.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AF5DA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A8DAF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E4DC8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0ED9DC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6CAF7F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D0792C8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E6DD53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9889D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EE1E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105E6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(100)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503911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0.177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4E1946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3300DD" w:rsidRPr="003300DD" w14:paraId="1AB956CB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696C83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8AC8D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8573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 (8.1)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46DB2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113 (91.9)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7516E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A0486E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E228694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34366D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 officials inspect donkeys before slaughter.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BCC14D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47C5A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75AFA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0E1087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40E92C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4BCCF54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D91E05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57435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59(100)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BF381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(8.5)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D8DD1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54 (91.5)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2A6C7C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0.034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34AB98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3300DD" w:rsidRPr="003300DD" w14:paraId="6F3FE2DC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A6AAE7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B3189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66(100)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C3362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(7.6)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00E26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61 (92.4)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EF9CB9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004B27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9CF2B7E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0EF0B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Activity performed in this abattoir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94730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0D0DB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D3D96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8483FF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6CB217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AA09035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BC45E2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Slaughter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5C24A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60(100)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F60C1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(8.3)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3A421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55 (91.7)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C05681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677BD2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3300DD" w:rsidRPr="003300DD" w14:paraId="05A6DA0D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CC9119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Meat seller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B429D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B5029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(7.7)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531B95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60 (92.3)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F9F3D6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B04791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53CC701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07E50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Any piercing or cut or head injury as slaughter or meat seller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E9781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B0AF4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41BF2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F4E9B5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5A9916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C71A296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7AB6B5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42041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A36FC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(7.9)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04BA9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(50.0)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A77897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6E0E30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3300DD" w:rsidRPr="003300DD" w14:paraId="08CE2B19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E772CA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FA076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FA950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57 (49.6)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E33A6D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(50.0)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E95B2D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FFAEFC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FB7D406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858045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Share/exchange/borrow knives from fellow butchers or meat sellers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AC836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391C6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0327B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2171C8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BAD3AD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CF32F9F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A4DDCA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177AF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D43BD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(3.7)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4080A6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52 (96.3)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384222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2.384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F2015D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0.185</w:t>
            </w:r>
          </w:p>
        </w:tc>
      </w:tr>
      <w:tr w:rsidR="003300DD" w:rsidRPr="003300DD" w14:paraId="30C20F31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76E86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BE011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3CDB7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 (11.3)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BC7E0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63 (88.7)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3CDBC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4C7D1A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5E32EB1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FCD8E7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 donkey blood splash into your orifices: mouth, eyes, nostrils, and 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DF1F8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C9760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C0D6C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0FCAF5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8E0748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514224B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783195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70CF3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C94C6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(9.7)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86430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28 (90.3)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3C60B0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0.158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FA2012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0.708</w:t>
            </w:r>
          </w:p>
        </w:tc>
      </w:tr>
      <w:tr w:rsidR="003300DD" w:rsidRPr="003300DD" w14:paraId="06603373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074764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E981B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231F9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 (7.4)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803F0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87 (92.6)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FFE883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2BBB6C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A4683B3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3A2664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 any other wounds or accidents while working in the donkey abattoirs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3B28D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9A483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D097A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257CF2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DB3801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7A29C2F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E370F1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4BC85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52892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 (16.0)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064703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21 (84.0)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830C52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2.717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208D36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0.210</w:t>
            </w:r>
          </w:p>
        </w:tc>
      </w:tr>
      <w:tr w:rsidR="003300DD" w:rsidRPr="003300DD" w14:paraId="5ABE5D19" w14:textId="77777777" w:rsidTr="003401E5">
        <w:trPr>
          <w:gridAfter w:val="1"/>
          <w:wAfter w:w="118" w:type="dxa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EB6C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5D15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93(100)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DF96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 (6.4)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5169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87 (92.6)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F9D1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9F164" w14:textId="77777777" w:rsidR="003300DD" w:rsidRPr="003300DD" w:rsidRDefault="003300DD" w:rsidP="003300DD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93DB73" w14:textId="77777777" w:rsidR="003300DD" w:rsidRPr="003300DD" w:rsidRDefault="003300DD" w:rsidP="003300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bookmarkStart w:id="1" w:name="_Hlk156481814"/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χ2=Chi square test</w:t>
      </w:r>
    </w:p>
    <w:bookmarkEnd w:id="1"/>
    <w:p w14:paraId="0FD09863" w14:textId="6B3660F5" w:rsidR="003300DD" w:rsidRDefault="003300DD">
      <w:pPr>
        <w:rPr>
          <w:rFonts w:ascii="Calibri" w:eastAsia="Calibri" w:hAnsi="Calibri" w:cs="Arial"/>
          <w:kern w:val="0"/>
          <w14:ligatures w14:val="none"/>
        </w:rPr>
      </w:pPr>
      <w:r w:rsidRPr="003300DD">
        <w:rPr>
          <w:rFonts w:ascii="Calibri" w:eastAsia="Calibri" w:hAnsi="Calibri" w:cs="Arial"/>
          <w:kern w:val="0"/>
          <w14:ligatures w14:val="none"/>
        </w:rPr>
        <w:t xml:space="preserve">Tab </w:t>
      </w:r>
      <w:r w:rsidRPr="003300DD">
        <w:rPr>
          <w:rFonts w:ascii="Calibri" w:eastAsia="Calibri" w:hAnsi="Calibri" w:cs="Arial"/>
          <w:kern w:val="0"/>
          <w14:ligatures w14:val="none"/>
        </w:rPr>
        <w:fldChar w:fldCharType="begin"/>
      </w:r>
      <w:r w:rsidRPr="003300DD">
        <w:rPr>
          <w:rFonts w:ascii="Calibri" w:eastAsia="Calibri" w:hAnsi="Calibri" w:cs="Arial"/>
          <w:kern w:val="0"/>
          <w14:ligatures w14:val="none"/>
        </w:rPr>
        <w:instrText xml:space="preserve"> SEQ Table \* ARABIC </w:instrText>
      </w:r>
      <w:r w:rsidRPr="003300DD">
        <w:rPr>
          <w:rFonts w:ascii="Calibri" w:eastAsia="Calibri" w:hAnsi="Calibri" w:cs="Arial"/>
          <w:kern w:val="0"/>
          <w14:ligatures w14:val="none"/>
        </w:rPr>
        <w:fldChar w:fldCharType="separate"/>
      </w:r>
      <w:r w:rsidRPr="003300DD">
        <w:rPr>
          <w:rFonts w:ascii="Calibri" w:eastAsia="Calibri" w:hAnsi="Calibri" w:cs="Arial"/>
          <w:noProof/>
          <w:kern w:val="0"/>
          <w14:ligatures w14:val="none"/>
        </w:rPr>
        <w:t>8</w:t>
      </w:r>
      <w:r w:rsidRPr="003300DD">
        <w:rPr>
          <w:rFonts w:ascii="Calibri" w:eastAsia="Calibri" w:hAnsi="Calibri" w:cs="Arial"/>
          <w:noProof/>
          <w:kern w:val="0"/>
          <w14:ligatures w14:val="none"/>
        </w:rPr>
        <w:fldChar w:fldCharType="end"/>
      </w:r>
      <w:r w:rsidRPr="003300DD">
        <w:rPr>
          <w:rFonts w:ascii="Calibri" w:eastAsia="Calibri" w:hAnsi="Calibri" w:cs="Arial"/>
          <w:kern w:val="0"/>
          <w14:ligatures w14:val="none"/>
        </w:rPr>
        <w:t>. Relationship of butchers' HBV knowledge and HBV assay result (N=125).</w:t>
      </w:r>
    </w:p>
    <w:tbl>
      <w:tblPr>
        <w:tblW w:w="10710" w:type="dxa"/>
        <w:tblLayout w:type="fixed"/>
        <w:tblLook w:val="04A0" w:firstRow="1" w:lastRow="0" w:firstColumn="1" w:lastColumn="0" w:noHBand="0" w:noVBand="1"/>
        <w:tblCaption w:val="Tab 8. Relationship of butchers' HBV knowledge and HBV assay result (N=125)."/>
      </w:tblPr>
      <w:tblGrid>
        <w:gridCol w:w="2610"/>
        <w:gridCol w:w="1530"/>
        <w:gridCol w:w="1440"/>
        <w:gridCol w:w="2250"/>
        <w:gridCol w:w="1620"/>
        <w:gridCol w:w="1260"/>
      </w:tblGrid>
      <w:tr w:rsidR="003300DD" w:rsidRPr="003300DD" w14:paraId="29D130C5" w14:textId="77777777" w:rsidTr="003401E5">
        <w:trPr>
          <w:trHeight w:val="930"/>
        </w:trPr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BF1AD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7592E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Grades of knowledge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92B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8A0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Reactive, R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A287E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Non-Reactive, NR N (%)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43A71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Chi-Square (χ2)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14:paraId="546D196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7489A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3300DD" w:rsidRPr="003300DD" w14:paraId="36E718FA" w14:textId="77777777" w:rsidTr="003401E5">
        <w:trPr>
          <w:trHeight w:val="330"/>
        </w:trPr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48C776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18E82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F551F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22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C15323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9F4D7D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646CA447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704675D" w14:textId="77777777" w:rsidTr="003401E5">
        <w:trPr>
          <w:trHeight w:val="94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AB5F8D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218885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Good knowledge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D7A2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(100)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541E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(18.8)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DCD0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(81.2)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F034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5D02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1F837E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p=0.118</w:t>
            </w:r>
          </w:p>
        </w:tc>
      </w:tr>
      <w:tr w:rsidR="003300DD" w:rsidRPr="003300DD" w14:paraId="2C398586" w14:textId="77777777" w:rsidTr="003401E5">
        <w:trPr>
          <w:trHeight w:val="960"/>
        </w:trPr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FE5EE1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8AE6EE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Poor knowledge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CA28C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 (100)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B3EEB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(6.4)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F9BB68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 (93.6)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725F9" w14:textId="77777777" w:rsidR="003300DD" w:rsidRPr="003300DD" w:rsidRDefault="003300DD" w:rsidP="00330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98AD34" w14:textId="77777777" w:rsidR="003300DD" w:rsidRPr="003300DD" w:rsidRDefault="003300DD" w:rsidP="003300D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39FF5F" w14:textId="0DDDAB7D" w:rsidR="003300DD" w:rsidRDefault="003300DD">
      <w:pPr>
        <w:rPr>
          <w:rFonts w:ascii="Calibri" w:eastAsia="Calibri" w:hAnsi="Calibri" w:cs="Arial"/>
          <w:kern w:val="0"/>
          <w14:ligatures w14:val="none"/>
        </w:rPr>
      </w:pPr>
      <w:r w:rsidRPr="003300DD">
        <w:rPr>
          <w:rFonts w:ascii="Calibri" w:eastAsia="Calibri" w:hAnsi="Calibri" w:cs="Arial"/>
          <w:kern w:val="0"/>
          <w14:ligatures w14:val="none"/>
        </w:rPr>
        <w:t xml:space="preserve">Tab </w:t>
      </w:r>
      <w:r w:rsidRPr="003300DD">
        <w:rPr>
          <w:rFonts w:ascii="Calibri" w:eastAsia="Calibri" w:hAnsi="Calibri" w:cs="Arial"/>
          <w:kern w:val="0"/>
          <w14:ligatures w14:val="none"/>
        </w:rPr>
        <w:fldChar w:fldCharType="begin"/>
      </w:r>
      <w:r w:rsidRPr="003300DD">
        <w:rPr>
          <w:rFonts w:ascii="Calibri" w:eastAsia="Calibri" w:hAnsi="Calibri" w:cs="Arial"/>
          <w:kern w:val="0"/>
          <w14:ligatures w14:val="none"/>
        </w:rPr>
        <w:instrText xml:space="preserve"> SEQ Table \* ARABIC </w:instrText>
      </w:r>
      <w:r w:rsidRPr="003300DD">
        <w:rPr>
          <w:rFonts w:ascii="Calibri" w:eastAsia="Calibri" w:hAnsi="Calibri" w:cs="Arial"/>
          <w:kern w:val="0"/>
          <w14:ligatures w14:val="none"/>
        </w:rPr>
        <w:fldChar w:fldCharType="separate"/>
      </w:r>
      <w:r w:rsidRPr="003300DD">
        <w:rPr>
          <w:rFonts w:ascii="Calibri" w:eastAsia="Calibri" w:hAnsi="Calibri" w:cs="Arial"/>
          <w:noProof/>
          <w:kern w:val="0"/>
          <w14:ligatures w14:val="none"/>
        </w:rPr>
        <w:t>9</w:t>
      </w:r>
      <w:r w:rsidRPr="003300DD">
        <w:rPr>
          <w:rFonts w:ascii="Calibri" w:eastAsia="Calibri" w:hAnsi="Calibri" w:cs="Arial"/>
          <w:noProof/>
          <w:kern w:val="0"/>
          <w14:ligatures w14:val="none"/>
        </w:rPr>
        <w:fldChar w:fldCharType="end"/>
      </w:r>
      <w:r w:rsidRPr="003300DD">
        <w:rPr>
          <w:rFonts w:ascii="Calibri" w:eastAsia="Calibri" w:hAnsi="Calibri" w:cs="Arial"/>
          <w:kern w:val="0"/>
          <w14:ligatures w14:val="none"/>
        </w:rPr>
        <w:t>. Relationship of herders HBV assay result with socio-demographic characteristics (N=125).</w:t>
      </w: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  <w:tblCaption w:val="Tab 9. Relationship of herders HBV assay result with socio-demographic characteristics (N=125)."/>
        <w:tblDescription w:val="FT=Fishers exact test χ2=Chi square test"/>
      </w:tblPr>
      <w:tblGrid>
        <w:gridCol w:w="3510"/>
        <w:gridCol w:w="1080"/>
        <w:gridCol w:w="1350"/>
        <w:gridCol w:w="1350"/>
        <w:gridCol w:w="1170"/>
        <w:gridCol w:w="810"/>
        <w:gridCol w:w="1440"/>
      </w:tblGrid>
      <w:tr w:rsidR="003300DD" w:rsidRPr="003300DD" w14:paraId="52F22F7E" w14:textId="77777777" w:rsidTr="003401E5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FCD6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98A4" w14:textId="77777777" w:rsidR="003300DD" w:rsidRPr="003300DD" w:rsidDel="00E84BF2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Total N (%)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AB15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Reactive, 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1D6F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Non-reactive, NR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1319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t-test</w:t>
            </w:r>
          </w:p>
          <w:p w14:paraId="6C87BEC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F959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B8B7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Confidence interval (C.I)</w:t>
            </w:r>
          </w:p>
        </w:tc>
      </w:tr>
      <w:tr w:rsidR="003300DD" w:rsidRPr="003300DD" w14:paraId="2D52905F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014D7C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Age in years Mean ((SD)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A5DEE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125(100)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6625C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29.27 (9.27)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C5256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31.87 (12.3)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38CAE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CC6AE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2F586B" w14:textId="77777777" w:rsidR="003300DD" w:rsidRPr="003300DD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Lower -8.40</w:t>
            </w:r>
          </w:p>
          <w:p w14:paraId="705FFBFA" w14:textId="77777777" w:rsidR="003300DD" w:rsidRPr="003300DD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Upper+4.04</w:t>
            </w:r>
          </w:p>
        </w:tc>
      </w:tr>
      <w:tr w:rsidR="003300DD" w:rsidRPr="003300DD" w14:paraId="391103D7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3794B6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 groups in years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4D8AE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D772E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5FC27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B3173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8E21E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B73FA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51E3A7D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CCD2EB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18-27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685F3A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E0367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9(15.8)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9637F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48(84.2)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ECE1A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FT=4.464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9AB4D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1873C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9D13DA7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3B692C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28-37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E2A573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6131F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9(24.3)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C6F87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28(75.7)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C37EE3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BA71C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AC735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371C3AB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B36E4D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38-47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F6F12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38DB96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0(0.0)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0EC7F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14(100)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51AFC6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516D1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D38A6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D93E597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E6C7C0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&gt;47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2DF94D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5D52F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1(5.9)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44D8A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16(94.1)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38290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89D6E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05C64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B534110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DDB7EE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Duration of stay in years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9FAAA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636B0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0D4CD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649025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EC56B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C8904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07C25A7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3F4043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 (SD)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52802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0A5D2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10.21 (8.12)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A3D7D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10.10 (7.96)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9B3E1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A92DE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51D59A" w14:textId="77777777" w:rsidR="003300DD" w:rsidRPr="003300DD" w:rsidRDefault="003300DD" w:rsidP="003300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Lower -3.83</w:t>
            </w:r>
          </w:p>
        </w:tc>
      </w:tr>
      <w:tr w:rsidR="003300DD" w:rsidRPr="003300DD" w14:paraId="5F78168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5BD2DB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8EB7B8" w14:textId="77777777" w:rsidR="003300DD" w:rsidRPr="003300DD" w:rsidDel="00E84BF2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2AD9A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ED6E6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4B24EB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82E41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758B9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Upper +4.04</w:t>
            </w:r>
          </w:p>
        </w:tc>
      </w:tr>
      <w:tr w:rsidR="003300DD" w:rsidRPr="003300DD" w14:paraId="38FB262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D047B7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 of respondents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00DF2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7D454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D8003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58D6A7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3A367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4847E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082D9DE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5F2CF8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F112EF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116 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436BE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19 (16.4)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907E2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97 (83.6)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C43646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1.738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70521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08E69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304C6AE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6ECE2B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C1F10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495B8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48779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 (100)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21F01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04A0A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953CD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B888926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EAD4B5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Marital status of respondents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2F863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3CEEE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A5141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0094D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5AD7D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16535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4AD725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0024E6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865F7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0A46B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 (15.3)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64750B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61 (84.7)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F14B5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FT=0.584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E3F29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DD73B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E15B822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D07A62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Single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7D20E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62DF8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 (15.4)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263A0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44 (84.6)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8DCFE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6CA55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0F895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B7C095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245DA2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Widowed/Divorced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ECFE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0B951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6248C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(100)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8DC19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48C7E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28A62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524C7F4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07EB47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Religion of respondents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DDB75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D0098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0985D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6032C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8862B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40EF2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1B027B9E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F17821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Islam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E61A1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100(100)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83187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17 (17.0)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4DF3F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83 (83.0)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E95B5D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FT=0.752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6E6BF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30178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62E7CA2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94D286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Christianity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12CBC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1FA5F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(9.5)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2FFD4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19 (90.5)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147E3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3B9DC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2107A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DEA3D9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070483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Traditionalist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8E448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E71EB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925D7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 (100)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18C29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EF3B8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CBAE4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20AEECF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E49116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Level of education completed.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2EB1C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67133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58B20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CB2348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95AFE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8A05B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D61C1DB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878828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 formal education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3403F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36(100)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88871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 (16.7)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B3B3A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30 (83.3)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000B3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FT=3.150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BC5A3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DD99C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B11E0CE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A56E8E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Primary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324A99" w14:textId="77777777" w:rsidR="003300DD" w:rsidRPr="003300DD" w:rsidRDefault="003300DD" w:rsidP="003300DD">
            <w:pPr>
              <w:tabs>
                <w:tab w:val="left" w:pos="67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37(100)</w:t>
            </w: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64B78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(13.5)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E0CD9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32 (86.5)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3C124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95909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D8110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65633D2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7EA1F9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Junior Secondary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C9EA9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3AB3A5" w14:textId="77777777" w:rsidR="003300DD" w:rsidRPr="003300DD" w:rsidRDefault="003300DD" w:rsidP="003300DD">
            <w:pPr>
              <w:tabs>
                <w:tab w:val="left" w:pos="103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(5.9)</w:t>
            </w: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0AB1A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16 (94.1)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C4D74E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89E48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12265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CBD6F7C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40ED30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Senior Secondary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C3C32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21E3B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(18.5)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29C0C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22 (81.5)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BD4FE82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34C33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32679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0EDE2F94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A6AE18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Tertiary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59FC9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3AECF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(33.3)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A1929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(66.7)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881F3B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7072A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EC289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C5E026A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CD40AD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Arabic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B1D92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E4028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(20.0)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420E1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 (80.0)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2498A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FFF231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FB00E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2AC0E2E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D8FA9A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Respondent's employment status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B6D0D6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A884D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FDAE3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12041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34E84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C110B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D88D64A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DA8EDB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Self-employed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B4CB8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105(100)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F063B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15 (14.3)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2E386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90 (85.7)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358CF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FT=1.616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6EEF7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E5D0D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72171965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591B21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Paid employment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6A1B0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17(100)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E9CEE4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(17.6)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6E264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14 (82.4)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BF881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D50F2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B356D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69AC8203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B3626B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Unemployed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78DBA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8E8788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(33.3)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F2304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(66.7)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633767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54056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5F076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46F100FD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A04ADB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of rooms in respondents' residence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8A272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0C771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421747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E84022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5308F3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8B455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5F69BB68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6BFBB9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Single room apartment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8C1C8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61(100)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2EE88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 (16.4)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9BE83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51 (83.6)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29AB3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0.136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9AB0F5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83553D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7362745" w14:textId="77777777" w:rsidTr="003401E5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6477219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Multiple rooms apartment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F129CF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42(100)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DDC67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36 (34.0)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12812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 (31.6)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AF2173B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71E64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9C4CAC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00DD" w:rsidRPr="003300DD" w14:paraId="28881FEA" w14:textId="77777777" w:rsidTr="003401E5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D522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Self-contained apartment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5F5C4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22()100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2383E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(13.6)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48CC6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00D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19 (86.4)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9514A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030B0" w14:textId="77777777" w:rsidR="003300DD" w:rsidRPr="003300DD" w:rsidRDefault="003300DD" w:rsidP="003300D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8C19B" w14:textId="77777777" w:rsidR="003300DD" w:rsidRPr="003300DD" w:rsidRDefault="003300DD" w:rsidP="003300D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5F3AC3" w14:textId="77777777" w:rsidR="003300DD" w:rsidRPr="003300DD" w:rsidRDefault="003300DD" w:rsidP="003300DD">
      <w:pPr>
        <w:autoSpaceDE w:val="0"/>
        <w:autoSpaceDN w:val="0"/>
        <w:adjustRightInd w:val="0"/>
        <w:spacing w:line="480" w:lineRule="auto"/>
        <w:jc w:val="both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3300DD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FT=Fishers exact test χ2=Chi square test</w:t>
      </w:r>
    </w:p>
    <w:p w14:paraId="41E996AD" w14:textId="36C1ADA1" w:rsidR="003300DD" w:rsidRDefault="009D4600">
      <w:pPr>
        <w:rPr>
          <w:rFonts w:ascii="Calibri" w:eastAsia="Calibri" w:hAnsi="Calibri" w:cs="Arial"/>
          <w:kern w:val="0"/>
          <w14:ligatures w14:val="none"/>
        </w:rPr>
      </w:pPr>
      <w:r w:rsidRPr="009D4600">
        <w:rPr>
          <w:rFonts w:ascii="Calibri" w:eastAsia="Calibri" w:hAnsi="Calibri" w:cs="Arial"/>
          <w:kern w:val="0"/>
          <w14:ligatures w14:val="none"/>
        </w:rPr>
        <w:t xml:space="preserve">Tab </w:t>
      </w:r>
      <w:r w:rsidRPr="009D4600">
        <w:rPr>
          <w:rFonts w:ascii="Calibri" w:eastAsia="Calibri" w:hAnsi="Calibri" w:cs="Arial"/>
          <w:kern w:val="0"/>
          <w14:ligatures w14:val="none"/>
        </w:rPr>
        <w:fldChar w:fldCharType="begin"/>
      </w:r>
      <w:r w:rsidRPr="009D4600">
        <w:rPr>
          <w:rFonts w:ascii="Calibri" w:eastAsia="Calibri" w:hAnsi="Calibri" w:cs="Arial"/>
          <w:kern w:val="0"/>
          <w14:ligatures w14:val="none"/>
        </w:rPr>
        <w:instrText xml:space="preserve"> SEQ Table \* ARABIC </w:instrText>
      </w:r>
      <w:r w:rsidRPr="009D4600">
        <w:rPr>
          <w:rFonts w:ascii="Calibri" w:eastAsia="Calibri" w:hAnsi="Calibri" w:cs="Arial"/>
          <w:kern w:val="0"/>
          <w14:ligatures w14:val="none"/>
        </w:rPr>
        <w:fldChar w:fldCharType="separate"/>
      </w:r>
      <w:r w:rsidRPr="009D4600">
        <w:rPr>
          <w:rFonts w:ascii="Calibri" w:eastAsia="Calibri" w:hAnsi="Calibri" w:cs="Arial"/>
          <w:noProof/>
          <w:kern w:val="0"/>
          <w14:ligatures w14:val="none"/>
        </w:rPr>
        <w:t>10</w:t>
      </w:r>
      <w:r w:rsidRPr="009D4600">
        <w:rPr>
          <w:rFonts w:ascii="Calibri" w:eastAsia="Calibri" w:hAnsi="Calibri" w:cs="Arial"/>
          <w:noProof/>
          <w:kern w:val="0"/>
          <w14:ligatures w14:val="none"/>
        </w:rPr>
        <w:fldChar w:fldCharType="end"/>
      </w:r>
      <w:r w:rsidRPr="009D4600">
        <w:rPr>
          <w:rFonts w:ascii="Calibri" w:eastAsia="Calibri" w:hAnsi="Calibri" w:cs="Arial"/>
          <w:kern w:val="0"/>
          <w14:ligatures w14:val="none"/>
        </w:rPr>
        <w:t>. Relationship of herders’ risk factors and practices in the lairage with HBV assay result (N=125)</w:t>
      </w:r>
    </w:p>
    <w:tbl>
      <w:tblPr>
        <w:tblW w:w="0" w:type="auto"/>
        <w:tblLook w:val="04A0" w:firstRow="1" w:lastRow="0" w:firstColumn="1" w:lastColumn="0" w:noHBand="0" w:noVBand="1"/>
        <w:tblCaption w:val="Tab 10. Relationship of herders’ risk factors and practices in the lairage with HBV assay result (N=125)"/>
      </w:tblPr>
      <w:tblGrid>
        <w:gridCol w:w="3306"/>
        <w:gridCol w:w="1266"/>
        <w:gridCol w:w="1368"/>
        <w:gridCol w:w="1611"/>
        <w:gridCol w:w="1033"/>
        <w:gridCol w:w="776"/>
      </w:tblGrid>
      <w:tr w:rsidR="009D4600" w:rsidRPr="009D4600" w14:paraId="6ED09922" w14:textId="77777777" w:rsidTr="003401E5"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7DB871E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7F6F5E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Total</w:t>
            </w:r>
          </w:p>
          <w:p w14:paraId="484454F1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07B79F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Reactive, R</w:t>
            </w:r>
          </w:p>
          <w:p w14:paraId="1C02DF7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3543667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Non-Reactive, NR (%)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75BEDC3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χ2</w:t>
            </w:r>
          </w:p>
          <w:p w14:paraId="3612877A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7FE4279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9D4600" w:rsidRPr="009D4600" w14:paraId="38BBE2D7" w14:textId="77777777" w:rsidTr="003401E5">
        <w:tc>
          <w:tcPr>
            <w:tcW w:w="3306" w:type="dxa"/>
            <w:tcBorders>
              <w:top w:val="single" w:sz="4" w:space="0" w:color="auto"/>
            </w:tcBorders>
          </w:tcPr>
          <w:p w14:paraId="538FAB2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Ever been vaccinated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9A5F67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7EED4ABB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7058F2C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F66861A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3B3343C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29EFCB57" w14:textId="77777777" w:rsidTr="003401E5">
        <w:tc>
          <w:tcPr>
            <w:tcW w:w="3306" w:type="dxa"/>
          </w:tcPr>
          <w:p w14:paraId="1AFA18C4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6" w:type="dxa"/>
          </w:tcPr>
          <w:p w14:paraId="0794D5B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(100)</w:t>
            </w:r>
          </w:p>
        </w:tc>
        <w:tc>
          <w:tcPr>
            <w:tcW w:w="1368" w:type="dxa"/>
          </w:tcPr>
          <w:p w14:paraId="73D6D3D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(33.3)</w:t>
            </w:r>
          </w:p>
        </w:tc>
        <w:tc>
          <w:tcPr>
            <w:tcW w:w="1611" w:type="dxa"/>
          </w:tcPr>
          <w:p w14:paraId="138AF36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(66.7)</w:t>
            </w:r>
          </w:p>
        </w:tc>
        <w:tc>
          <w:tcPr>
            <w:tcW w:w="1033" w:type="dxa"/>
          </w:tcPr>
          <w:p w14:paraId="54A92EC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0.784</w:t>
            </w:r>
          </w:p>
        </w:tc>
        <w:tc>
          <w:tcPr>
            <w:tcW w:w="776" w:type="dxa"/>
          </w:tcPr>
          <w:p w14:paraId="797573F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0.393</w:t>
            </w:r>
          </w:p>
        </w:tc>
      </w:tr>
      <w:tr w:rsidR="009D4600" w:rsidRPr="009D4600" w14:paraId="1044D307" w14:textId="77777777" w:rsidTr="003401E5">
        <w:tc>
          <w:tcPr>
            <w:tcW w:w="3306" w:type="dxa"/>
          </w:tcPr>
          <w:p w14:paraId="6F588A04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6" w:type="dxa"/>
          </w:tcPr>
          <w:p w14:paraId="32B3AB3F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122(100)</w:t>
            </w:r>
          </w:p>
        </w:tc>
        <w:tc>
          <w:tcPr>
            <w:tcW w:w="1368" w:type="dxa"/>
          </w:tcPr>
          <w:p w14:paraId="31BD6A0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18 (14.8)</w:t>
            </w:r>
          </w:p>
        </w:tc>
        <w:tc>
          <w:tcPr>
            <w:tcW w:w="1611" w:type="dxa"/>
          </w:tcPr>
          <w:p w14:paraId="4A9955B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104 (85.2)</w:t>
            </w:r>
          </w:p>
        </w:tc>
        <w:tc>
          <w:tcPr>
            <w:tcW w:w="1033" w:type="dxa"/>
          </w:tcPr>
          <w:p w14:paraId="777A897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32F8DD0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7AE28E80" w14:textId="77777777" w:rsidTr="003401E5">
        <w:tc>
          <w:tcPr>
            <w:tcW w:w="3306" w:type="dxa"/>
          </w:tcPr>
          <w:p w14:paraId="3B6079D4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Complete anti-hepatitis B virus vaccination.</w:t>
            </w:r>
          </w:p>
        </w:tc>
        <w:tc>
          <w:tcPr>
            <w:tcW w:w="1266" w:type="dxa"/>
          </w:tcPr>
          <w:p w14:paraId="7F2E7C0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</w:tcPr>
          <w:p w14:paraId="3558F35B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</w:tcPr>
          <w:p w14:paraId="307CC99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" w:type="dxa"/>
          </w:tcPr>
          <w:p w14:paraId="3E4E966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67EC9A2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5A9045F3" w14:textId="77777777" w:rsidTr="003401E5">
        <w:tc>
          <w:tcPr>
            <w:tcW w:w="3306" w:type="dxa"/>
          </w:tcPr>
          <w:p w14:paraId="6081B78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6" w:type="dxa"/>
          </w:tcPr>
          <w:p w14:paraId="6B6A15E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3 (100)</w:t>
            </w:r>
          </w:p>
        </w:tc>
        <w:tc>
          <w:tcPr>
            <w:tcW w:w="1368" w:type="dxa"/>
          </w:tcPr>
          <w:p w14:paraId="5FD6F550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(33.3)</w:t>
            </w:r>
          </w:p>
        </w:tc>
        <w:tc>
          <w:tcPr>
            <w:tcW w:w="1611" w:type="dxa"/>
          </w:tcPr>
          <w:p w14:paraId="548DF97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(66.7)</w:t>
            </w:r>
          </w:p>
        </w:tc>
        <w:tc>
          <w:tcPr>
            <w:tcW w:w="1033" w:type="dxa"/>
          </w:tcPr>
          <w:p w14:paraId="65A850A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0.784</w:t>
            </w:r>
          </w:p>
        </w:tc>
        <w:tc>
          <w:tcPr>
            <w:tcW w:w="776" w:type="dxa"/>
          </w:tcPr>
          <w:p w14:paraId="052AEB44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0.393</w:t>
            </w:r>
          </w:p>
        </w:tc>
      </w:tr>
      <w:tr w:rsidR="009D4600" w:rsidRPr="009D4600" w14:paraId="28068F13" w14:textId="77777777" w:rsidTr="003401E5">
        <w:tc>
          <w:tcPr>
            <w:tcW w:w="3306" w:type="dxa"/>
          </w:tcPr>
          <w:p w14:paraId="6BD8689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6" w:type="dxa"/>
          </w:tcPr>
          <w:p w14:paraId="68318FF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122(100</w:t>
            </w:r>
          </w:p>
        </w:tc>
        <w:tc>
          <w:tcPr>
            <w:tcW w:w="1368" w:type="dxa"/>
          </w:tcPr>
          <w:p w14:paraId="506C132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18 (14.8)</w:t>
            </w:r>
          </w:p>
        </w:tc>
        <w:tc>
          <w:tcPr>
            <w:tcW w:w="1611" w:type="dxa"/>
          </w:tcPr>
          <w:p w14:paraId="5D2789A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104 (85.2)</w:t>
            </w:r>
          </w:p>
        </w:tc>
        <w:tc>
          <w:tcPr>
            <w:tcW w:w="1033" w:type="dxa"/>
          </w:tcPr>
          <w:p w14:paraId="50D86DE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19FD5DD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7978F628" w14:textId="77777777" w:rsidTr="003401E5">
        <w:tc>
          <w:tcPr>
            <w:tcW w:w="3306" w:type="dxa"/>
          </w:tcPr>
          <w:p w14:paraId="1EAB90B0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Health officials inspect donkeys before the sale.</w:t>
            </w:r>
          </w:p>
        </w:tc>
        <w:tc>
          <w:tcPr>
            <w:tcW w:w="1266" w:type="dxa"/>
          </w:tcPr>
          <w:p w14:paraId="36DA800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</w:tcPr>
          <w:p w14:paraId="776EB9C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</w:tcPr>
          <w:p w14:paraId="6DD9DF5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" w:type="dxa"/>
          </w:tcPr>
          <w:p w14:paraId="5A59AA3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3CE35D24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0DB284D1" w14:textId="77777777" w:rsidTr="003401E5">
        <w:tc>
          <w:tcPr>
            <w:tcW w:w="3306" w:type="dxa"/>
          </w:tcPr>
          <w:p w14:paraId="308852B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6" w:type="dxa"/>
          </w:tcPr>
          <w:p w14:paraId="78D93B5F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65 (100)</w:t>
            </w:r>
          </w:p>
        </w:tc>
        <w:tc>
          <w:tcPr>
            <w:tcW w:w="1368" w:type="dxa"/>
          </w:tcPr>
          <w:p w14:paraId="40C79B01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 (16.9)</w:t>
            </w:r>
          </w:p>
        </w:tc>
        <w:tc>
          <w:tcPr>
            <w:tcW w:w="1611" w:type="dxa"/>
          </w:tcPr>
          <w:p w14:paraId="449259F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54 (83.1)</w:t>
            </w:r>
          </w:p>
        </w:tc>
        <w:tc>
          <w:tcPr>
            <w:tcW w:w="1033" w:type="dxa"/>
          </w:tcPr>
          <w:p w14:paraId="3D933CF1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0.312</w:t>
            </w:r>
          </w:p>
        </w:tc>
        <w:tc>
          <w:tcPr>
            <w:tcW w:w="776" w:type="dxa"/>
          </w:tcPr>
          <w:p w14:paraId="5495B0F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0.625</w:t>
            </w:r>
          </w:p>
        </w:tc>
      </w:tr>
      <w:tr w:rsidR="009D4600" w:rsidRPr="009D4600" w14:paraId="1D96340D" w14:textId="77777777" w:rsidTr="003401E5">
        <w:tc>
          <w:tcPr>
            <w:tcW w:w="3306" w:type="dxa"/>
          </w:tcPr>
          <w:p w14:paraId="149E094A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6" w:type="dxa"/>
          </w:tcPr>
          <w:p w14:paraId="0DD71AAD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60 (100)</w:t>
            </w:r>
          </w:p>
        </w:tc>
        <w:tc>
          <w:tcPr>
            <w:tcW w:w="1368" w:type="dxa"/>
          </w:tcPr>
          <w:p w14:paraId="10271A9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8 (13.3)</w:t>
            </w:r>
          </w:p>
        </w:tc>
        <w:tc>
          <w:tcPr>
            <w:tcW w:w="1611" w:type="dxa"/>
          </w:tcPr>
          <w:p w14:paraId="4732FD9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52 (86.7)</w:t>
            </w:r>
          </w:p>
        </w:tc>
        <w:tc>
          <w:tcPr>
            <w:tcW w:w="1033" w:type="dxa"/>
          </w:tcPr>
          <w:p w14:paraId="0A37B70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1674E58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6F8B2D01" w14:textId="77777777" w:rsidTr="003401E5">
        <w:tc>
          <w:tcPr>
            <w:tcW w:w="3306" w:type="dxa"/>
          </w:tcPr>
          <w:p w14:paraId="26579F8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 piercing or cut or head injury as herder</w:t>
            </w:r>
          </w:p>
        </w:tc>
        <w:tc>
          <w:tcPr>
            <w:tcW w:w="1266" w:type="dxa"/>
          </w:tcPr>
          <w:p w14:paraId="0A90D35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</w:tcPr>
          <w:p w14:paraId="710898C1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</w:tcPr>
          <w:p w14:paraId="71D9106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" w:type="dxa"/>
          </w:tcPr>
          <w:p w14:paraId="2F566B9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2169B681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6C888C9A" w14:textId="77777777" w:rsidTr="003401E5">
        <w:tc>
          <w:tcPr>
            <w:tcW w:w="3306" w:type="dxa"/>
          </w:tcPr>
          <w:p w14:paraId="494A7DC4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6" w:type="dxa"/>
          </w:tcPr>
          <w:p w14:paraId="49C7B28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15 (100)</w:t>
            </w:r>
          </w:p>
        </w:tc>
        <w:tc>
          <w:tcPr>
            <w:tcW w:w="1368" w:type="dxa"/>
          </w:tcPr>
          <w:p w14:paraId="0D18B53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 (6.7)</w:t>
            </w:r>
          </w:p>
        </w:tc>
        <w:tc>
          <w:tcPr>
            <w:tcW w:w="1611" w:type="dxa"/>
          </w:tcPr>
          <w:p w14:paraId="07ECE67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14 (93.3)</w:t>
            </w:r>
          </w:p>
        </w:tc>
        <w:tc>
          <w:tcPr>
            <w:tcW w:w="1033" w:type="dxa"/>
          </w:tcPr>
          <w:p w14:paraId="2651EA6D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0.963</w:t>
            </w:r>
          </w:p>
        </w:tc>
        <w:tc>
          <w:tcPr>
            <w:tcW w:w="776" w:type="dxa"/>
          </w:tcPr>
          <w:p w14:paraId="2F9B1BD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0.465</w:t>
            </w:r>
          </w:p>
        </w:tc>
      </w:tr>
      <w:tr w:rsidR="009D4600" w:rsidRPr="009D4600" w14:paraId="7034D8BB" w14:textId="77777777" w:rsidTr="003401E5">
        <w:tc>
          <w:tcPr>
            <w:tcW w:w="3306" w:type="dxa"/>
          </w:tcPr>
          <w:p w14:paraId="4D86ED4D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6" w:type="dxa"/>
          </w:tcPr>
          <w:p w14:paraId="4C4A787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110(100)</w:t>
            </w:r>
          </w:p>
        </w:tc>
        <w:tc>
          <w:tcPr>
            <w:tcW w:w="1368" w:type="dxa"/>
          </w:tcPr>
          <w:p w14:paraId="5FFC50B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18 (16.4)</w:t>
            </w:r>
          </w:p>
        </w:tc>
        <w:tc>
          <w:tcPr>
            <w:tcW w:w="1611" w:type="dxa"/>
          </w:tcPr>
          <w:p w14:paraId="6DB21E8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92 (83.6)</w:t>
            </w:r>
          </w:p>
        </w:tc>
        <w:tc>
          <w:tcPr>
            <w:tcW w:w="1033" w:type="dxa"/>
          </w:tcPr>
          <w:p w14:paraId="6549FFE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62EB194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20E2923B" w14:textId="77777777" w:rsidTr="003401E5">
        <w:tc>
          <w:tcPr>
            <w:tcW w:w="3306" w:type="dxa"/>
          </w:tcPr>
          <w:p w14:paraId="366B836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 had donkey blood splash into your orifices: mouth, eyes, nostrils, and ears.</w:t>
            </w:r>
          </w:p>
        </w:tc>
        <w:tc>
          <w:tcPr>
            <w:tcW w:w="1266" w:type="dxa"/>
          </w:tcPr>
          <w:p w14:paraId="559C0D6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</w:tcPr>
          <w:p w14:paraId="5EBB419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</w:tcPr>
          <w:p w14:paraId="50CF625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9" w:type="dxa"/>
            <w:gridSpan w:val="2"/>
          </w:tcPr>
          <w:p w14:paraId="3EFD924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2428A82C" w14:textId="77777777" w:rsidTr="003401E5">
        <w:tc>
          <w:tcPr>
            <w:tcW w:w="3306" w:type="dxa"/>
          </w:tcPr>
          <w:p w14:paraId="2F10976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6" w:type="dxa"/>
          </w:tcPr>
          <w:p w14:paraId="2A8C5C0D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(100)</w:t>
            </w:r>
          </w:p>
        </w:tc>
        <w:tc>
          <w:tcPr>
            <w:tcW w:w="1368" w:type="dxa"/>
          </w:tcPr>
          <w:p w14:paraId="65B4233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1611" w:type="dxa"/>
          </w:tcPr>
          <w:p w14:paraId="4AB782D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(100)</w:t>
            </w:r>
          </w:p>
        </w:tc>
        <w:tc>
          <w:tcPr>
            <w:tcW w:w="1033" w:type="dxa"/>
          </w:tcPr>
          <w:p w14:paraId="7D23631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0.364</w:t>
            </w:r>
          </w:p>
        </w:tc>
        <w:tc>
          <w:tcPr>
            <w:tcW w:w="776" w:type="dxa"/>
          </w:tcPr>
          <w:p w14:paraId="519D8CA0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9D4600" w:rsidRPr="009D4600" w14:paraId="6BBB5567" w14:textId="77777777" w:rsidTr="003401E5">
        <w:tc>
          <w:tcPr>
            <w:tcW w:w="3306" w:type="dxa"/>
          </w:tcPr>
          <w:p w14:paraId="46C875DA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6" w:type="dxa"/>
          </w:tcPr>
          <w:p w14:paraId="135E0C2E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123(100)</w:t>
            </w:r>
          </w:p>
        </w:tc>
        <w:tc>
          <w:tcPr>
            <w:tcW w:w="1368" w:type="dxa"/>
          </w:tcPr>
          <w:p w14:paraId="1A060E5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19 (15.4)</w:t>
            </w:r>
          </w:p>
        </w:tc>
        <w:tc>
          <w:tcPr>
            <w:tcW w:w="1611" w:type="dxa"/>
          </w:tcPr>
          <w:p w14:paraId="7560D9F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104 (84.6)</w:t>
            </w:r>
          </w:p>
        </w:tc>
        <w:tc>
          <w:tcPr>
            <w:tcW w:w="1033" w:type="dxa"/>
          </w:tcPr>
          <w:p w14:paraId="1F971268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01A9D775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53262267" w14:textId="77777777" w:rsidTr="003401E5">
        <w:tc>
          <w:tcPr>
            <w:tcW w:w="3306" w:type="dxa"/>
          </w:tcPr>
          <w:p w14:paraId="0CC84F9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 other wounds or accidents while working in donkey garage/lairage</w:t>
            </w:r>
          </w:p>
        </w:tc>
        <w:tc>
          <w:tcPr>
            <w:tcW w:w="1266" w:type="dxa"/>
          </w:tcPr>
          <w:p w14:paraId="7BA182DB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</w:tcPr>
          <w:p w14:paraId="7E25FE3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1" w:type="dxa"/>
          </w:tcPr>
          <w:p w14:paraId="1295C11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" w:type="dxa"/>
          </w:tcPr>
          <w:p w14:paraId="161CA19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</w:tcPr>
          <w:p w14:paraId="636FCD5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4600" w:rsidRPr="009D4600" w14:paraId="603BB72B" w14:textId="77777777" w:rsidTr="003401E5">
        <w:tc>
          <w:tcPr>
            <w:tcW w:w="3306" w:type="dxa"/>
          </w:tcPr>
          <w:p w14:paraId="7902BD67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1266" w:type="dxa"/>
          </w:tcPr>
          <w:p w14:paraId="79291F83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7 (100)</w:t>
            </w:r>
          </w:p>
        </w:tc>
        <w:tc>
          <w:tcPr>
            <w:tcW w:w="1368" w:type="dxa"/>
          </w:tcPr>
          <w:p w14:paraId="39AAD19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 (28.6)</w:t>
            </w:r>
          </w:p>
        </w:tc>
        <w:tc>
          <w:tcPr>
            <w:tcW w:w="1611" w:type="dxa"/>
          </w:tcPr>
          <w:p w14:paraId="69383299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5 (71.4)</w:t>
            </w:r>
          </w:p>
        </w:tc>
        <w:tc>
          <w:tcPr>
            <w:tcW w:w="1033" w:type="dxa"/>
          </w:tcPr>
          <w:p w14:paraId="2BFA0B1F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1.029</w:t>
            </w:r>
          </w:p>
        </w:tc>
        <w:tc>
          <w:tcPr>
            <w:tcW w:w="776" w:type="dxa"/>
          </w:tcPr>
          <w:p w14:paraId="3289818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0.594</w:t>
            </w:r>
          </w:p>
        </w:tc>
      </w:tr>
      <w:tr w:rsidR="009D4600" w:rsidRPr="009D4600" w14:paraId="27380C29" w14:textId="77777777" w:rsidTr="003401E5">
        <w:tc>
          <w:tcPr>
            <w:tcW w:w="3306" w:type="dxa"/>
            <w:tcBorders>
              <w:bottom w:val="single" w:sz="4" w:space="0" w:color="auto"/>
            </w:tcBorders>
          </w:tcPr>
          <w:p w14:paraId="6DEEC842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C856B6F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118(100)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776B0D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17 (14.4)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1529096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460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101 (85.6)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0781B38C" w14:textId="77777777" w:rsidR="009D4600" w:rsidRPr="009D4600" w:rsidRDefault="009D4600" w:rsidP="009D460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5D1A873" w14:textId="77777777" w:rsidR="009D4600" w:rsidRPr="009D4600" w:rsidRDefault="009D4600" w:rsidP="009D4600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E9F82A" w14:textId="5F1FBEC9" w:rsidR="009D4600" w:rsidRDefault="009D4600">
      <w:pPr>
        <w:rPr>
          <w:rFonts w:ascii="Calibri" w:eastAsia="Calibri" w:hAnsi="Calibri" w:cs="Arial"/>
          <w:kern w:val="0"/>
          <w14:ligatures w14:val="none"/>
        </w:rPr>
      </w:pPr>
      <w:r w:rsidRPr="009D4600">
        <w:rPr>
          <w:rFonts w:ascii="Calibri" w:eastAsia="Calibri" w:hAnsi="Calibri" w:cs="Arial"/>
          <w:kern w:val="0"/>
          <w14:ligatures w14:val="none"/>
        </w:rPr>
        <w:t xml:space="preserve">Tab </w:t>
      </w:r>
      <w:r w:rsidRPr="009D4600">
        <w:rPr>
          <w:rFonts w:ascii="Calibri" w:eastAsia="Calibri" w:hAnsi="Calibri" w:cs="Arial"/>
          <w:kern w:val="0"/>
          <w14:ligatures w14:val="none"/>
        </w:rPr>
        <w:fldChar w:fldCharType="begin"/>
      </w:r>
      <w:r w:rsidRPr="009D4600">
        <w:rPr>
          <w:rFonts w:ascii="Calibri" w:eastAsia="Calibri" w:hAnsi="Calibri" w:cs="Arial"/>
          <w:kern w:val="0"/>
          <w14:ligatures w14:val="none"/>
        </w:rPr>
        <w:instrText xml:space="preserve"> SEQ Table \* ARABIC </w:instrText>
      </w:r>
      <w:r w:rsidRPr="009D4600">
        <w:rPr>
          <w:rFonts w:ascii="Calibri" w:eastAsia="Calibri" w:hAnsi="Calibri" w:cs="Arial"/>
          <w:kern w:val="0"/>
          <w14:ligatures w14:val="none"/>
        </w:rPr>
        <w:fldChar w:fldCharType="separate"/>
      </w:r>
      <w:r w:rsidRPr="009D4600">
        <w:rPr>
          <w:rFonts w:ascii="Calibri" w:eastAsia="Calibri" w:hAnsi="Calibri" w:cs="Arial"/>
          <w:noProof/>
          <w:kern w:val="0"/>
          <w14:ligatures w14:val="none"/>
        </w:rPr>
        <w:t>11</w:t>
      </w:r>
      <w:r w:rsidRPr="009D4600">
        <w:rPr>
          <w:rFonts w:ascii="Calibri" w:eastAsia="Calibri" w:hAnsi="Calibri" w:cs="Arial"/>
          <w:noProof/>
          <w:kern w:val="0"/>
          <w14:ligatures w14:val="none"/>
        </w:rPr>
        <w:fldChar w:fldCharType="end"/>
      </w:r>
      <w:r w:rsidRPr="009D4600">
        <w:rPr>
          <w:rFonts w:ascii="Calibri" w:eastAsia="Calibri" w:hAnsi="Calibri" w:cs="Arial"/>
          <w:kern w:val="0"/>
          <w14:ligatures w14:val="none"/>
        </w:rPr>
        <w:t>. Predictors of reactive HBV assay result among herders' socio-demographic characteristics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11. Predictors of reactive HBV assay result among herders' socio-demographic characteristics"/>
        <w:tblDescription w:val="AOR=Adjusted Odds Ratio, C.I=Confidence Interval&#10;&#10;"/>
      </w:tblPr>
      <w:tblGrid>
        <w:gridCol w:w="2430"/>
        <w:gridCol w:w="1310"/>
        <w:gridCol w:w="1870"/>
        <w:gridCol w:w="1870"/>
        <w:gridCol w:w="1870"/>
      </w:tblGrid>
      <w:tr w:rsidR="009D4600" w:rsidRPr="009D4600" w14:paraId="2D29B9FF" w14:textId="77777777" w:rsidTr="003401E5"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14:paraId="52D4E958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Independent variable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14:paraId="4D08AD75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AOR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nil"/>
            </w:tcBorders>
          </w:tcPr>
          <w:p w14:paraId="60F34F32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95% C.I. for AOR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14:paraId="71322E5E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P-value</w:t>
            </w:r>
          </w:p>
        </w:tc>
      </w:tr>
      <w:tr w:rsidR="009D4600" w:rsidRPr="009D4600" w14:paraId="33A3BD02" w14:textId="77777777" w:rsidTr="003401E5"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34D12A34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74CDA11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3A569B76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2796DD2E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Upper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61AFE2FC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4600" w:rsidRPr="009D4600" w14:paraId="7553B81C" w14:textId="77777777" w:rsidTr="003401E5"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14:paraId="2B96B8F0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Smoke cigarette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14:paraId="5041A667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14:paraId="0199A7BF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14:paraId="7EC4F431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nil"/>
            </w:tcBorders>
          </w:tcPr>
          <w:p w14:paraId="64D909A4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600" w:rsidRPr="009D4600" w14:paraId="2EF81F2C" w14:textId="77777777" w:rsidTr="003401E5">
        <w:tc>
          <w:tcPr>
            <w:tcW w:w="2430" w:type="dxa"/>
            <w:tcBorders>
              <w:top w:val="nil"/>
              <w:bottom w:val="nil"/>
            </w:tcBorders>
          </w:tcPr>
          <w:p w14:paraId="27CAFAB7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10111BA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1111DED8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759EC8E0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678D335B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600" w:rsidRPr="009D4600" w14:paraId="1881D222" w14:textId="77777777" w:rsidTr="003401E5">
        <w:tc>
          <w:tcPr>
            <w:tcW w:w="2430" w:type="dxa"/>
            <w:tcBorders>
              <w:top w:val="nil"/>
            </w:tcBorders>
          </w:tcPr>
          <w:p w14:paraId="7FD0B126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10" w:type="dxa"/>
            <w:tcBorders>
              <w:top w:val="nil"/>
            </w:tcBorders>
          </w:tcPr>
          <w:p w14:paraId="0428FAAA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1.280</w:t>
            </w:r>
          </w:p>
        </w:tc>
        <w:tc>
          <w:tcPr>
            <w:tcW w:w="1870" w:type="dxa"/>
            <w:tcBorders>
              <w:top w:val="nil"/>
            </w:tcBorders>
          </w:tcPr>
          <w:p w14:paraId="332508FA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1870" w:type="dxa"/>
            <w:tcBorders>
              <w:top w:val="nil"/>
            </w:tcBorders>
          </w:tcPr>
          <w:p w14:paraId="2ED621A8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4.323</w:t>
            </w:r>
          </w:p>
        </w:tc>
        <w:tc>
          <w:tcPr>
            <w:tcW w:w="1870" w:type="dxa"/>
            <w:tcBorders>
              <w:top w:val="nil"/>
            </w:tcBorders>
          </w:tcPr>
          <w:p w14:paraId="67D604C4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0.691</w:t>
            </w:r>
          </w:p>
        </w:tc>
      </w:tr>
      <w:tr w:rsidR="009D4600" w:rsidRPr="009D4600" w14:paraId="14EC6AC7" w14:textId="77777777" w:rsidTr="003401E5">
        <w:tc>
          <w:tcPr>
            <w:tcW w:w="2430" w:type="dxa"/>
          </w:tcPr>
          <w:p w14:paraId="476730A7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On any drug(s) that make you feel high</w:t>
            </w:r>
          </w:p>
        </w:tc>
        <w:tc>
          <w:tcPr>
            <w:tcW w:w="1310" w:type="dxa"/>
          </w:tcPr>
          <w:p w14:paraId="5CC24963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4864930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EB27155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EB29AE1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600" w:rsidRPr="009D4600" w14:paraId="09E3AE94" w14:textId="77777777" w:rsidTr="003401E5">
        <w:tc>
          <w:tcPr>
            <w:tcW w:w="2430" w:type="dxa"/>
          </w:tcPr>
          <w:p w14:paraId="4CC9213E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10" w:type="dxa"/>
          </w:tcPr>
          <w:p w14:paraId="5B0D3644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24E7BA61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8E5CF63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351F2FD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600" w:rsidRPr="009D4600" w14:paraId="2EDF41B2" w14:textId="77777777" w:rsidTr="003401E5">
        <w:tc>
          <w:tcPr>
            <w:tcW w:w="2430" w:type="dxa"/>
          </w:tcPr>
          <w:p w14:paraId="7EAD0EFF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10" w:type="dxa"/>
          </w:tcPr>
          <w:p w14:paraId="5025456C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4.607</w:t>
            </w:r>
          </w:p>
        </w:tc>
        <w:tc>
          <w:tcPr>
            <w:tcW w:w="1870" w:type="dxa"/>
          </w:tcPr>
          <w:p w14:paraId="40E51295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1.232</w:t>
            </w:r>
          </w:p>
        </w:tc>
        <w:tc>
          <w:tcPr>
            <w:tcW w:w="1870" w:type="dxa"/>
          </w:tcPr>
          <w:p w14:paraId="2F06A982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17.226</w:t>
            </w:r>
          </w:p>
        </w:tc>
        <w:tc>
          <w:tcPr>
            <w:tcW w:w="1870" w:type="dxa"/>
          </w:tcPr>
          <w:p w14:paraId="2DA1AFBA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0.023</w:t>
            </w:r>
          </w:p>
        </w:tc>
      </w:tr>
      <w:tr w:rsidR="009D4600" w:rsidRPr="009D4600" w14:paraId="39F2E24E" w14:textId="77777777" w:rsidTr="003401E5">
        <w:tc>
          <w:tcPr>
            <w:tcW w:w="2430" w:type="dxa"/>
          </w:tcPr>
          <w:p w14:paraId="45E81C4F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Had any casual sexual intercourse</w:t>
            </w:r>
          </w:p>
        </w:tc>
        <w:tc>
          <w:tcPr>
            <w:tcW w:w="1310" w:type="dxa"/>
          </w:tcPr>
          <w:p w14:paraId="7492E9F3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325F4A8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227A1BB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5744E76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600" w:rsidRPr="009D4600" w14:paraId="30DD57A2" w14:textId="77777777" w:rsidTr="003401E5">
        <w:tc>
          <w:tcPr>
            <w:tcW w:w="2430" w:type="dxa"/>
          </w:tcPr>
          <w:p w14:paraId="35E09138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10" w:type="dxa"/>
          </w:tcPr>
          <w:p w14:paraId="032FE4BE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5F6706DE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E7F552F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5F3B115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600" w:rsidRPr="009D4600" w14:paraId="3CFCD70E" w14:textId="77777777" w:rsidTr="003401E5">
        <w:tc>
          <w:tcPr>
            <w:tcW w:w="2430" w:type="dxa"/>
          </w:tcPr>
          <w:p w14:paraId="3677B5FF" w14:textId="77777777" w:rsidR="009D4600" w:rsidRPr="009D4600" w:rsidRDefault="009D4600" w:rsidP="009D46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10" w:type="dxa"/>
          </w:tcPr>
          <w:p w14:paraId="298DD0CE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2.436</w:t>
            </w:r>
          </w:p>
        </w:tc>
        <w:tc>
          <w:tcPr>
            <w:tcW w:w="1870" w:type="dxa"/>
          </w:tcPr>
          <w:p w14:paraId="40902828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1870" w:type="dxa"/>
          </w:tcPr>
          <w:p w14:paraId="75615EA5" w14:textId="77777777" w:rsidR="009D4600" w:rsidRPr="009D4600" w:rsidRDefault="009D4600" w:rsidP="009D46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7.577</w:t>
            </w:r>
          </w:p>
        </w:tc>
        <w:tc>
          <w:tcPr>
            <w:tcW w:w="1870" w:type="dxa"/>
          </w:tcPr>
          <w:p w14:paraId="3378D129" w14:textId="77777777" w:rsidR="009D4600" w:rsidRPr="009D4600" w:rsidRDefault="009D4600" w:rsidP="009D460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6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0.124</w:t>
            </w:r>
          </w:p>
        </w:tc>
      </w:tr>
    </w:tbl>
    <w:p w14:paraId="00C5991D" w14:textId="77777777" w:rsidR="009D4600" w:rsidRPr="009D4600" w:rsidRDefault="009D4600" w:rsidP="009D4600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</w:pPr>
      <w:r w:rsidRPr="009D4600">
        <w:rPr>
          <w:rFonts w:ascii="Calibri" w:eastAsia="Calibri" w:hAnsi="Calibri" w:cs="Arial"/>
          <w:b/>
          <w:bCs/>
          <w:color w:val="5B9BD5"/>
          <w:kern w:val="0"/>
          <w:sz w:val="18"/>
          <w:szCs w:val="18"/>
          <w14:ligatures w14:val="none"/>
        </w:rPr>
        <w:t>AOR=Adjusted Odds Ratio, C.I=Confidence Interval.</w:t>
      </w:r>
    </w:p>
    <w:p w14:paraId="1DB2DE11" w14:textId="77777777" w:rsidR="009D4600" w:rsidRDefault="009D4600"/>
    <w:sectPr w:rsidR="009D4600" w:rsidSect="00CD37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15AB" w14:textId="77777777" w:rsidR="00CD373F" w:rsidRDefault="00CD373F">
      <w:pPr>
        <w:spacing w:after="0" w:line="240" w:lineRule="auto"/>
      </w:pPr>
      <w:r>
        <w:separator/>
      </w:r>
    </w:p>
  </w:endnote>
  <w:endnote w:type="continuationSeparator" w:id="0">
    <w:p w14:paraId="38002EAD" w14:textId="77777777" w:rsidR="00CD373F" w:rsidRDefault="00CD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2001" w:usb1="08070000" w:usb2="00000010" w:usb3="00000000" w:csb0="0002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Arial"/>
      </w:rPr>
      <w:id w:val="705601247"/>
      <w:docPartObj>
        <w:docPartGallery w:val="Page Numbers (Bottom of Page)"/>
        <w:docPartUnique/>
      </w:docPartObj>
    </w:sdtPr>
    <w:sdtContent>
      <w:sdt>
        <w:sdtPr>
          <w:rPr>
            <w:rFonts w:ascii="Calibri" w:eastAsia="Times New Roman" w:hAnsi="Calibri" w:cs="Times New Roman"/>
            <w:sz w:val="28"/>
            <w:szCs w:val="28"/>
          </w:rPr>
          <w:id w:val="-1146124694"/>
          <w:docPartObj>
            <w:docPartGallery w:val="Page Numbers (Bottom of Page)"/>
            <w:docPartUnique/>
          </w:docPartObj>
        </w:sdtPr>
        <w:sdtContent>
          <w:p w14:paraId="4F73A068" w14:textId="77777777" w:rsidR="00104437" w:rsidRPr="00BA2D1A" w:rsidRDefault="00000000" w:rsidP="000F39E5">
            <w:pPr>
              <w:pBdr>
                <w:top w:val="thinThickSmallGap" w:sz="24" w:space="1" w:color="823B0B"/>
              </w:pBdr>
              <w:tabs>
                <w:tab w:val="center" w:pos="4320"/>
                <w:tab w:val="right" w:pos="8640"/>
              </w:tabs>
              <w:spacing w:after="240" w:line="254" w:lineRule="auto"/>
              <w:ind w:firstLine="357"/>
              <w:rPr>
                <w:rFonts w:ascii="Calibri" w:eastAsia="Times New Roman" w:hAnsi="Calibri" w:cs="Times New Roman"/>
                <w:noProof/>
                <w:sz w:val="28"/>
                <w:szCs w:val="28"/>
              </w:rPr>
            </w:pPr>
            <w:r w:rsidRPr="000F39E5">
              <w:rPr>
                <w:rFonts w:ascii="Calibri" w:eastAsia="Calibri" w:hAnsi="Calibri" w:cs="Arial"/>
                <w:bCs/>
                <w:color w:val="000000"/>
              </w:rPr>
              <w:t>Elom</w:t>
            </w:r>
            <w:r w:rsidRPr="00BA2D1A">
              <w:rPr>
                <w:rFonts w:ascii="Calibri" w:eastAsia="Calibri" w:hAnsi="Calibri" w:cs="Arial"/>
                <w:color w:val="000000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</w:rPr>
              <w:t>PO</w:t>
            </w:r>
            <w:r w:rsidRPr="00BA2D1A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BA2D1A">
              <w:rPr>
                <w:rFonts w:ascii="Calibri" w:eastAsia="Calibri" w:hAnsi="Calibri" w:cs="Arial"/>
              </w:rPr>
              <w:t>et al.2024</w:t>
            </w:r>
            <w:r w:rsidRPr="00BA2D1A">
              <w:rPr>
                <w:rFonts w:ascii="Calibri Light" w:eastAsia="Times New Roman" w:hAnsi="Calibri Light" w:cs="Times New Roman"/>
              </w:rPr>
              <w:ptab w:relativeTo="margin" w:alignment="right" w:leader="none"/>
            </w:r>
            <w:r w:rsidRPr="00BA2D1A">
              <w:rPr>
                <w:rFonts w:ascii="Calibri" w:eastAsia="Times New Roman" w:hAnsi="Calibri" w:cs="Arial"/>
              </w:rPr>
              <w:fldChar w:fldCharType="begin"/>
            </w:r>
            <w:r w:rsidRPr="00BA2D1A">
              <w:rPr>
                <w:rFonts w:ascii="Calibri" w:eastAsia="Calibri" w:hAnsi="Calibri" w:cs="Arial"/>
              </w:rPr>
              <w:instrText xml:space="preserve"> PAGE   \* MERGEFORMAT </w:instrText>
            </w:r>
            <w:r w:rsidRPr="00BA2D1A">
              <w:rPr>
                <w:rFonts w:ascii="Calibri" w:eastAsia="Times New Roman" w:hAnsi="Calibri" w:cs="Arial"/>
              </w:rPr>
              <w:fldChar w:fldCharType="separate"/>
            </w:r>
            <w:r w:rsidRPr="00BA2D1A">
              <w:rPr>
                <w:rFonts w:ascii="Calibri" w:eastAsia="Times New Roman" w:hAnsi="Calibri" w:cs="Arial"/>
              </w:rPr>
              <w:t>48</w:t>
            </w:r>
            <w:r w:rsidRPr="00BA2D1A">
              <w:rPr>
                <w:rFonts w:ascii="Calibri Light" w:eastAsia="Times New Roman" w:hAnsi="Calibri Light" w:cs="Times New Roman"/>
                <w:noProof/>
              </w:rPr>
              <w:fldChar w:fldCharType="end"/>
            </w:r>
          </w:p>
        </w:sdtContent>
      </w:sdt>
    </w:sdtContent>
  </w:sdt>
  <w:p w14:paraId="21DD826F" w14:textId="77777777" w:rsidR="00104437" w:rsidRDefault="00104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C726" w14:textId="77777777" w:rsidR="00CD373F" w:rsidRDefault="00CD373F">
      <w:pPr>
        <w:spacing w:after="0" w:line="240" w:lineRule="auto"/>
      </w:pPr>
      <w:r>
        <w:separator/>
      </w:r>
    </w:p>
  </w:footnote>
  <w:footnote w:type="continuationSeparator" w:id="0">
    <w:p w14:paraId="3168F4AA" w14:textId="77777777" w:rsidR="00CD373F" w:rsidRDefault="00CD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7792" w14:textId="77777777" w:rsidR="00104437" w:rsidRPr="00BA2D1A" w:rsidRDefault="00000000" w:rsidP="00BA2D1A">
    <w:pPr>
      <w:pBdr>
        <w:bottom w:val="thickThinSmallGap" w:sz="24" w:space="21" w:color="622423"/>
      </w:pBdr>
      <w:tabs>
        <w:tab w:val="right" w:pos="8640"/>
      </w:tabs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BA2D1A">
      <w:rPr>
        <w:rFonts w:ascii="Cambria" w:eastAsia="Times New Roman" w:hAnsi="Cambria" w:cs="Times New Roman"/>
        <w:sz w:val="18"/>
        <w:szCs w:val="18"/>
      </w:rPr>
      <w:t>African journal of gastroenterology and hepatology</w:t>
    </w:r>
    <w:r w:rsidRPr="00BA2D1A">
      <w:rPr>
        <w:rFonts w:ascii="Cambria" w:eastAsia="Times New Roman" w:hAnsi="Cambria" w:cs="Times New Roman"/>
        <w:sz w:val="18"/>
        <w:szCs w:val="18"/>
      </w:rPr>
      <w:tab/>
    </w:r>
    <w:r w:rsidRPr="00BA2D1A">
      <w:rPr>
        <w:rFonts w:ascii="Calibri Light" w:eastAsia="Times New Roman" w:hAnsi="Calibri Light" w:cs="Times New Roman"/>
        <w:noProof/>
        <w:sz w:val="32"/>
        <w:szCs w:val="32"/>
      </w:rPr>
      <w:drawing>
        <wp:inline distT="0" distB="0" distL="0" distR="0" wp14:anchorId="720AE6F4" wp14:editId="274B1E05">
          <wp:extent cx="1444625" cy="207645"/>
          <wp:effectExtent l="0" t="0" r="0" b="1905"/>
          <wp:docPr id="106755418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3FB94" w14:textId="77777777" w:rsidR="00104437" w:rsidRPr="00BA2D1A" w:rsidRDefault="00000000" w:rsidP="00BA2D1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</w:rPr>
    </w:pPr>
    <w:r w:rsidRPr="00BA2D1A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B7791" wp14:editId="23B6AFAC">
              <wp:simplePos x="0" y="0"/>
              <wp:positionH relativeFrom="margin">
                <wp:posOffset>26035</wp:posOffset>
              </wp:positionH>
              <wp:positionV relativeFrom="page">
                <wp:posOffset>1033780</wp:posOffset>
              </wp:positionV>
              <wp:extent cx="1277620" cy="300355"/>
              <wp:effectExtent l="0" t="0" r="17780" b="23495"/>
              <wp:wrapNone/>
              <wp:docPr id="13458426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30035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B3F1E5C" w14:textId="77777777" w:rsidR="00104437" w:rsidRDefault="00000000" w:rsidP="00BA2D1A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Original research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B77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.05pt;margin-top:81.4pt;width:100.6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" fillcolor="#00b0f0" strokeweight=".5pt">
              <v:path arrowok="t"/>
              <v:textbox>
                <w:txbxContent>
                  <w:p w14:paraId="3B3F1E5C" w14:textId="77777777" w:rsidR="00104437" w:rsidRDefault="00000000" w:rsidP="00BA2D1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Original research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D70095" w14:textId="77777777" w:rsidR="00104437" w:rsidRDefault="00104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3"/>
    <w:rsid w:val="000D7C87"/>
    <w:rsid w:val="00104437"/>
    <w:rsid w:val="003300DD"/>
    <w:rsid w:val="00626C3B"/>
    <w:rsid w:val="007E0366"/>
    <w:rsid w:val="009D4600"/>
    <w:rsid w:val="00B70A78"/>
    <w:rsid w:val="00C052A5"/>
    <w:rsid w:val="00CD373F"/>
    <w:rsid w:val="00F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DD4C2"/>
  <w15:chartTrackingRefBased/>
  <w15:docId w15:val="{6B35900B-5508-48C8-A0BC-E32D5C7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C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C3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26C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C3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26C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1767</Words>
  <Characters>9268</Characters>
  <Application>Microsoft Office Word</Application>
  <DocSecurity>0</DocSecurity>
  <Lines>1498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yousef</dc:creator>
  <cp:keywords/>
  <dc:description/>
  <cp:lastModifiedBy>salem yousef</cp:lastModifiedBy>
  <cp:revision>3</cp:revision>
  <dcterms:created xsi:type="dcterms:W3CDTF">2024-01-17T12:35:00Z</dcterms:created>
  <dcterms:modified xsi:type="dcterms:W3CDTF">2024-01-22T11:39:00Z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4300ed5b7eca2145a4448dbec13afdddbfb37581911c4d976feb5c359f491308</vt:lpwstr>
  </property>
</Properties>
</file>