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297D967D" w:rsidR="008D0F87" w:rsidRPr="00C76128" w:rsidRDefault="000F6F6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02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janwary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63DF1028" w14:textId="626867AB" w:rsidR="00143F2A" w:rsidRDefault="007F5209" w:rsidP="007F5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t>Elom</w:t>
      </w:r>
    </w:p>
    <w:p w14:paraId="51F0FF52" w14:textId="0831B130" w:rsidR="008D0F87" w:rsidRPr="00C76128" w:rsidRDefault="00D1630B" w:rsidP="007F52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F6F6B" w:rsidRPr="000F6F6B">
        <w:t>AJGH-2312-1045</w:t>
      </w:r>
      <w:r w:rsidR="00FE4AC3">
        <w:t xml:space="preserve"> entitled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r w:rsidR="00143F2A" w:rsidRPr="00143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5209" w:rsidRPr="007F52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COMPARATIVE STUDY OF KNOWLEDGE, RISK FACTORS AND PREVALENCE OF HEPATITIS B VIRUS INFECTION AMONG DONKEY BUTCHERS AND HERDERS IN EBONYI STATE, NIGERIA</w:t>
      </w:r>
      <w:r w:rsidR="00143F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423A0AAE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7F5209">
        <w:rPr>
          <w:b/>
          <w:bCs/>
          <w:sz w:val="28"/>
          <w:szCs w:val="28"/>
        </w:rPr>
        <w:t>AM</w:t>
      </w:r>
      <w:r w:rsidR="00117321">
        <w:rPr>
          <w:b/>
          <w:bCs/>
          <w:sz w:val="28"/>
          <w:szCs w:val="28"/>
        </w:rPr>
        <w:t>)</w:t>
      </w:r>
    </w:p>
    <w:p w14:paraId="0FD261C3" w14:textId="55B7212D" w:rsidR="00637C99" w:rsidRPr="00637C99" w:rsidRDefault="007F5209" w:rsidP="00637C99">
      <w:pPr>
        <w:numPr>
          <w:ilvl w:val="0"/>
          <w:numId w:val="8"/>
        </w:numPr>
        <w:spacing w:line="256" w:lineRule="auto"/>
        <w:contextualSpacing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Check the uploaded file.</w:t>
      </w:r>
    </w:p>
    <w:p w14:paraId="38873FC7" w14:textId="4B20EB39" w:rsidR="0052405C" w:rsidRDefault="008D0F87" w:rsidP="0095705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7F5209">
        <w:rPr>
          <w:b/>
          <w:bCs/>
          <w:sz w:val="28"/>
          <w:szCs w:val="28"/>
        </w:rPr>
        <w:t>MS</w:t>
      </w:r>
      <w:r w:rsidR="00117321">
        <w:rPr>
          <w:b/>
          <w:bCs/>
          <w:sz w:val="28"/>
          <w:szCs w:val="28"/>
        </w:rPr>
        <w:t>)</w:t>
      </w:r>
    </w:p>
    <w:p w14:paraId="3D6A2B4B" w14:textId="6EF4F23A" w:rsidR="007F5209" w:rsidRDefault="007F5209" w:rsidP="007F5209">
      <w:pPr>
        <w:rPr>
          <w:b/>
          <w:bCs/>
        </w:rPr>
      </w:pPr>
      <w:bookmarkStart w:id="0" w:name="_Hlk151041840"/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t>This manuscript needs to be rewritten and needs to undergo some changes. Please revise to perform the required corrections.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To improve the readability of the paper, I suggest to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*Revise the reference style according to journal roles and revise the year of publication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*Correct the references writing as the number in brackets in the manuscript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*Revise the figure numbers as there is a discrepancy between figure numbers and citations inside the manuscript.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*Subjects, materials, and methods need to be shorter, and some unnecessary data may be referred to as supplementary material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data collection, 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analysis, and statistical analysis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parts should be</w:t>
      </w:r>
      <w:r w:rsidRPr="007F52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shorter with fewer subtitles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1AC0C71" w14:textId="48ECBF0D" w:rsidR="00117321" w:rsidRPr="00117321" w:rsidRDefault="00117321" w:rsidP="00117321">
      <w:pPr>
        <w:rPr>
          <w:b/>
          <w:bCs/>
        </w:rPr>
      </w:pPr>
      <w:r w:rsidRPr="00117321">
        <w:rPr>
          <w:b/>
          <w:bCs/>
        </w:rPr>
        <w:t>Check the uploaded file.</w:t>
      </w:r>
    </w:p>
    <w:bookmarkEnd w:id="0"/>
    <w:p w14:paraId="7FDE7406" w14:textId="086FA37D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7F5209">
        <w:rPr>
          <w:rFonts w:ascii="Segoe UI Emoji" w:eastAsia="Segoe UI Emoji" w:hAnsi="Segoe UI Emoji" w:cs="Segoe UI Emoji"/>
          <w:b/>
          <w:bCs/>
          <w:sz w:val="28"/>
          <w:szCs w:val="28"/>
        </w:rPr>
        <w:t>AA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0826606A" w14:textId="77777777" w:rsidR="007F5209" w:rsidRPr="007F5209" w:rsidRDefault="007F5209" w:rsidP="007F5209">
      <w:pPr>
        <w:ind w:left="360"/>
      </w:pPr>
      <w:r w:rsidRPr="007F5209">
        <w:lastRenderedPageBreak/>
        <w:t>The manuscript explains the broad spread of HBV based on the risk factors summarized there.</w:t>
      </w:r>
      <w:r w:rsidRPr="007F5209">
        <w:br/>
        <w:t>Please add the source of the virus infection and more Diagnostic methods for the virus to differentiate between recent and chronic, persistent infections.</w:t>
      </w:r>
      <w:r w:rsidRPr="007F5209">
        <w:br/>
        <w:t>However, I approved the manuscript for publication.</w:t>
      </w:r>
    </w:p>
    <w:p w14:paraId="3DEDE90C" w14:textId="40AAEAB4" w:rsidR="008D0F87" w:rsidRPr="007F5209" w:rsidRDefault="008D0F87" w:rsidP="007F5209">
      <w:pPr>
        <w:ind w:left="360"/>
        <w:rPr>
          <w:sz w:val="28"/>
          <w:szCs w:val="28"/>
        </w:rPr>
      </w:pPr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69485929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authors, and if there is more than this, three authors et al.</w:t>
      </w:r>
    </w:p>
    <w:p w14:paraId="0661507F" w14:textId="2CBCFFD7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605"/>
    <w:rsid w:val="000710EE"/>
    <w:rsid w:val="000734F7"/>
    <w:rsid w:val="000E2999"/>
    <w:rsid w:val="000F1DE4"/>
    <w:rsid w:val="000F6F6B"/>
    <w:rsid w:val="000F7603"/>
    <w:rsid w:val="00117321"/>
    <w:rsid w:val="001309BE"/>
    <w:rsid w:val="00143F2A"/>
    <w:rsid w:val="001640A1"/>
    <w:rsid w:val="001A2E54"/>
    <w:rsid w:val="001D2333"/>
    <w:rsid w:val="001D7D37"/>
    <w:rsid w:val="001E7530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614AC"/>
    <w:rsid w:val="0078631E"/>
    <w:rsid w:val="007A09FA"/>
    <w:rsid w:val="007A14B1"/>
    <w:rsid w:val="007B438A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403D4"/>
    <w:rsid w:val="00C77528"/>
    <w:rsid w:val="00C87958"/>
    <w:rsid w:val="00D1630B"/>
    <w:rsid w:val="00D316CF"/>
    <w:rsid w:val="00D4540F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719</Words>
  <Characters>3912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58</cp:revision>
  <dcterms:created xsi:type="dcterms:W3CDTF">2022-08-06T12:10:00Z</dcterms:created>
  <dcterms:modified xsi:type="dcterms:W3CDTF">2024-01-02T11:05:00Z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