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ED353" w14:textId="5A1AF5E9" w:rsidR="008D0F87" w:rsidRPr="00C76128" w:rsidRDefault="007D641C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16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June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-202</w:t>
      </w:r>
      <w:r w:rsidR="000F6F6B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</w:p>
    <w:p w14:paraId="1CE675D0" w14:textId="622A2599" w:rsidR="00122579" w:rsidRDefault="007F5209" w:rsidP="007D641C">
      <w:pPr>
        <w:shd w:val="clear" w:color="auto" w:fill="FFFFFF"/>
        <w:spacing w:after="0" w:line="240" w:lineRule="auto"/>
        <w:rPr>
          <w:rFonts w:ascii="ltr-font" w:hAnsi="ltr-font"/>
          <w:color w:val="333333"/>
          <w:sz w:val="21"/>
          <w:szCs w:val="21"/>
          <w:shd w:val="clear" w:color="auto" w:fill="FFEEBB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Dear </w:t>
      </w:r>
      <w:r w:rsidR="000C21AC">
        <w:rPr>
          <w:rFonts w:ascii="Times New Roman" w:eastAsia="Times New Roman" w:hAnsi="Times New Roman" w:cs="Times New Roman"/>
          <w:color w:val="222222"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143F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122579">
        <w:rPr>
          <w:rFonts w:ascii="ltr-font" w:hAnsi="ltr-font"/>
          <w:color w:val="333333"/>
          <w:sz w:val="21"/>
          <w:szCs w:val="21"/>
          <w:shd w:val="clear" w:color="auto" w:fill="FFEEBB"/>
        </w:rPr>
        <w:t>FERIEL</w:t>
      </w:r>
      <w:r w:rsidR="007D641C" w:rsidRPr="007D641C">
        <w:rPr>
          <w:rFonts w:ascii="ltr-font" w:hAnsi="ltr-font"/>
          <w:color w:val="333333"/>
          <w:sz w:val="21"/>
          <w:szCs w:val="21"/>
          <w:shd w:val="clear" w:color="auto" w:fill="FFEEBB"/>
        </w:rPr>
        <w:t xml:space="preserve"> </w:t>
      </w:r>
      <w:r w:rsidR="007D641C" w:rsidRPr="007D641C">
        <w:rPr>
          <w:rFonts w:ascii="ltr-font" w:hAnsi="ltr-font"/>
          <w:color w:val="333333"/>
          <w:sz w:val="21"/>
          <w:szCs w:val="21"/>
          <w:shd w:val="clear" w:color="auto" w:fill="FFEEBB"/>
        </w:rPr>
        <w:t>SELLAM,</w:t>
      </w:r>
      <w:r w:rsidR="007D641C">
        <w:rPr>
          <w:rFonts w:ascii="ltr-font" w:hAnsi="ltr-font"/>
          <w:color w:val="333333"/>
          <w:sz w:val="21"/>
          <w:szCs w:val="21"/>
          <w:shd w:val="clear" w:color="auto" w:fill="FFEEBB"/>
        </w:rPr>
        <w:t xml:space="preserve"> </w:t>
      </w:r>
    </w:p>
    <w:p w14:paraId="51F0FF52" w14:textId="1A2A07A7" w:rsidR="008D0F87" w:rsidRPr="00C76128" w:rsidRDefault="00D1630B" w:rsidP="001225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You submitted 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manuscript </w:t>
      </w:r>
      <w:r w:rsidR="00122579" w:rsidRPr="00122579">
        <w:rPr>
          <w:rFonts w:ascii="Times New Roman" w:eastAsia="Times New Roman" w:hAnsi="Times New Roman" w:cs="Times New Roman"/>
          <w:color w:val="222222"/>
          <w:sz w:val="24"/>
          <w:szCs w:val="24"/>
        </w:rPr>
        <w:t>AJGH-2405-1054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" </w:t>
      </w:r>
      <w:r w:rsidR="00122579">
        <w:rPr>
          <w:rFonts w:ascii="ltr-font" w:hAnsi="ltr-font"/>
          <w:color w:val="333333"/>
          <w:sz w:val="21"/>
          <w:szCs w:val="21"/>
          <w:shd w:val="clear" w:color="auto" w:fill="FFEEBB"/>
        </w:rPr>
        <w:t>GASTRIC SIGNET RING CELL ADENOCARCINOMA ASSOCIATED WITH MENETRIER’S DISEASE: A RARE NORTH AFRICAN FEMALE CASE REPORT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," to the African Journal of Gastroenterology and Hepatology.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>reviewer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'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comments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(s) are included at the end of this email.</w:t>
      </w:r>
    </w:p>
    <w:p w14:paraId="257FDA90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The reviewers have requested revisions to your manuscript.  Therefore, I invite you to respond to the reviewers' comments and revise your manuscript. Instructions on how to do this can be found at the bottom of this email.</w:t>
      </w:r>
    </w:p>
    <w:p w14:paraId="34F07DC3" w14:textId="5AD0ADAF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Because we are trying to facilitate the timely publication of manuscripts submitted to the African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epatology, your revised manuscript should be submitted as soon as possible.</w:t>
      </w:r>
    </w:p>
    <w:p w14:paraId="09156534" w14:textId="536F853A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again, thank you for submitting your manuscript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I look forward to receiving your revision.</w:t>
      </w:r>
    </w:p>
    <w:p w14:paraId="14D83AAF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Sincerely,</w:t>
      </w:r>
    </w:p>
    <w:p w14:paraId="4650074B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Salem Y Mohamed</w:t>
      </w:r>
    </w:p>
    <w:p w14:paraId="0734992C" w14:textId="44EA11FD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Chief Editor,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</w:p>
    <w:p w14:paraId="07E4E70F" w14:textId="6C26BDCE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 revise your manuscript using a word processing program and save it on your computer.  Please also highlight the changes to your manuscript within the document </w:t>
      </w:r>
      <w:r w:rsidR="00216525" w:rsidRPr="002165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using the track changes mode in MS Word or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using bold or colored text.</w:t>
      </w:r>
    </w:p>
    <w:p w14:paraId="7380D528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Once the revised manuscript is prepared, you can send it to me via email.</w:t>
      </w:r>
    </w:p>
    <w:p w14:paraId="307E4DE7" w14:textId="20A6F2FE" w:rsidR="008D0F87" w:rsidRPr="00C76128" w:rsidRDefault="001D2333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When submitting your revised manuscript, please provide your responses and details of changes made to each comment in an Author Response Letter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.  To expedite the processing of the revised manuscript, please be as specific as possible in your response to the reviewers.</w:t>
      </w:r>
    </w:p>
    <w:p w14:paraId="787F5FD2" w14:textId="77777777" w:rsidR="008D0F87" w:rsidRPr="002D6032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2D60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Reviewer Comments to Author:</w:t>
      </w:r>
    </w:p>
    <w:p w14:paraId="4DE5B64A" w14:textId="5D495500" w:rsidR="00414FE8" w:rsidRDefault="008D0F87" w:rsidP="00414FE8">
      <w:pPr>
        <w:rPr>
          <w:b/>
          <w:bCs/>
          <w:sz w:val="28"/>
          <w:szCs w:val="28"/>
        </w:rPr>
      </w:pPr>
      <w:r w:rsidRPr="0022099F">
        <w:rPr>
          <w:b/>
          <w:bCs/>
          <w:sz w:val="28"/>
          <w:szCs w:val="28"/>
        </w:rPr>
        <w:t>Reviewer1:</w:t>
      </w:r>
      <w:r w:rsidR="00414FE8" w:rsidRPr="0022099F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122579">
        <w:rPr>
          <w:b/>
          <w:bCs/>
          <w:sz w:val="28"/>
          <w:szCs w:val="28"/>
        </w:rPr>
        <w:t>HR</w:t>
      </w:r>
      <w:r w:rsidR="00117321">
        <w:rPr>
          <w:b/>
          <w:bCs/>
          <w:sz w:val="28"/>
          <w:szCs w:val="28"/>
        </w:rPr>
        <w:t>)</w:t>
      </w:r>
    </w:p>
    <w:p w14:paraId="0A99F72D" w14:textId="03717418" w:rsidR="00122579" w:rsidRPr="00122579" w:rsidRDefault="00122579" w:rsidP="00122579">
      <w:pPr>
        <w:spacing w:line="278" w:lineRule="auto"/>
        <w:rPr>
          <w:rFonts w:ascii="Aptos" w:eastAsia="Aptos" w:hAnsi="Aptos" w:cs="Arial"/>
          <w:kern w:val="2"/>
          <w:sz w:val="24"/>
          <w:szCs w:val="24"/>
        </w:rPr>
      </w:pPr>
      <w:r w:rsidRPr="0012257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from </w:t>
      </w:r>
      <w:r w:rsidR="007D641C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a </w:t>
      </w:r>
      <w:r w:rsidRPr="0012257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pathologic point of view, you should do immunohistochemistry (CK7, CK20, CDX2 &amp; GATA3) as this is a metastatic case of signet carcinoma</w:t>
      </w:r>
      <w:r w:rsidR="007D641C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,</w:t>
      </w:r>
      <w:r w:rsidRPr="0012257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and in </w:t>
      </w:r>
      <w:r w:rsidR="007D641C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females,</w:t>
      </w:r>
      <w:r w:rsidRPr="0012257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you couldn't exclude the possibility of metastatic breast lobular carcinoma except by immunophenotyping</w:t>
      </w:r>
    </w:p>
    <w:p w14:paraId="38873FC7" w14:textId="38E02D79" w:rsidR="0052405C" w:rsidRDefault="008D0F87" w:rsidP="00EF5B39">
      <w:pPr>
        <w:rPr>
          <w:b/>
          <w:bCs/>
          <w:sz w:val="28"/>
          <w:szCs w:val="28"/>
        </w:rPr>
      </w:pPr>
      <w:r w:rsidRPr="005B01E9">
        <w:rPr>
          <w:b/>
          <w:bCs/>
          <w:sz w:val="28"/>
          <w:szCs w:val="28"/>
        </w:rPr>
        <w:t xml:space="preserve">Reviewer </w:t>
      </w:r>
      <w:r w:rsidR="00B745FB">
        <w:rPr>
          <w:b/>
          <w:bCs/>
          <w:sz w:val="28"/>
          <w:szCs w:val="28"/>
        </w:rPr>
        <w:t>2</w:t>
      </w:r>
      <w:r w:rsidRPr="005B01E9">
        <w:rPr>
          <w:b/>
          <w:bCs/>
          <w:sz w:val="28"/>
          <w:szCs w:val="28"/>
        </w:rPr>
        <w:t>:</w:t>
      </w:r>
      <w:r w:rsidR="0052405C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122579">
        <w:rPr>
          <w:b/>
          <w:bCs/>
          <w:sz w:val="28"/>
          <w:szCs w:val="28"/>
        </w:rPr>
        <w:t>BM</w:t>
      </w:r>
      <w:r w:rsidR="00117321">
        <w:rPr>
          <w:b/>
          <w:bCs/>
          <w:sz w:val="28"/>
          <w:szCs w:val="28"/>
        </w:rPr>
        <w:t>)</w:t>
      </w:r>
    </w:p>
    <w:p w14:paraId="64008FA5" w14:textId="77777777" w:rsidR="00122579" w:rsidRDefault="00122579" w:rsidP="00122579">
      <w:pPr>
        <w:rPr>
          <w:b/>
          <w:bCs/>
        </w:rPr>
      </w:pPr>
      <w:r>
        <w:rPr>
          <w:b/>
          <w:bCs/>
        </w:rPr>
        <w:t>accept</w:t>
      </w:r>
      <w:r w:rsidRPr="000C21AC">
        <w:rPr>
          <w:b/>
          <w:bCs/>
        </w:rPr>
        <w:t>.</w:t>
      </w:r>
    </w:p>
    <w:p w14:paraId="7FDE7406" w14:textId="270436A8" w:rsidR="00BF12C9" w:rsidRDefault="00BF12C9" w:rsidP="004A11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Reviewer3</w:t>
      </w:r>
      <w:r w:rsidR="00117321">
        <w:rPr>
          <w:b/>
          <w:bCs/>
          <w:sz w:val="28"/>
          <w:szCs w:val="28"/>
        </w:rPr>
        <w:t xml:space="preserve">: </w:t>
      </w:r>
      <w:r w:rsidR="00117321">
        <w:rPr>
          <w:rFonts w:ascii="Segoe UI Emoji" w:eastAsia="Segoe UI Emoji" w:hAnsi="Segoe UI Emoji" w:cs="Segoe UI Emoji"/>
          <w:b/>
          <w:bCs/>
          <w:sz w:val="28"/>
          <w:szCs w:val="28"/>
        </w:rPr>
        <w:t>(</w:t>
      </w:r>
      <w:r w:rsidR="00122579">
        <w:rPr>
          <w:rFonts w:ascii="Segoe UI Emoji" w:eastAsia="Segoe UI Emoji" w:hAnsi="Segoe UI Emoji" w:cs="Segoe UI Emoji"/>
          <w:b/>
          <w:bCs/>
          <w:sz w:val="28"/>
          <w:szCs w:val="28"/>
        </w:rPr>
        <w:t>AA</w:t>
      </w:r>
    </w:p>
    <w:p w14:paraId="5CE68CD3" w14:textId="154FAEB9" w:rsidR="000C21AC" w:rsidRDefault="00EF5B39" w:rsidP="000C21AC">
      <w:pPr>
        <w:rPr>
          <w:b/>
          <w:bCs/>
        </w:rPr>
      </w:pPr>
      <w:bookmarkStart w:id="0" w:name="_Hlk169391626"/>
      <w:r>
        <w:rPr>
          <w:b/>
          <w:bCs/>
        </w:rPr>
        <w:t>accept</w:t>
      </w:r>
      <w:r w:rsidR="000C21AC" w:rsidRPr="000C21AC">
        <w:rPr>
          <w:b/>
          <w:bCs/>
        </w:rPr>
        <w:t>.</w:t>
      </w:r>
    </w:p>
    <w:bookmarkEnd w:id="0"/>
    <w:p w14:paraId="3DEDE90C" w14:textId="0C439FF0" w:rsidR="008D0F87" w:rsidRPr="00C07BE5" w:rsidRDefault="008D0F87" w:rsidP="00C07BE5">
      <w:r w:rsidRPr="007F5209">
        <w:rPr>
          <w:b/>
          <w:bCs/>
          <w:sz w:val="28"/>
          <w:szCs w:val="28"/>
        </w:rPr>
        <w:t>Editor Comments to Author:</w:t>
      </w:r>
    </w:p>
    <w:p w14:paraId="6B12426E" w14:textId="7EC9990C" w:rsidR="008D0F87" w:rsidRDefault="008D0F87" w:rsidP="008D0F87">
      <w:r>
        <w:t>1. Please check the author names and affiliations included on your Title Page, mainly that the spelling of all authors</w:t>
      </w:r>
      <w:r w:rsidR="00264FD3">
        <w:t>'</w:t>
      </w:r>
      <w:r>
        <w:t xml:space="preserve"> names is correct</w:t>
      </w:r>
      <w:r w:rsidRPr="003819DB">
        <w:t xml:space="preserve">. They are cited in the order you wish them to appear in the final article. </w:t>
      </w:r>
      <w:r w:rsidR="00264FD3">
        <w:t>In addition, e</w:t>
      </w:r>
      <w:r w:rsidRPr="003819DB">
        <w:t>ach</w:t>
      </w:r>
      <w:r>
        <w:t xml:space="preserve"> author</w:t>
      </w:r>
      <w:r w:rsidR="00264FD3">
        <w:t>'</w:t>
      </w:r>
      <w:r>
        <w:t>s affiliation details are correct.</w:t>
      </w:r>
    </w:p>
    <w:p w14:paraId="368B6455" w14:textId="01BA7B23" w:rsidR="008D0F87" w:rsidRDefault="008D0F87" w:rsidP="008D0F87">
      <w:r>
        <w:t xml:space="preserve">2. Please include a 'Structured Abstract': not more than 250 words, broken down into, i.e., Aims, Patients &amp; Methods/Materials &amp; Methods, Results, and Conclusions. For authors presenting the results of clinical trials, the guidelines recommended by CONSORT should be followed when writing the abstract </w:t>
      </w:r>
      <w:r>
        <w:lastRenderedPageBreak/>
        <w:t xml:space="preserve">(http://www.consort-statement.org/), and the clinical trial registration number </w:t>
      </w:r>
      <w:r w:rsidR="00216525">
        <w:t xml:space="preserve">should be </w:t>
      </w:r>
      <w:r>
        <w:t>included at the end of the abstract, where available.</w:t>
      </w:r>
    </w:p>
    <w:p w14:paraId="1C94D9C9" w14:textId="77777777" w:rsidR="008D0F87" w:rsidRDefault="008D0F87" w:rsidP="008D0F87">
      <w:r>
        <w:t>3. Please include up to 10 keywords in your revised manuscript (including the four keywords you selected as part of the submission process).</w:t>
      </w:r>
    </w:p>
    <w:p w14:paraId="1573C3BF" w14:textId="170153DA" w:rsidR="008D0F87" w:rsidRDefault="008D0F87" w:rsidP="008D0F87">
      <w:r>
        <w:t>4. Please amend the references as per the author</w:t>
      </w:r>
      <w:r w:rsidR="00264FD3">
        <w:t>'s</w:t>
      </w:r>
      <w:r>
        <w:t xml:space="preserve"> guidelines:</w:t>
      </w:r>
    </w:p>
    <w:p w14:paraId="1529340E" w14:textId="69AFB77D" w:rsidR="008D0F87" w:rsidRDefault="008D0F87" w:rsidP="008D0F87">
      <w:r>
        <w:t>a. References should be numerically listed in the reference section in the order they occur in the text.</w:t>
      </w:r>
    </w:p>
    <w:p w14:paraId="68BEC35E" w14:textId="77777777" w:rsidR="008D0F87" w:rsidRDefault="008D0F87" w:rsidP="008D0F87">
      <w:r>
        <w:t>b. References should appear as a number, i.e., [1, 2] in the text.</w:t>
      </w:r>
    </w:p>
    <w:p w14:paraId="7959D585" w14:textId="731E075E" w:rsidR="008D0F87" w:rsidRDefault="008D0F87" w:rsidP="008D0F87">
      <w:r>
        <w:t xml:space="preserve">c. References should cite three authors et al.: </w:t>
      </w:r>
      <w:r w:rsidR="00B26F35">
        <w:t>It</w:t>
      </w:r>
      <w:r>
        <w:t xml:space="preserve"> is our house style to list a maximum of six authors</w:t>
      </w:r>
      <w:r w:rsidR="00EF5B39">
        <w:t xml:space="preserve"> and, if there are</w:t>
      </w:r>
      <w:r>
        <w:t xml:space="preserve"> more than this, three authors et al.</w:t>
      </w:r>
    </w:p>
    <w:p w14:paraId="0661507F" w14:textId="2CBCFFD7" w:rsidR="008D0F87" w:rsidRDefault="008D0F87" w:rsidP="008D0F87">
      <w:bookmarkStart w:id="1" w:name="_Hlk96608633"/>
      <w:r>
        <w:t>5.</w:t>
      </w:r>
      <w:bookmarkEnd w:id="1"/>
      <w:r>
        <w:t xml:space="preserve"> Please </w:t>
      </w:r>
      <w:r w:rsidR="00216525">
        <w:t>ensure</w:t>
      </w:r>
      <w:r>
        <w:t xml:space="preserve"> all tables and boxes are titled and cited in the text.</w:t>
      </w:r>
      <w:r w:rsidR="006C30DE">
        <w:t xml:space="preserve"> Three-line tables are preferred.</w:t>
      </w:r>
    </w:p>
    <w:p w14:paraId="5E59D14E" w14:textId="07076312" w:rsidR="008D0F87" w:rsidRDefault="00A76C04" w:rsidP="008D0F87">
      <w:pPr>
        <w:rPr>
          <w:rStyle w:val="Hyperlink"/>
        </w:rPr>
      </w:pPr>
      <w:r>
        <w:t>P</w:t>
      </w:r>
      <w:r w:rsidR="008D0F87">
        <w:t xml:space="preserve">lease find a link to the African Journal of </w:t>
      </w:r>
      <w:r w:rsidR="0078631E">
        <w:t>G</w:t>
      </w:r>
      <w:r w:rsidR="008D0F87">
        <w:t xml:space="preserve">astroenterology and </w:t>
      </w:r>
      <w:r w:rsidR="0078631E">
        <w:t>H</w:t>
      </w:r>
      <w:r w:rsidR="008D0F87">
        <w:t>epatology Author Guidelines</w:t>
      </w:r>
      <w:r w:rsidR="0078631E">
        <w:t>,</w:t>
      </w:r>
      <w:r w:rsidR="008D0F87">
        <w:t xml:space="preserve"> which </w:t>
      </w:r>
      <w:r w:rsidR="00216525">
        <w:t>explains</w:t>
      </w:r>
      <w:r w:rsidR="008D0F87">
        <w:t xml:space="preserve"> these sections in more detail: </w:t>
      </w:r>
      <w:hyperlink r:id="rId5" w:history="1">
        <w:r w:rsidR="008D0F87" w:rsidRPr="005A2BE6">
          <w:rPr>
            <w:rStyle w:val="Hyperlink"/>
          </w:rPr>
          <w:t>https://ajgh.journals.ekb.eg/journal/authors.note</w:t>
        </w:r>
      </w:hyperlink>
      <w:r w:rsidR="008D0F87">
        <w:rPr>
          <w:rStyle w:val="Hyperlink"/>
        </w:rPr>
        <w:t>.</w:t>
      </w:r>
    </w:p>
    <w:p w14:paraId="36BF8DE1" w14:textId="08CFF37F" w:rsidR="008D0F87" w:rsidRDefault="008D0F87" w:rsidP="008D0F87">
      <w:r>
        <w:t xml:space="preserve">6. </w:t>
      </w:r>
      <w:r w:rsidR="00B26F35">
        <w:t>Please</w:t>
      </w:r>
      <w:r>
        <w:t xml:space="preserve"> check the PDF file of your manuscript regarding plagiarism checking.</w:t>
      </w:r>
    </w:p>
    <w:p w14:paraId="54FBB1E7" w14:textId="7B7F3AB0" w:rsidR="00E420F5" w:rsidRDefault="00D85A0F">
      <w:r>
        <w:t xml:space="preserve">7. </w:t>
      </w:r>
      <w:r w:rsidR="005913A9">
        <w:t>Please</w:t>
      </w:r>
      <w:r>
        <w:t xml:space="preserve"> add </w:t>
      </w:r>
      <w:r w:rsidR="005913A9">
        <w:t xml:space="preserve">the </w:t>
      </w:r>
      <w:r>
        <w:t xml:space="preserve">scale bar, annotations, magnifications, </w:t>
      </w:r>
      <w:r w:rsidR="00216525">
        <w:t xml:space="preserve">and </w:t>
      </w:r>
      <w:r>
        <w:t>program that generated these figures. Also</w:t>
      </w:r>
      <w:r w:rsidR="005913A9">
        <w:t>,</w:t>
      </w:r>
      <w:r>
        <w:t xml:space="preserve"> it is better to submit figures with high resolution and brightness</w:t>
      </w:r>
      <w:r w:rsidR="005913A9">
        <w:t>.</w:t>
      </w:r>
    </w:p>
    <w:sectPr w:rsidR="00E4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tr-fon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F3FB4"/>
    <w:multiLevelType w:val="hybridMultilevel"/>
    <w:tmpl w:val="618A78EA"/>
    <w:lvl w:ilvl="0" w:tplc="FFFFFFFF">
      <w:start w:val="4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F2C2C"/>
    <w:multiLevelType w:val="hybridMultilevel"/>
    <w:tmpl w:val="993885B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A05F5"/>
    <w:multiLevelType w:val="hybridMultilevel"/>
    <w:tmpl w:val="FE28F0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9EB988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D2555"/>
    <w:multiLevelType w:val="hybridMultilevel"/>
    <w:tmpl w:val="2F04FAB6"/>
    <w:lvl w:ilvl="0" w:tplc="7E8E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6B5C"/>
    <w:multiLevelType w:val="hybridMultilevel"/>
    <w:tmpl w:val="702E3514"/>
    <w:lvl w:ilvl="0" w:tplc="FEDE4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07821"/>
    <w:multiLevelType w:val="hybridMultilevel"/>
    <w:tmpl w:val="89BC6FEA"/>
    <w:lvl w:ilvl="0" w:tplc="AEC2BE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7E3C4D"/>
    <w:multiLevelType w:val="hybridMultilevel"/>
    <w:tmpl w:val="9A9A8BC2"/>
    <w:lvl w:ilvl="0" w:tplc="616007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7F129A"/>
    <w:multiLevelType w:val="hybridMultilevel"/>
    <w:tmpl w:val="E506DBAE"/>
    <w:lvl w:ilvl="0" w:tplc="D2F6D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406BA"/>
    <w:multiLevelType w:val="hybridMultilevel"/>
    <w:tmpl w:val="1D50029E"/>
    <w:lvl w:ilvl="0" w:tplc="02524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743">
    <w:abstractNumId w:val="2"/>
  </w:num>
  <w:num w:numId="2" w16cid:durableId="1693723602">
    <w:abstractNumId w:val="0"/>
  </w:num>
  <w:num w:numId="3" w16cid:durableId="7799747">
    <w:abstractNumId w:val="4"/>
  </w:num>
  <w:num w:numId="4" w16cid:durableId="1693796255">
    <w:abstractNumId w:val="1"/>
  </w:num>
  <w:num w:numId="5" w16cid:durableId="287974791">
    <w:abstractNumId w:val="5"/>
  </w:num>
  <w:num w:numId="6" w16cid:durableId="204224765">
    <w:abstractNumId w:val="8"/>
  </w:num>
  <w:num w:numId="7" w16cid:durableId="151216874">
    <w:abstractNumId w:val="7"/>
  </w:num>
  <w:num w:numId="8" w16cid:durableId="988829866">
    <w:abstractNumId w:val="6"/>
  </w:num>
  <w:num w:numId="9" w16cid:durableId="1492867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LQwNTQ3tTQxMjNT0lEKTi0uzszPAykwNK4FAEyIk5ctAAAA"/>
  </w:docVars>
  <w:rsids>
    <w:rsidRoot w:val="00E420F5"/>
    <w:rsid w:val="0000392A"/>
    <w:rsid w:val="000573EA"/>
    <w:rsid w:val="00057605"/>
    <w:rsid w:val="000710EE"/>
    <w:rsid w:val="000734F7"/>
    <w:rsid w:val="000C21AC"/>
    <w:rsid w:val="000D41D8"/>
    <w:rsid w:val="000E2999"/>
    <w:rsid w:val="000F1DE4"/>
    <w:rsid w:val="000F6F6B"/>
    <w:rsid w:val="000F7603"/>
    <w:rsid w:val="00117321"/>
    <w:rsid w:val="001173C9"/>
    <w:rsid w:val="00122579"/>
    <w:rsid w:val="001309BE"/>
    <w:rsid w:val="00143F2A"/>
    <w:rsid w:val="001640A1"/>
    <w:rsid w:val="001A2E54"/>
    <w:rsid w:val="001D2333"/>
    <w:rsid w:val="001D7D37"/>
    <w:rsid w:val="001E7530"/>
    <w:rsid w:val="001F2221"/>
    <w:rsid w:val="001F5EF5"/>
    <w:rsid w:val="00216525"/>
    <w:rsid w:val="0022099F"/>
    <w:rsid w:val="002364F5"/>
    <w:rsid w:val="00253C55"/>
    <w:rsid w:val="002630F5"/>
    <w:rsid w:val="00264FD3"/>
    <w:rsid w:val="003078E7"/>
    <w:rsid w:val="00322BAE"/>
    <w:rsid w:val="00375AFB"/>
    <w:rsid w:val="003B472C"/>
    <w:rsid w:val="003B5C09"/>
    <w:rsid w:val="003B6229"/>
    <w:rsid w:val="003D10F9"/>
    <w:rsid w:val="00404509"/>
    <w:rsid w:val="00405A04"/>
    <w:rsid w:val="00414FE8"/>
    <w:rsid w:val="004265C9"/>
    <w:rsid w:val="004616F2"/>
    <w:rsid w:val="004A11D2"/>
    <w:rsid w:val="004D34C6"/>
    <w:rsid w:val="0052405C"/>
    <w:rsid w:val="005913A9"/>
    <w:rsid w:val="005B3E87"/>
    <w:rsid w:val="005E291A"/>
    <w:rsid w:val="00601EEF"/>
    <w:rsid w:val="00637C3C"/>
    <w:rsid w:val="00637C99"/>
    <w:rsid w:val="00652E5B"/>
    <w:rsid w:val="00667805"/>
    <w:rsid w:val="00693ED1"/>
    <w:rsid w:val="006A25C1"/>
    <w:rsid w:val="006C30DE"/>
    <w:rsid w:val="006D3579"/>
    <w:rsid w:val="007614AC"/>
    <w:rsid w:val="0078631E"/>
    <w:rsid w:val="007A09FA"/>
    <w:rsid w:val="007A14B1"/>
    <w:rsid w:val="007B438A"/>
    <w:rsid w:val="007D641C"/>
    <w:rsid w:val="007E66C4"/>
    <w:rsid w:val="007F5209"/>
    <w:rsid w:val="00842DC2"/>
    <w:rsid w:val="0084709F"/>
    <w:rsid w:val="00852966"/>
    <w:rsid w:val="00897B53"/>
    <w:rsid w:val="008B6CA9"/>
    <w:rsid w:val="008D0F87"/>
    <w:rsid w:val="008D6228"/>
    <w:rsid w:val="00920080"/>
    <w:rsid w:val="00927C4E"/>
    <w:rsid w:val="00957051"/>
    <w:rsid w:val="00A635E7"/>
    <w:rsid w:val="00A72555"/>
    <w:rsid w:val="00A76C04"/>
    <w:rsid w:val="00B243F6"/>
    <w:rsid w:val="00B26F35"/>
    <w:rsid w:val="00B66EBA"/>
    <w:rsid w:val="00B745FB"/>
    <w:rsid w:val="00B866E0"/>
    <w:rsid w:val="00BC1849"/>
    <w:rsid w:val="00BD67D0"/>
    <w:rsid w:val="00BF12C9"/>
    <w:rsid w:val="00C07BE5"/>
    <w:rsid w:val="00C403D4"/>
    <w:rsid w:val="00C77528"/>
    <w:rsid w:val="00C87958"/>
    <w:rsid w:val="00D1630B"/>
    <w:rsid w:val="00D316CF"/>
    <w:rsid w:val="00D4540F"/>
    <w:rsid w:val="00D77F89"/>
    <w:rsid w:val="00D85A0F"/>
    <w:rsid w:val="00DE4C58"/>
    <w:rsid w:val="00DE643B"/>
    <w:rsid w:val="00E24EF2"/>
    <w:rsid w:val="00E420F5"/>
    <w:rsid w:val="00E63287"/>
    <w:rsid w:val="00E63FE4"/>
    <w:rsid w:val="00E660E6"/>
    <w:rsid w:val="00EF5B39"/>
    <w:rsid w:val="00F5070B"/>
    <w:rsid w:val="00FA6760"/>
    <w:rsid w:val="00FD69FD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00379"/>
  <w15:docId w15:val="{E484B186-453B-4440-851B-25062AB7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0F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6CF"/>
    <w:pPr>
      <w:ind w:left="720"/>
      <w:contextualSpacing/>
    </w:pPr>
  </w:style>
  <w:style w:type="table" w:styleId="TableGrid">
    <w:name w:val="Table Grid"/>
    <w:basedOn w:val="TableNormal"/>
    <w:uiPriority w:val="39"/>
    <w:rsid w:val="00EF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jgh.journals.ekb.eg/journal/authors.n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3606</TotalTime>
  <Pages>2</Pages>
  <Words>593</Words>
  <Characters>3249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SYSalem</dc:creator>
  <cp:keywords/>
  <dc:description/>
  <cp:lastModifiedBy>SYSalem</cp:lastModifiedBy>
  <cp:revision>64</cp:revision>
  <dcterms:created xsi:type="dcterms:W3CDTF">2022-08-06T12:10:00Z</dcterms:created>
  <dcterms:modified xsi:type="dcterms:W3CDTF">2024-06-15T22:00:00Z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9e1454d5bed91266826a5315d7abf6f9774edb4e9f0972420807bbbf39948b42</vt:lpwstr>
  </property>
</Properties>
</file>