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BA96C" w14:textId="77777777" w:rsidR="009B5211" w:rsidRDefault="00AD1445" w:rsidP="00AD1445">
      <w:pPr>
        <w:spacing w:line="240" w:lineRule="auto"/>
        <w:jc w:val="center"/>
        <w:rPr>
          <w:b/>
          <w:bCs/>
        </w:rPr>
      </w:pPr>
      <w:r w:rsidRPr="00313594">
        <w:rPr>
          <w:b/>
          <w:bCs/>
        </w:rPr>
        <w:t xml:space="preserve">PATHOLOGY AND MEDICINAL </w:t>
      </w:r>
      <w:r w:rsidR="00F471A6" w:rsidRPr="00313594">
        <w:rPr>
          <w:b/>
          <w:bCs/>
        </w:rPr>
        <w:t xml:space="preserve">PLANT </w:t>
      </w:r>
      <w:r w:rsidRPr="00313594">
        <w:rPr>
          <w:b/>
          <w:bCs/>
        </w:rPr>
        <w:t>TREATMENT OF GASTROESOPHAGEAL REFLUX DISEASE</w:t>
      </w:r>
    </w:p>
    <w:p w14:paraId="786C6078" w14:textId="5F4326E7" w:rsidR="00AD1445" w:rsidRPr="00313594" w:rsidRDefault="00AD1445" w:rsidP="00AD1445">
      <w:pPr>
        <w:spacing w:line="240" w:lineRule="auto"/>
        <w:jc w:val="center"/>
        <w:rPr>
          <w:b/>
          <w:bCs/>
        </w:rPr>
      </w:pPr>
    </w:p>
    <w:p w14:paraId="2867C626" w14:textId="525FDD70" w:rsidR="00A31549" w:rsidRDefault="009B5211" w:rsidP="009B5211">
      <w:pPr>
        <w:spacing w:line="240" w:lineRule="auto"/>
      </w:pPr>
      <w:bookmarkStart w:id="0" w:name="_Hlk176351916"/>
      <w:r w:rsidRPr="009B5211">
        <w:t xml:space="preserve">Basim </w:t>
      </w:r>
      <w:bookmarkStart w:id="1" w:name="_Hlk176351423"/>
      <w:r w:rsidR="00125440" w:rsidRPr="009B5211">
        <w:t>Al-</w:t>
      </w:r>
      <w:proofErr w:type="spellStart"/>
      <w:r w:rsidRPr="009B5211">
        <w:t>Sulivany</w:t>
      </w:r>
      <w:bookmarkEnd w:id="0"/>
      <w:bookmarkEnd w:id="1"/>
      <w:proofErr w:type="spellEnd"/>
      <w:r w:rsidRPr="009B5211">
        <w:t>, Dilveen Ahmed</w:t>
      </w:r>
      <w:r w:rsidR="00125440" w:rsidRPr="009B5211">
        <w:t xml:space="preserve">, </w:t>
      </w:r>
      <w:r w:rsidRPr="009B5211">
        <w:t xml:space="preserve">Rondik </w:t>
      </w:r>
      <w:r w:rsidR="00ED0396" w:rsidRPr="009B5211">
        <w:t>Naif, Payman</w:t>
      </w:r>
      <w:r w:rsidRPr="009B5211">
        <w:t xml:space="preserve"> </w:t>
      </w:r>
      <w:r w:rsidR="00125440" w:rsidRPr="009B5211">
        <w:t xml:space="preserve">Saleem, </w:t>
      </w:r>
      <w:r w:rsidRPr="009B5211">
        <w:t>Evan Omer</w:t>
      </w:r>
      <w:r w:rsidR="00A05D04">
        <w:t>.</w:t>
      </w:r>
    </w:p>
    <w:p w14:paraId="5F58E01E" w14:textId="77777777" w:rsidR="00A05D04" w:rsidRPr="009B5211" w:rsidRDefault="00A05D04" w:rsidP="009B5211">
      <w:pPr>
        <w:spacing w:line="240" w:lineRule="auto"/>
      </w:pPr>
    </w:p>
    <w:p w14:paraId="1225BE14" w14:textId="1285D29B" w:rsidR="009B5211" w:rsidRDefault="00E128BB" w:rsidP="00D7631B">
      <w:pPr>
        <w:spacing w:line="360" w:lineRule="auto"/>
        <w:jc w:val="both"/>
      </w:pPr>
      <w:r w:rsidRPr="00521AEC">
        <w:t xml:space="preserve">Department of Biology, Faculty of Science, University of </w:t>
      </w:r>
      <w:proofErr w:type="spellStart"/>
      <w:r w:rsidRPr="00521AEC">
        <w:t>Zakho</w:t>
      </w:r>
      <w:proofErr w:type="spellEnd"/>
      <w:r w:rsidRPr="00521AEC">
        <w:t xml:space="preserve">, Duhok, </w:t>
      </w:r>
      <w:proofErr w:type="spellStart"/>
      <w:r w:rsidRPr="00521AEC">
        <w:t>Zakho</w:t>
      </w:r>
      <w:proofErr w:type="spellEnd"/>
      <w:r w:rsidRPr="00521AEC">
        <w:t>, KRG, Iraq</w:t>
      </w:r>
      <w:r w:rsidR="00B700C2">
        <w:t>.</w:t>
      </w:r>
    </w:p>
    <w:p w14:paraId="5D1CD0AC" w14:textId="6553C1C6" w:rsidR="00A05D04" w:rsidRDefault="00A05D04" w:rsidP="00A05D04">
      <w:pPr>
        <w:spacing w:line="360" w:lineRule="auto"/>
        <w:jc w:val="both"/>
      </w:pPr>
      <w:r w:rsidRPr="00ED5E72">
        <w:rPr>
          <w:b/>
          <w:bCs/>
        </w:rPr>
        <w:t>Corresponding author:</w:t>
      </w:r>
      <w:r>
        <w:t xml:space="preserve"> </w:t>
      </w:r>
      <w:proofErr w:type="spellStart"/>
      <w:r w:rsidR="00120284">
        <w:t>D</w:t>
      </w:r>
      <w:r>
        <w:t>r.</w:t>
      </w:r>
      <w:proofErr w:type="spellEnd"/>
      <w:r>
        <w:t xml:space="preserve"> </w:t>
      </w:r>
      <w:r w:rsidRPr="00A05D04">
        <w:t>Basim Al-</w:t>
      </w:r>
      <w:proofErr w:type="spellStart"/>
      <w:r w:rsidRPr="00A05D04">
        <w:t>Sulivany</w:t>
      </w:r>
      <w:proofErr w:type="spellEnd"/>
      <w:r>
        <w:t xml:space="preserve">, </w:t>
      </w:r>
      <w:r w:rsidRPr="00A05D04">
        <w:t xml:space="preserve">Department of Biology, Faculty of Science, University of </w:t>
      </w:r>
      <w:proofErr w:type="spellStart"/>
      <w:r w:rsidRPr="00A05D04">
        <w:t>Zakho</w:t>
      </w:r>
      <w:proofErr w:type="spellEnd"/>
      <w:r w:rsidRPr="00A05D04">
        <w:t xml:space="preserve">, Duhok, </w:t>
      </w:r>
      <w:proofErr w:type="spellStart"/>
      <w:r w:rsidRPr="00A05D04">
        <w:t>Zakho</w:t>
      </w:r>
      <w:proofErr w:type="spellEnd"/>
      <w:r w:rsidRPr="00A05D04">
        <w:t>, KRG, Iraq.</w:t>
      </w:r>
    </w:p>
    <w:p w14:paraId="4FD02A9D" w14:textId="6F4E3D3D" w:rsidR="00120284" w:rsidRDefault="00120284" w:rsidP="00120284">
      <w:pPr>
        <w:spacing w:line="360" w:lineRule="auto"/>
        <w:jc w:val="both"/>
      </w:pPr>
      <w:r>
        <w:t xml:space="preserve">Tel: </w:t>
      </w:r>
      <w:r w:rsidRPr="00120284">
        <w:t>+9647504509701</w:t>
      </w:r>
      <w:r>
        <w:t>.</w:t>
      </w:r>
    </w:p>
    <w:p w14:paraId="3027D2AF" w14:textId="42A66A13" w:rsidR="00120284" w:rsidRDefault="00120284" w:rsidP="00120284">
      <w:pPr>
        <w:spacing w:line="360" w:lineRule="auto"/>
        <w:jc w:val="both"/>
      </w:pPr>
      <w:r>
        <w:t xml:space="preserve">Email: </w:t>
      </w:r>
      <w:hyperlink r:id="rId7" w:history="1">
        <w:r w:rsidRPr="00120284">
          <w:rPr>
            <w:rStyle w:val="Hyperlink"/>
          </w:rPr>
          <w:t>basim.ahmed@uoz.edu.krd</w:t>
        </w:r>
      </w:hyperlink>
      <w:r>
        <w:t>.</w:t>
      </w:r>
    </w:p>
    <w:p w14:paraId="31334DA8" w14:textId="45AD52F3" w:rsidR="00A05D04" w:rsidRDefault="00120284" w:rsidP="00120284">
      <w:pPr>
        <w:spacing w:line="360" w:lineRule="auto"/>
        <w:jc w:val="both"/>
      </w:pPr>
      <w:r>
        <w:t>DOI:</w:t>
      </w:r>
      <w:r w:rsidRPr="00120284">
        <w:rPr>
          <w:rFonts w:ascii="ltr-font" w:hAnsi="ltr-font"/>
          <w:b/>
          <w:bCs/>
          <w:caps/>
          <w:color w:val="333333"/>
          <w:sz w:val="21"/>
          <w:szCs w:val="21"/>
          <w:shd w:val="clear" w:color="auto" w:fill="F5F5F5"/>
        </w:rPr>
        <w:t xml:space="preserve"> </w:t>
      </w:r>
      <w:hyperlink r:id="rId8" w:history="1">
        <w:r w:rsidRPr="00120284">
          <w:rPr>
            <w:rStyle w:val="Hyperlink"/>
            <w:b/>
            <w:bCs/>
          </w:rPr>
          <w:t>10.21608/ajgh.2024.309358.1059</w:t>
        </w:r>
      </w:hyperlink>
      <w:r>
        <w:rPr>
          <w:b/>
          <w:bCs/>
        </w:rPr>
        <w:t>.</w:t>
      </w:r>
    </w:p>
    <w:p w14:paraId="0B496321" w14:textId="298DA99D" w:rsidR="00B700C2" w:rsidRPr="00B700C2" w:rsidRDefault="00B700C2" w:rsidP="00ED5E72">
      <w:pPr>
        <w:spacing w:line="360" w:lineRule="auto"/>
        <w:jc w:val="both"/>
        <w:rPr>
          <w:lang w:val="en-US"/>
        </w:rPr>
      </w:pPr>
      <w:r w:rsidRPr="00B700C2">
        <w:rPr>
          <w:lang w:val="en-US"/>
        </w:rPr>
        <w:t>Submission date:</w:t>
      </w:r>
      <w:bookmarkStart w:id="2" w:name="_Hlk125994740"/>
      <w:r w:rsidR="00ED5E72">
        <w:rPr>
          <w:lang w:val="en-US"/>
        </w:rPr>
        <w:t>03</w:t>
      </w:r>
      <w:r w:rsidRPr="00B700C2">
        <w:rPr>
          <w:lang w:val="en-US"/>
        </w:rPr>
        <w:t xml:space="preserve"> </w:t>
      </w:r>
      <w:r w:rsidR="00ED5E72" w:rsidRPr="00ED5E72">
        <w:rPr>
          <w:lang w:val="en-US"/>
        </w:rPr>
        <w:t>August</w:t>
      </w:r>
      <w:r w:rsidRPr="00B700C2">
        <w:rPr>
          <w:lang w:val="en-US"/>
        </w:rPr>
        <w:t xml:space="preserve"> 2024.</w:t>
      </w:r>
    </w:p>
    <w:bookmarkEnd w:id="2"/>
    <w:p w14:paraId="196CA456" w14:textId="2195CFE3" w:rsidR="00B700C2" w:rsidRPr="00B700C2" w:rsidRDefault="00B700C2" w:rsidP="00B700C2">
      <w:pPr>
        <w:spacing w:line="360" w:lineRule="auto"/>
        <w:jc w:val="both"/>
        <w:rPr>
          <w:lang w:val="en-US"/>
        </w:rPr>
      </w:pPr>
      <w:r w:rsidRPr="00B700C2">
        <w:rPr>
          <w:lang w:val="en-US"/>
        </w:rPr>
        <w:t>Revision date: 2</w:t>
      </w:r>
      <w:r w:rsidR="00ED5E72">
        <w:rPr>
          <w:lang w:val="en-US"/>
        </w:rPr>
        <w:t>6</w:t>
      </w:r>
      <w:r w:rsidRPr="00B700C2">
        <w:rPr>
          <w:lang w:val="en-US"/>
        </w:rPr>
        <w:t xml:space="preserve"> </w:t>
      </w:r>
      <w:bookmarkStart w:id="3" w:name="_Hlk176443702"/>
      <w:r w:rsidRPr="00B700C2">
        <w:rPr>
          <w:lang w:val="en-US"/>
        </w:rPr>
        <w:t>August</w:t>
      </w:r>
      <w:bookmarkEnd w:id="3"/>
      <w:r w:rsidRPr="00B700C2">
        <w:rPr>
          <w:lang w:val="en-US"/>
        </w:rPr>
        <w:t xml:space="preserve"> 2024.</w:t>
      </w:r>
    </w:p>
    <w:p w14:paraId="77E92552" w14:textId="3A2B7B0A" w:rsidR="00B700C2" w:rsidRPr="00B700C2" w:rsidRDefault="00B700C2" w:rsidP="00B700C2">
      <w:pPr>
        <w:spacing w:line="360" w:lineRule="auto"/>
        <w:jc w:val="both"/>
        <w:rPr>
          <w:lang w:val="en-US"/>
        </w:rPr>
      </w:pPr>
      <w:r w:rsidRPr="00B700C2">
        <w:rPr>
          <w:lang w:val="en-US"/>
        </w:rPr>
        <w:t xml:space="preserve">Acceptance date: </w:t>
      </w:r>
      <w:r w:rsidR="00ED5E72">
        <w:rPr>
          <w:lang w:val="en-US"/>
        </w:rPr>
        <w:t>01</w:t>
      </w:r>
      <w:r w:rsidRPr="00B700C2">
        <w:rPr>
          <w:lang w:val="en-US"/>
        </w:rPr>
        <w:t xml:space="preserve"> </w:t>
      </w:r>
      <w:r w:rsidR="00ED5E72">
        <w:rPr>
          <w:lang w:val="en-US"/>
        </w:rPr>
        <w:t xml:space="preserve">September </w:t>
      </w:r>
      <w:r w:rsidRPr="00B700C2">
        <w:rPr>
          <w:lang w:val="en-US"/>
        </w:rPr>
        <w:t>2024.</w:t>
      </w:r>
    </w:p>
    <w:p w14:paraId="4649AFD4" w14:textId="45350C63" w:rsidR="00B700C2" w:rsidRPr="00B700C2" w:rsidRDefault="00B700C2" w:rsidP="00ED5E72">
      <w:pPr>
        <w:spacing w:line="360" w:lineRule="auto"/>
        <w:jc w:val="both"/>
        <w:rPr>
          <w:lang w:val="en-US"/>
        </w:rPr>
      </w:pPr>
      <w:r w:rsidRPr="00B700C2">
        <w:rPr>
          <w:lang w:val="en-US"/>
        </w:rPr>
        <w:t xml:space="preserve">First online: </w:t>
      </w:r>
      <w:r w:rsidR="00ED5E72">
        <w:rPr>
          <w:lang w:val="en-US"/>
        </w:rPr>
        <w:t>0</w:t>
      </w:r>
      <w:r w:rsidR="00ED50F6">
        <w:rPr>
          <w:lang w:val="en-US"/>
        </w:rPr>
        <w:t>5</w:t>
      </w:r>
      <w:r w:rsidRPr="00B700C2">
        <w:rPr>
          <w:lang w:val="en-US"/>
        </w:rPr>
        <w:t xml:space="preserve"> </w:t>
      </w:r>
      <w:r w:rsidR="00ED5E72" w:rsidRPr="00ED5E72">
        <w:rPr>
          <w:lang w:val="en-US"/>
        </w:rPr>
        <w:t>September</w:t>
      </w:r>
      <w:r w:rsidRPr="00B700C2">
        <w:rPr>
          <w:lang w:val="en-US"/>
        </w:rPr>
        <w:t xml:space="preserve"> 2024.</w:t>
      </w:r>
    </w:p>
    <w:p w14:paraId="4191D4B6" w14:textId="58ECDEA1" w:rsidR="00D7631B" w:rsidRPr="00521AEC" w:rsidRDefault="00AD1445" w:rsidP="00D7631B">
      <w:pPr>
        <w:spacing w:line="360" w:lineRule="auto"/>
        <w:jc w:val="both"/>
        <w:rPr>
          <w:b/>
          <w:bCs/>
        </w:rPr>
      </w:pPr>
      <w:r w:rsidRPr="00521AEC">
        <w:rPr>
          <w:b/>
          <w:bCs/>
        </w:rPr>
        <w:t xml:space="preserve">Abstract </w:t>
      </w:r>
    </w:p>
    <w:p w14:paraId="687ACE8A" w14:textId="50311366" w:rsidR="00D7631B" w:rsidRPr="00313594" w:rsidRDefault="00D7631B" w:rsidP="00070421">
      <w:pPr>
        <w:spacing w:line="360" w:lineRule="auto"/>
        <w:jc w:val="both"/>
        <w:rPr>
          <w:rFonts w:asciiTheme="majorBidi" w:hAnsiTheme="majorBidi" w:cstheme="majorBidi"/>
        </w:rPr>
      </w:pPr>
      <w:r w:rsidRPr="00313594">
        <w:rPr>
          <w:rFonts w:asciiTheme="majorBidi" w:hAnsiTheme="majorBidi" w:cstheme="majorBidi"/>
        </w:rPr>
        <w:t>Gastroesophageal reflux disease (GERD) is a prevalent chronic disorder characterized by the backflow of acidic gastric contents into the esophagus due to lower esophageal sphincter (LES) dysfunction. This condition causes esophageal mucosal damage, leading to symptoms such as heartburn and chest pain, and is associated with increased risks of severe complications, including esophageal adenocarcinoma.</w:t>
      </w:r>
    </w:p>
    <w:p w14:paraId="4A52610B" w14:textId="1AABC501" w:rsidR="00D7631B" w:rsidRPr="00313594" w:rsidRDefault="00D7631B" w:rsidP="00D7631B">
      <w:pPr>
        <w:spacing w:line="360" w:lineRule="auto"/>
        <w:jc w:val="both"/>
        <w:rPr>
          <w:rFonts w:asciiTheme="majorBidi" w:hAnsiTheme="majorBidi" w:cstheme="majorBidi"/>
          <w:b/>
          <w:bCs/>
        </w:rPr>
      </w:pPr>
      <w:r w:rsidRPr="00313594">
        <w:rPr>
          <w:rFonts w:asciiTheme="majorBidi" w:hAnsiTheme="majorBidi" w:cstheme="majorBidi"/>
          <w:b/>
          <w:bCs/>
        </w:rPr>
        <w:t>Aims:</w:t>
      </w:r>
    </w:p>
    <w:p w14:paraId="22EF1FE6" w14:textId="0AEA0E3E" w:rsidR="00D7631B" w:rsidRPr="00313594" w:rsidRDefault="00D7631B" w:rsidP="00070421">
      <w:pPr>
        <w:spacing w:line="360" w:lineRule="auto"/>
        <w:jc w:val="both"/>
        <w:rPr>
          <w:rFonts w:asciiTheme="majorBidi" w:hAnsiTheme="majorBidi" w:cstheme="majorBidi"/>
        </w:rPr>
      </w:pPr>
      <w:r w:rsidRPr="00313594">
        <w:rPr>
          <w:rFonts w:asciiTheme="majorBidi" w:hAnsiTheme="majorBidi" w:cstheme="majorBidi"/>
        </w:rPr>
        <w:t>To review the current state of GERD management and assess the potential of photochemical plant-based treatments as alternatives to conventional therapies.</w:t>
      </w:r>
    </w:p>
    <w:p w14:paraId="4AA771C7" w14:textId="52956EEA" w:rsidR="00D7631B" w:rsidRPr="00313594" w:rsidRDefault="00D7631B" w:rsidP="00D7631B">
      <w:pPr>
        <w:spacing w:line="360" w:lineRule="auto"/>
        <w:jc w:val="both"/>
        <w:rPr>
          <w:rFonts w:asciiTheme="majorBidi" w:hAnsiTheme="majorBidi" w:cstheme="majorBidi"/>
        </w:rPr>
      </w:pPr>
      <w:r w:rsidRPr="00313594">
        <w:rPr>
          <w:rFonts w:asciiTheme="majorBidi" w:hAnsiTheme="majorBidi" w:cstheme="majorBidi"/>
          <w:b/>
          <w:bCs/>
        </w:rPr>
        <w:t>Methods</w:t>
      </w:r>
      <w:r w:rsidRPr="00313594">
        <w:rPr>
          <w:rFonts w:asciiTheme="majorBidi" w:hAnsiTheme="majorBidi" w:cstheme="majorBidi"/>
        </w:rPr>
        <w:t>:</w:t>
      </w:r>
    </w:p>
    <w:p w14:paraId="14C4B41D" w14:textId="534F07F6" w:rsidR="00D7631B" w:rsidRPr="00313594" w:rsidRDefault="00D7631B" w:rsidP="00D7631B">
      <w:pPr>
        <w:spacing w:line="360" w:lineRule="auto"/>
        <w:jc w:val="both"/>
        <w:rPr>
          <w:rFonts w:asciiTheme="majorBidi" w:hAnsiTheme="majorBidi" w:cstheme="majorBidi"/>
        </w:rPr>
      </w:pPr>
      <w:r w:rsidRPr="00313594">
        <w:rPr>
          <w:rFonts w:asciiTheme="majorBidi" w:hAnsiTheme="majorBidi" w:cstheme="majorBidi"/>
        </w:rPr>
        <w:t>A comprehensive literature review was performed</w:t>
      </w:r>
      <w:r w:rsidR="00492143" w:rsidRPr="00313594">
        <w:rPr>
          <w:rFonts w:asciiTheme="majorBidi" w:hAnsiTheme="majorBidi" w:cstheme="majorBidi"/>
        </w:rPr>
        <w:t xml:space="preserve"> to describe the </w:t>
      </w:r>
      <w:r w:rsidR="001A1BA0" w:rsidRPr="00313594">
        <w:rPr>
          <w:rFonts w:asciiTheme="majorBidi" w:hAnsiTheme="majorBidi" w:cstheme="majorBidi"/>
        </w:rPr>
        <w:t>status</w:t>
      </w:r>
      <w:r w:rsidR="00492143" w:rsidRPr="00313594">
        <w:rPr>
          <w:rFonts w:asciiTheme="majorBidi" w:hAnsiTheme="majorBidi" w:cstheme="majorBidi"/>
        </w:rPr>
        <w:t xml:space="preserve"> of GERD in detail while focusing on </w:t>
      </w:r>
      <w:r w:rsidRPr="00313594">
        <w:rPr>
          <w:rFonts w:asciiTheme="majorBidi" w:hAnsiTheme="majorBidi" w:cstheme="majorBidi"/>
        </w:rPr>
        <w:t>the emerging role of plant-based therapies in GERD management.</w:t>
      </w:r>
    </w:p>
    <w:p w14:paraId="4EE84BE5" w14:textId="4F68A565" w:rsidR="00D7631B" w:rsidRPr="00313594" w:rsidRDefault="00D7631B" w:rsidP="00D7631B">
      <w:pPr>
        <w:spacing w:line="360" w:lineRule="auto"/>
        <w:jc w:val="both"/>
        <w:rPr>
          <w:rFonts w:asciiTheme="majorBidi" w:hAnsiTheme="majorBidi" w:cstheme="majorBidi"/>
          <w:b/>
          <w:bCs/>
        </w:rPr>
      </w:pPr>
      <w:r w:rsidRPr="00313594">
        <w:rPr>
          <w:rFonts w:asciiTheme="majorBidi" w:hAnsiTheme="majorBidi" w:cstheme="majorBidi"/>
          <w:b/>
          <w:bCs/>
        </w:rPr>
        <w:t>Results:</w:t>
      </w:r>
    </w:p>
    <w:p w14:paraId="6493C3BB" w14:textId="6144203A" w:rsidR="00D7631B" w:rsidRPr="00313594" w:rsidRDefault="00D7631B" w:rsidP="0028568B">
      <w:pPr>
        <w:spacing w:line="360" w:lineRule="auto"/>
        <w:jc w:val="both"/>
        <w:rPr>
          <w:rFonts w:asciiTheme="majorBidi" w:hAnsiTheme="majorBidi" w:cstheme="majorBidi"/>
        </w:rPr>
      </w:pPr>
      <w:r w:rsidRPr="00313594">
        <w:rPr>
          <w:rFonts w:asciiTheme="majorBidi" w:hAnsiTheme="majorBidi" w:cstheme="majorBidi"/>
        </w:rPr>
        <w:t xml:space="preserve">Traditional treatments for GERD are effective but often come with side effects and limitations. Plant-based treatments, particularly those with photochemical properties, </w:t>
      </w:r>
      <w:r w:rsidR="00D04F11">
        <w:rPr>
          <w:rFonts w:asciiTheme="majorBidi" w:hAnsiTheme="majorBidi" w:cstheme="majorBidi"/>
        </w:rPr>
        <w:t>are potential</w:t>
      </w:r>
      <w:r w:rsidRPr="00313594">
        <w:rPr>
          <w:rFonts w:asciiTheme="majorBidi" w:hAnsiTheme="majorBidi" w:cstheme="majorBidi"/>
        </w:rPr>
        <w:t xml:space="preserve"> </w:t>
      </w:r>
      <w:r w:rsidRPr="00313594">
        <w:rPr>
          <w:rFonts w:asciiTheme="majorBidi" w:hAnsiTheme="majorBidi" w:cstheme="majorBidi"/>
        </w:rPr>
        <w:lastRenderedPageBreak/>
        <w:t>complementary therapies. Preliminary data suggest these alternatives may improve symptom management and patient outcomes.</w:t>
      </w:r>
    </w:p>
    <w:p w14:paraId="13C8CEC1" w14:textId="180D8860" w:rsidR="00D7631B" w:rsidRPr="00313594" w:rsidRDefault="00D7631B" w:rsidP="00D7631B">
      <w:pPr>
        <w:spacing w:line="360" w:lineRule="auto"/>
        <w:jc w:val="both"/>
        <w:rPr>
          <w:rFonts w:asciiTheme="majorBidi" w:hAnsiTheme="majorBidi" w:cstheme="majorBidi"/>
        </w:rPr>
      </w:pPr>
      <w:r w:rsidRPr="00313594">
        <w:rPr>
          <w:rFonts w:asciiTheme="majorBidi" w:hAnsiTheme="majorBidi" w:cstheme="majorBidi"/>
          <w:b/>
          <w:bCs/>
        </w:rPr>
        <w:t>Conclusions</w:t>
      </w:r>
      <w:r w:rsidRPr="00313594">
        <w:rPr>
          <w:rFonts w:asciiTheme="majorBidi" w:hAnsiTheme="majorBidi" w:cstheme="majorBidi"/>
        </w:rPr>
        <w:t>:</w:t>
      </w:r>
    </w:p>
    <w:p w14:paraId="2AFEBC82" w14:textId="3B1C4344" w:rsidR="00DF4AD5" w:rsidRPr="00313594" w:rsidRDefault="00D7631B" w:rsidP="005C366A">
      <w:pPr>
        <w:spacing w:line="360" w:lineRule="auto"/>
        <w:jc w:val="both"/>
        <w:rPr>
          <w:rFonts w:asciiTheme="majorBidi" w:hAnsiTheme="majorBidi" w:cstheme="majorBidi"/>
        </w:rPr>
      </w:pPr>
      <w:r w:rsidRPr="00313594">
        <w:rPr>
          <w:rFonts w:asciiTheme="majorBidi" w:hAnsiTheme="majorBidi" w:cstheme="majorBidi"/>
        </w:rPr>
        <w:t xml:space="preserve">While standard treatments for GERD are widely used, their limitations necessitate exploring alternative options. Photochemical plant-based </w:t>
      </w:r>
      <w:r w:rsidR="005513D0">
        <w:rPr>
          <w:rFonts w:asciiTheme="majorBidi" w:hAnsiTheme="majorBidi" w:cstheme="majorBidi"/>
        </w:rPr>
        <w:t>therapies</w:t>
      </w:r>
      <w:r w:rsidRPr="00313594">
        <w:rPr>
          <w:rFonts w:asciiTheme="majorBidi" w:hAnsiTheme="majorBidi" w:cstheme="majorBidi"/>
        </w:rPr>
        <w:t xml:space="preserve"> offer a promising</w:t>
      </w:r>
      <w:r w:rsidR="005513D0">
        <w:rPr>
          <w:rFonts w:asciiTheme="majorBidi" w:hAnsiTheme="majorBidi" w:cstheme="majorBidi"/>
        </w:rPr>
        <w:t>,</w:t>
      </w:r>
      <w:r w:rsidRPr="00313594">
        <w:rPr>
          <w:rFonts w:asciiTheme="majorBidi" w:hAnsiTheme="majorBidi" w:cstheme="majorBidi"/>
        </w:rPr>
        <w:t xml:space="preserve"> supplementary approach, pending further validation through research and clinical trials.</w:t>
      </w:r>
    </w:p>
    <w:p w14:paraId="713FFFE4" w14:textId="01EDF1C1" w:rsidR="00AD1445" w:rsidRPr="005C366A" w:rsidRDefault="00AD1445" w:rsidP="00477FB9">
      <w:pPr>
        <w:spacing w:line="360" w:lineRule="auto"/>
        <w:jc w:val="both"/>
        <w:rPr>
          <w:rFonts w:asciiTheme="majorBidi" w:hAnsiTheme="majorBidi" w:cstheme="majorBidi"/>
          <w:b/>
          <w:bCs/>
          <w:i/>
          <w:iCs/>
        </w:rPr>
      </w:pPr>
      <w:r w:rsidRPr="005C366A">
        <w:rPr>
          <w:rFonts w:asciiTheme="majorBidi" w:hAnsiTheme="majorBidi" w:cstheme="majorBidi"/>
          <w:b/>
          <w:bCs/>
          <w:i/>
          <w:iCs/>
        </w:rPr>
        <w:t>Keywords</w:t>
      </w:r>
      <w:r w:rsidRPr="005C366A">
        <w:rPr>
          <w:rFonts w:asciiTheme="majorBidi" w:hAnsiTheme="majorBidi" w:cstheme="majorBidi"/>
          <w:i/>
          <w:iCs/>
        </w:rPr>
        <w:t xml:space="preserve">: </w:t>
      </w:r>
      <w:bookmarkStart w:id="4" w:name="_Hlk175528392"/>
      <w:r w:rsidR="00477FB9" w:rsidRPr="005C366A">
        <w:rPr>
          <w:rFonts w:asciiTheme="majorBidi" w:hAnsiTheme="majorBidi" w:cstheme="majorBidi"/>
          <w:i/>
          <w:iCs/>
        </w:rPr>
        <w:t>Medicinal plant, Gastroesophageal reflux disease, pathophysiology, Esophagitis</w:t>
      </w:r>
      <w:r w:rsidR="00070421" w:rsidRPr="005C366A">
        <w:rPr>
          <w:rFonts w:asciiTheme="majorBidi" w:hAnsiTheme="majorBidi" w:cstheme="majorBidi"/>
          <w:i/>
          <w:iCs/>
        </w:rPr>
        <w:t>.</w:t>
      </w:r>
    </w:p>
    <w:bookmarkEnd w:id="4"/>
    <w:p w14:paraId="3F48D1A1" w14:textId="77777777" w:rsidR="00AD1445" w:rsidRPr="00313594" w:rsidRDefault="00AD1445" w:rsidP="00A31549">
      <w:pPr>
        <w:spacing w:line="360" w:lineRule="auto"/>
        <w:jc w:val="both"/>
        <w:rPr>
          <w:rFonts w:asciiTheme="majorBidi" w:hAnsiTheme="majorBidi" w:cstheme="majorBidi"/>
        </w:rPr>
      </w:pPr>
    </w:p>
    <w:p w14:paraId="679ED471" w14:textId="0246750A" w:rsidR="00AD1445" w:rsidRPr="00313594" w:rsidRDefault="00AD1445" w:rsidP="00A31549">
      <w:pPr>
        <w:spacing w:line="360" w:lineRule="auto"/>
        <w:jc w:val="both"/>
        <w:rPr>
          <w:rFonts w:asciiTheme="majorBidi" w:hAnsiTheme="majorBidi" w:cstheme="majorBidi"/>
          <w:b/>
          <w:bCs/>
        </w:rPr>
      </w:pPr>
      <w:r w:rsidRPr="00313594">
        <w:rPr>
          <w:rFonts w:asciiTheme="majorBidi" w:hAnsiTheme="majorBidi" w:cstheme="majorBidi"/>
          <w:b/>
          <w:bCs/>
        </w:rPr>
        <w:t>1.</w:t>
      </w:r>
      <w:r w:rsidR="00E52EBF" w:rsidRPr="00313594">
        <w:rPr>
          <w:rFonts w:asciiTheme="majorBidi" w:hAnsiTheme="majorBidi" w:cstheme="majorBidi"/>
          <w:b/>
          <w:bCs/>
        </w:rPr>
        <w:t xml:space="preserve"> </w:t>
      </w:r>
      <w:r w:rsidRPr="00313594">
        <w:rPr>
          <w:rFonts w:asciiTheme="majorBidi" w:hAnsiTheme="majorBidi" w:cstheme="majorBidi"/>
          <w:b/>
          <w:bCs/>
        </w:rPr>
        <w:t>Introduction</w:t>
      </w:r>
    </w:p>
    <w:p w14:paraId="5348F3C7" w14:textId="671F9680" w:rsidR="00AD1445" w:rsidRPr="00313594" w:rsidRDefault="00AD1445" w:rsidP="00A31549">
      <w:pPr>
        <w:snapToGrid w:val="0"/>
        <w:spacing w:line="360" w:lineRule="auto"/>
        <w:ind w:firstLine="720"/>
        <w:jc w:val="both"/>
        <w:rPr>
          <w:rFonts w:asciiTheme="majorBidi" w:hAnsiTheme="majorBidi" w:cstheme="majorBidi"/>
        </w:rPr>
      </w:pPr>
      <w:r w:rsidRPr="00313594">
        <w:rPr>
          <w:rFonts w:asciiTheme="majorBidi" w:hAnsiTheme="majorBidi" w:cstheme="majorBidi"/>
        </w:rPr>
        <w:t>Gastroesophageal reflux disease (GERD),</w:t>
      </w:r>
      <w:r w:rsidR="0018448E" w:rsidRPr="00313594">
        <w:rPr>
          <w:rFonts w:asciiTheme="majorBidi" w:hAnsiTheme="majorBidi" w:cstheme="majorBidi"/>
        </w:rPr>
        <w:t xml:space="preserve"> </w:t>
      </w:r>
      <w:r w:rsidRPr="00313594">
        <w:rPr>
          <w:rFonts w:asciiTheme="majorBidi" w:hAnsiTheme="majorBidi" w:cstheme="majorBidi"/>
        </w:rPr>
        <w:t xml:space="preserve">more commonly referred to as heartburn, is a globally </w:t>
      </w:r>
      <w:r w:rsidR="009C7481" w:rsidRPr="00313594">
        <w:rPr>
          <w:rFonts w:asciiTheme="majorBidi" w:hAnsiTheme="majorBidi" w:cstheme="majorBidi"/>
        </w:rPr>
        <w:t>widespread</w:t>
      </w:r>
      <w:r w:rsidRPr="00313594">
        <w:rPr>
          <w:rFonts w:asciiTheme="majorBidi" w:hAnsiTheme="majorBidi" w:cstheme="majorBidi"/>
        </w:rPr>
        <w:t xml:space="preserve"> condition</w:t>
      </w:r>
      <w:r w:rsidR="00911372" w:rsidRPr="00313594">
        <w:rPr>
          <w:rFonts w:asciiTheme="majorBidi" w:hAnsiTheme="majorBidi" w:cstheme="majorBidi"/>
        </w:rPr>
        <w:t xml:space="preserve"> </w:t>
      </w:r>
      <w:r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{"citationItems":[{"id":"ITEM-1","itemData":{"ISSN":"2045-2322","author":[{"dropping-particle":"","family":"Nirwan","given":"Jorabar Singh","non-dropping-particle":"","parse-names":false,"suffix":""},{"dropping-particle":"","family":"Hasan","given":"Syed Shahzad","non-dropping-particle":"","parse-names":false,"suffix":""},{"dropping-particle":"","family":"Babar","given":"Zaheer-Ud-Din","non-dropping-particle":"","parse-names":false,"suffix":""},{"dropping-particle":"","family":"Conway","given":"Barbara R","non-dropping-particle":"","parse-names":false,"suffix":""},{"dropping-particle":"","family":"Ghori","given":"Muhammad Usman","non-dropping-particle":"","parse-names":false,"suffix":""}],"container-title":"Scientific reports","id":"ITEM-1","issue":"1","issued":{"date-parts":[["2020"]]},"page":"5814","publisher":"Nature Publishing Group UK London","title":"Global prevalence and risk factors of gastro-oesophageal reflux disease (GORD): systematic review with meta-analysis","type":"article-journal","volume":"10"},"uris":["http://www.mendeley.com/documents/?uuid=ae2b7b24-da4c-42b8-a4bc-56774e8f2a96","http://www.mendeley.com/documents/?uuid=9455ab4c-592b-4301-8181-43f3ecabd022"]}],"mendeley":{"formattedCitation":"(1)","plainTextFormattedCitation":"(1)","previouslyFormattedCitation":"(Nirwan et al., 2020)"},"properties":{"noteIndex":0},"schema":"https://github.com/citation-style-language/schema/raw/master/csl-citation.json"}</w:instrText>
      </w:r>
      <w:r w:rsidRPr="00313594">
        <w:rPr>
          <w:rFonts w:asciiTheme="majorBidi" w:hAnsiTheme="majorBidi" w:cstheme="majorBidi"/>
        </w:rPr>
        <w:fldChar w:fldCharType="separate"/>
      </w:r>
      <w:r w:rsidR="00C16B40" w:rsidRPr="00313594">
        <w:rPr>
          <w:rFonts w:asciiTheme="majorBidi" w:hAnsiTheme="majorBidi" w:cstheme="majorBidi"/>
          <w:noProof/>
        </w:rPr>
        <w:t>(1)</w:t>
      </w:r>
      <w:r w:rsidRPr="00313594">
        <w:rPr>
          <w:rFonts w:asciiTheme="majorBidi" w:hAnsiTheme="majorBidi" w:cstheme="majorBidi"/>
        </w:rPr>
        <w:fldChar w:fldCharType="end"/>
      </w:r>
      <w:r w:rsidRPr="00313594">
        <w:rPr>
          <w:rFonts w:asciiTheme="majorBidi" w:hAnsiTheme="majorBidi" w:cstheme="majorBidi"/>
        </w:rPr>
        <w:t xml:space="preserve">. It can affect individuals from various age groups and both sexes. The worldwide frequency of the disease is estimated to be between 8% to 33% </w:t>
      </w:r>
      <w:r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{"citationItems":[{"id":"ITEM-1","itemData":{"ISSN":"0017-5749","author":[{"dropping-particle":"","family":"El-Serag","given":"Hashem B","non-dropping-particle":"","parse-names":false,"suffix":""},{"dropping-particle":"","family":"Sweet","given":"Stephen","non-dropping-particle":"","parse-names":false,"suffix":""},{"dropping-particle":"","family":"Winchester","given":"Christopher C","non-dropping-particle":"","parse-names":false,"suffix":""},{"dropping-particle":"","family":"Dent","given":"John","non-dropping-particle":"","parse-names":false,"suffix":""}],"container-title":"Gut","id":"ITEM-1","issue":"6","issued":{"date-parts":[["2014"]]},"page":"871-880","publisher":"BMJ Publishing Group","title":"Update on the epidemiology of gastro-oesophageal reflux disease: a systematic review","type":"article-journal","volume":"63"},"uris":["http://www.mendeley.com/documents/?uuid=006555e2-052b-4200-9ca2-72539b7af4d9","http://www.mendeley.com/documents/?uuid=87af551f-ab76-4068-9a2f-db92acd7facb"]}],"mendeley":{"formattedCitation":"(2)","plainTextFormattedCitation":"(2)","previouslyFormattedCitation":"(El-Serag et al., 2014)"},"properties":{"noteIndex":0},"schema":"https://github.com/citation-style-language/schema/raw/master/csl-citation.json"}</w:instrText>
      </w:r>
      <w:r w:rsidRPr="00313594">
        <w:rPr>
          <w:rFonts w:asciiTheme="majorBidi" w:hAnsiTheme="majorBidi" w:cstheme="majorBidi"/>
        </w:rPr>
        <w:fldChar w:fldCharType="separate"/>
      </w:r>
      <w:r w:rsidR="00C16B40" w:rsidRPr="00313594">
        <w:rPr>
          <w:rFonts w:asciiTheme="majorBidi" w:hAnsiTheme="majorBidi" w:cstheme="majorBidi"/>
          <w:noProof/>
        </w:rPr>
        <w:t>(2)</w:t>
      </w:r>
      <w:r w:rsidRPr="00313594">
        <w:rPr>
          <w:rFonts w:asciiTheme="majorBidi" w:hAnsiTheme="majorBidi" w:cstheme="majorBidi"/>
        </w:rPr>
        <w:fldChar w:fldCharType="end"/>
      </w:r>
      <w:r w:rsidRPr="00313594">
        <w:rPr>
          <w:rFonts w:asciiTheme="majorBidi" w:hAnsiTheme="majorBidi" w:cstheme="majorBidi"/>
        </w:rPr>
        <w:t>, which</w:t>
      </w:r>
      <w:r w:rsidR="00D04F11">
        <w:rPr>
          <w:rFonts w:asciiTheme="majorBidi" w:hAnsiTheme="majorBidi" w:cstheme="majorBidi"/>
        </w:rPr>
        <w:t>,</w:t>
      </w:r>
      <w:r w:rsidRPr="00313594">
        <w:rPr>
          <w:rFonts w:asciiTheme="majorBidi" w:hAnsiTheme="majorBidi" w:cstheme="majorBidi"/>
        </w:rPr>
        <w:t xml:space="preserve"> according to the American Gastroenterological Association</w:t>
      </w:r>
      <w:r w:rsidR="00D04F11">
        <w:rPr>
          <w:rFonts w:asciiTheme="majorBidi" w:hAnsiTheme="majorBidi" w:cstheme="majorBidi"/>
        </w:rPr>
        <w:t>,</w:t>
      </w:r>
      <w:r w:rsidRPr="00313594">
        <w:rPr>
          <w:rFonts w:asciiTheme="majorBidi" w:hAnsiTheme="majorBidi" w:cstheme="majorBidi"/>
        </w:rPr>
        <w:t xml:space="preserve"> is 1/3 of the population </w:t>
      </w:r>
      <w:r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{"citationItems":[{"id":"ITEM-1","itemData":{"author":[{"dropping-particle":"","family":"Noah","given":"Ratna","non-dropping-particle":"","parse-names":false,"suffix":""}],"container-title":"8ISC Proceedings: Allied Health","id":"ITEM-1","issued":{"date-parts":[["2022"]]},"page":"144-151","title":"Experimental Study on Gastroesophageal Reflux Disease (GERD) and Natural Cure","type":"article-journal"},"uris":["http://www.mendeley.com/documents/?uuid=3c493711-2013-4633-b123-5715325797d5","http://www.mendeley.com/documents/?uuid=624774f2-3beb-43dd-ab75-26767f33728b"]}],"mendeley":{"formattedCitation":"(3)","plainTextFormattedCitation":"(3)","previouslyFormattedCitation":"(Noah, 2022)"},"properties":{"noteIndex":0},"schema":"https://github.com/citation-style-language/schema/raw/master/csl-citation.json"}</w:instrText>
      </w:r>
      <w:r w:rsidRPr="00313594">
        <w:rPr>
          <w:rFonts w:asciiTheme="majorBidi" w:hAnsiTheme="majorBidi" w:cstheme="majorBidi"/>
        </w:rPr>
        <w:fldChar w:fldCharType="separate"/>
      </w:r>
      <w:r w:rsidR="00C16B40" w:rsidRPr="00313594">
        <w:rPr>
          <w:rFonts w:asciiTheme="majorBidi" w:hAnsiTheme="majorBidi" w:cstheme="majorBidi"/>
          <w:noProof/>
        </w:rPr>
        <w:t>(3)</w:t>
      </w:r>
      <w:r w:rsidRPr="00313594">
        <w:rPr>
          <w:rFonts w:asciiTheme="majorBidi" w:hAnsiTheme="majorBidi" w:cstheme="majorBidi"/>
        </w:rPr>
        <w:fldChar w:fldCharType="end"/>
      </w:r>
      <w:r w:rsidRPr="00313594">
        <w:rPr>
          <w:rFonts w:asciiTheme="majorBidi" w:hAnsiTheme="majorBidi" w:cstheme="majorBidi"/>
        </w:rPr>
        <w:t xml:space="preserve">. </w:t>
      </w:r>
      <w:r w:rsidR="003001E6" w:rsidRPr="00ED0396">
        <w:rPr>
          <w:rFonts w:asciiTheme="majorBidi" w:eastAsia="Times New Roman" w:hAnsiTheme="majorBidi" w:cstheme="majorBidi"/>
          <w:lang w:val="en-US" w:eastAsia="zh-CN"/>
        </w:rPr>
        <w:t>Both gastroenterologists and general care physicians regard it</w:t>
      </w:r>
      <w:r w:rsidRPr="00ED0396">
        <w:rPr>
          <w:rFonts w:asciiTheme="majorBidi" w:eastAsia="Times New Roman" w:hAnsiTheme="majorBidi" w:cstheme="majorBidi"/>
          <w:lang w:val="en-US" w:eastAsia="zh-CN"/>
        </w:rPr>
        <w:t xml:space="preserve"> as one of the most frequently occurring conditions</w:t>
      </w:r>
      <w:r w:rsidRPr="00313594">
        <w:rPr>
          <w:rFonts w:asciiTheme="majorBidi" w:eastAsia="Times New Roman" w:hAnsiTheme="majorBidi" w:cstheme="majorBidi"/>
          <w:lang w:eastAsia="zh-CN"/>
        </w:rPr>
        <w:t xml:space="preserve"> </w:t>
      </w:r>
      <w:r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{"citationItems":[{"id":"ITEM-1","itemData":{"DOI":"10.5124/jkma.2003.46.11.1025","ISSN":"00403660","PMID":"21961332","abstract":"The lecture presents modern interpretation of the term \" gastroesophageal reflux disease\" (GERD) and Montreal classification of this disease with emphasis on non-erosive reflux disease and risk to develop Barret's esophagus which is a widely prevalent precancer condition frequently transforming into esophageal adenocarcinoma. Description is given of GERD causes, mechanisms of development, diagnostic and differential diagnostic signs of the disease, a high risk of bronchial asthma in GERD patients, basic treatment principles including healthy way of life, pharmacotherapy (antacids, alginates, prokinetics, proton pump inhibitors, etc.).","author":[{"dropping-particle":"","family":"Trukhmanov","given":"A. S.","non-dropping-particle":"","parse-names":false,"suffix":""}],"container-title":"Terapevticheskii Arkhiv","id":"ITEM-1","issue":"8","issued":{"date-parts":[["2011"]]},"page":"44-48","title":"Diagnosis and treatment of gastroesophageal reflux disease","type":"article-journal","volume":"83"},"uris":["http://www.mendeley.com/documents/?uuid=8da526c2-0caa-40e3-85b8-1bed6218df03","http://www.mendeley.com/documents/?uuid=5e15286c-392a-4211-b77d-f1068c38e3a2","http://www.mendeley.com/documents/?uuid=9e941a23-8358-4456-9004-69a4024ab64f"]}],"mendeley":{"formattedCitation":"(4)","plainTextFormattedCitation":"(4)","previouslyFormattedCitation":"(Trukhmanov, 2011)"},"properties":{"noteIndex":0},"schema":"https://github.com/citation-style-language/schema/raw/master/csl-citation.json"}</w:instrText>
      </w:r>
      <w:r w:rsidRPr="00313594">
        <w:rPr>
          <w:rFonts w:asciiTheme="majorBidi" w:hAnsiTheme="majorBidi" w:cstheme="majorBidi"/>
        </w:rPr>
        <w:fldChar w:fldCharType="separate"/>
      </w:r>
      <w:r w:rsidR="00C16B40" w:rsidRPr="00313594">
        <w:rPr>
          <w:rFonts w:asciiTheme="majorBidi" w:hAnsiTheme="majorBidi" w:cstheme="majorBidi"/>
          <w:noProof/>
        </w:rPr>
        <w:t>(4)</w:t>
      </w:r>
      <w:r w:rsidRPr="00313594">
        <w:rPr>
          <w:rFonts w:asciiTheme="majorBidi" w:hAnsiTheme="majorBidi" w:cstheme="majorBidi"/>
        </w:rPr>
        <w:fldChar w:fldCharType="end"/>
      </w:r>
      <w:r w:rsidRPr="005513D0">
        <w:rPr>
          <w:rFonts w:asciiTheme="majorBidi" w:eastAsia="Times New Roman" w:hAnsiTheme="majorBidi" w:cstheme="majorBidi"/>
          <w:lang w:val="en-US" w:eastAsia="zh-CN"/>
        </w:rPr>
        <w:t>.</w:t>
      </w:r>
      <w:bookmarkStart w:id="5" w:name="_Hlk165471731"/>
      <w:r w:rsidRPr="00313594">
        <w:rPr>
          <w:rFonts w:asciiTheme="majorBidi" w:eastAsia="Times New Roman" w:hAnsiTheme="majorBidi" w:cstheme="majorBidi"/>
          <w:lang w:eastAsia="zh-CN"/>
        </w:rPr>
        <w:t xml:space="preserve"> </w:t>
      </w:r>
      <w:r w:rsidRPr="00313594">
        <w:rPr>
          <w:rFonts w:asciiTheme="majorBidi" w:hAnsiTheme="majorBidi" w:cstheme="majorBidi"/>
        </w:rPr>
        <w:t xml:space="preserve">The digestive system in a healthy body proceeds from the mouth to the </w:t>
      </w:r>
      <w:r w:rsidR="00F37121" w:rsidRPr="00313594">
        <w:rPr>
          <w:rFonts w:asciiTheme="majorBidi" w:hAnsiTheme="majorBidi" w:cstheme="majorBidi"/>
        </w:rPr>
        <w:t>esophagus</w:t>
      </w:r>
      <w:r w:rsidRPr="00313594">
        <w:rPr>
          <w:rFonts w:asciiTheme="majorBidi" w:hAnsiTheme="majorBidi" w:cstheme="majorBidi"/>
        </w:rPr>
        <w:t xml:space="preserve"> and right away </w:t>
      </w:r>
      <w:r w:rsidR="00F37121" w:rsidRPr="00313594">
        <w:rPr>
          <w:rFonts w:asciiTheme="majorBidi" w:hAnsiTheme="majorBidi" w:cstheme="majorBidi"/>
        </w:rPr>
        <w:t>to</w:t>
      </w:r>
      <w:r w:rsidRPr="00313594">
        <w:rPr>
          <w:rFonts w:asciiTheme="majorBidi" w:hAnsiTheme="majorBidi" w:cstheme="majorBidi"/>
        </w:rPr>
        <w:t xml:space="preserve"> the stomach</w:t>
      </w:r>
      <w:r w:rsidR="00D04F11">
        <w:rPr>
          <w:rFonts w:asciiTheme="majorBidi" w:hAnsiTheme="majorBidi" w:cstheme="majorBidi"/>
        </w:rPr>
        <w:t>. However</w:t>
      </w:r>
      <w:r w:rsidRPr="00313594">
        <w:rPr>
          <w:rFonts w:asciiTheme="majorBidi" w:hAnsiTheme="majorBidi" w:cstheme="majorBidi"/>
        </w:rPr>
        <w:t xml:space="preserve">, in people with GERD, there is a disruption in this path, causing stomach acids to flow backward from the stomach into the </w:t>
      </w:r>
      <w:r w:rsidR="00911372" w:rsidRPr="00313594">
        <w:rPr>
          <w:rFonts w:asciiTheme="majorBidi" w:hAnsiTheme="majorBidi" w:cstheme="majorBidi"/>
        </w:rPr>
        <w:t>esophagus</w:t>
      </w:r>
      <w:r w:rsidRPr="00313594">
        <w:rPr>
          <w:rFonts w:asciiTheme="majorBidi" w:hAnsiTheme="majorBidi" w:cstheme="majorBidi"/>
        </w:rPr>
        <w:t>, throat, and mouth</w:t>
      </w:r>
      <w:bookmarkEnd w:id="5"/>
      <w:r w:rsidR="001D05F6" w:rsidRPr="00313594">
        <w:rPr>
          <w:rFonts w:asciiTheme="majorBidi" w:hAnsiTheme="majorBidi" w:cstheme="majorBidi"/>
        </w:rPr>
        <w:t xml:space="preserve"> </w:t>
      </w:r>
      <w:r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{"citationItems":[{"id":"ITEM-1","itemData":{"author":[{"dropping-particle":"","family":"Noah","given":"Ratna","non-dropping-particle":"","parse-names":false,"suffix":""}],"container-title":"8ISC Proceedings: Allied Health","id":"ITEM-1","issued":{"date-parts":[["2022"]]},"page":"144-151","title":"Experimental Study on Gastroesophageal Reflux Disease (GERD) and Natural Cure","type":"article-journal"},"uris":["http://www.mendeley.com/documents/?uuid=624774f2-3beb-43dd-ab75-26767f33728b","http://www.mendeley.com/documents/?uuid=3c493711-2013-4633-b123-5715325797d5"]}],"mendeley":{"formattedCitation":"(3)","plainTextFormattedCitation":"(3)","previouslyFormattedCitation":"(Noah, 2022)"},"properties":{"noteIndex":0},"schema":"https://github.com/citation-style-language/schema/raw/master/csl-citation.json"}</w:instrText>
      </w:r>
      <w:r w:rsidRPr="00313594">
        <w:rPr>
          <w:rFonts w:asciiTheme="majorBidi" w:hAnsiTheme="majorBidi" w:cstheme="majorBidi"/>
        </w:rPr>
        <w:fldChar w:fldCharType="separate"/>
      </w:r>
      <w:r w:rsidR="00C16B40" w:rsidRPr="00313594">
        <w:rPr>
          <w:rFonts w:asciiTheme="majorBidi" w:hAnsiTheme="majorBidi" w:cstheme="majorBidi"/>
          <w:noProof/>
        </w:rPr>
        <w:t>(3)</w:t>
      </w:r>
      <w:r w:rsidRPr="00313594">
        <w:rPr>
          <w:rFonts w:asciiTheme="majorBidi" w:hAnsiTheme="majorBidi" w:cstheme="majorBidi"/>
        </w:rPr>
        <w:fldChar w:fldCharType="end"/>
      </w:r>
      <w:r w:rsidR="00D04F11">
        <w:rPr>
          <w:rFonts w:asciiTheme="majorBidi" w:hAnsiTheme="majorBidi" w:cstheme="majorBidi"/>
        </w:rPr>
        <w:t>GERD has many definitions. An updated one describes it</w:t>
      </w:r>
      <w:r w:rsidRPr="00313594">
        <w:rPr>
          <w:rFonts w:asciiTheme="majorBidi" w:hAnsiTheme="majorBidi" w:cstheme="majorBidi"/>
        </w:rPr>
        <w:t xml:space="preserve"> as “a condition which develops when the reflux of stomach contents causes troublesome symptoms (i.e., at least two heartburn episodes per week) and/or complications.”</w:t>
      </w:r>
      <w:r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{"citationItems":[{"id":"ITEM-1","itemData":{"DOI":"10.1007/s11377-023-00752-w","ISSN":"27317439","abstract":"Gastroesophageal reflux disease (GERD) is a common condition that can be difficult to diagnose in individual patients in the absence of a diagnostic gold standard. In clinical practice, it is often possible to initially dispense with the diagnostic workup and treat patients on a trial basis. In patients for whom conservative treatment of reflux symptoms is not effective or for whom endoscopic or surgical intervention is planned, further functional diagnostics are required in addition to endoscopy with histology of the esophageal mucosa. This includes impedance pH measurement over 24 h (gold standard for reflux measurement) and usually also high-resolution manometry. An alternative to impedance pH measurement is continuous pH measurement using a sensor that is fixed endoscopically in the esophagus and can measure acid reflux over 96 h. A particular diagnostic challenge is the clarification of reflux symptoms that are refractory to proton pump inhibitors (PPI). This requires a staged approach with exclusion of other diseases, optimization of acid-inhibiting therapy as well as endoscopic, histological, and functional diagnostics. The results then allow for a rational treatment strategy. There is no diagnostic gold standard for the diagnosis of extra-esophageal complaints (e.g., globus sensation, cough). Pharyngeal pH measurements alone are inadequate and often lead to diagnostic and therapeutic errors.","author":[{"dropping-particle":"","family":"Labenz","given":"J.","non-dropping-particle":"","parse-names":false,"suffix":""},{"dropping-particle":"","family":"Madisch","given":"A.","non-dropping-particle":"","parse-names":false,"suffix":""}],"container-title":"Gastroenterologie","id":"ITEM-1","issued":{"date-parts":[["2024"]]},"page":"1700-1707","title":"Gastroesophageal reflux disease","type":"article-journal"},"uris":["http://www.mendeley.com/documents/?uuid=5d4607b7-ac5a-4b83-99d7-3ecbd29afee0","http://www.mendeley.com/documents/?uuid=98d6bf5c-8226-404f-8e4b-1eae88046cf8","http://www.mendeley.com/documents/?uuid=0cdf773e-426d-4c28-94ec-67d196e4df85"]}],"mendeley":{"formattedCitation":"(5)","plainTextFormattedCitation":"(5)","previouslyFormattedCitation":"(Labenz &amp; Madisch, 2024)"},"properties":{"noteIndex":0},"schema":"https://github.com/citation-style-language/schema/raw/master/csl-citation.json"}</w:instrText>
      </w:r>
      <w:r w:rsidRPr="00313594">
        <w:rPr>
          <w:rFonts w:asciiTheme="majorBidi" w:hAnsiTheme="majorBidi" w:cstheme="majorBidi"/>
        </w:rPr>
        <w:fldChar w:fldCharType="separate"/>
      </w:r>
      <w:r w:rsidR="00C16B40" w:rsidRPr="00313594">
        <w:rPr>
          <w:rFonts w:asciiTheme="majorBidi" w:hAnsiTheme="majorBidi" w:cstheme="majorBidi"/>
          <w:noProof/>
        </w:rPr>
        <w:t>(5)</w:t>
      </w:r>
      <w:r w:rsidRPr="00313594">
        <w:rPr>
          <w:rFonts w:asciiTheme="majorBidi" w:hAnsiTheme="majorBidi" w:cstheme="majorBidi"/>
        </w:rPr>
        <w:fldChar w:fldCharType="end"/>
      </w:r>
      <w:r w:rsidRPr="00313594">
        <w:rPr>
          <w:rFonts w:asciiTheme="majorBidi" w:hAnsiTheme="majorBidi" w:cstheme="majorBidi"/>
        </w:rPr>
        <w:t>.</w:t>
      </w:r>
      <w:r w:rsidRPr="005513D0">
        <w:rPr>
          <w:rFonts w:asciiTheme="majorBidi" w:eastAsia="Times New Roman" w:hAnsiTheme="majorBidi" w:cstheme="majorBidi"/>
          <w:lang w:val="en-US" w:eastAsia="zh-CN"/>
        </w:rPr>
        <w:t xml:space="preserve"> </w:t>
      </w:r>
      <w:r w:rsidRPr="00ED0396">
        <w:rPr>
          <w:rFonts w:asciiTheme="majorBidi" w:eastAsia="Times New Roman" w:hAnsiTheme="majorBidi" w:cstheme="majorBidi"/>
          <w:lang w:val="en-US" w:eastAsia="zh-CN"/>
        </w:rPr>
        <w:t>The occurrence of potentially deadly consequences can be caused by GERD, even if the condition itself is not</w:t>
      </w:r>
      <w:r w:rsidR="00AF5F81" w:rsidRPr="00313594">
        <w:rPr>
          <w:rFonts w:asciiTheme="majorBidi" w:eastAsia="Times New Roman" w:hAnsiTheme="majorBidi" w:cstheme="majorBidi"/>
          <w:lang w:val="en-US" w:eastAsia="zh-CN"/>
        </w:rPr>
        <w:t xml:space="preserve"> lethal</w:t>
      </w:r>
      <w:r w:rsidRPr="00ED0396">
        <w:rPr>
          <w:rFonts w:asciiTheme="majorBidi" w:eastAsia="Times New Roman" w:hAnsiTheme="majorBidi" w:cstheme="majorBidi"/>
          <w:lang w:val="en-US" w:eastAsia="zh-CN"/>
        </w:rPr>
        <w:t xml:space="preserve"> </w:t>
      </w:r>
      <w:r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{"citationItems":[{"id":"ITEM-1","itemData":{"author":[{"dropping-particle":"","family":"Fedorak","given":"Richard N","non-dropping-particle":"","parse-names":false,"suffix":""},{"dropping-particle":"","family":"Zanten","given":"Sander Veldhuyzen","non-dropping-particle":"van","parse-names":false,"suffix":""},{"dropping-particle":"","family":"Bridges","given":"Ron","non-dropping-particle":"","parse-names":false,"suffix":""}],"container-title":"Canadian Journal of Gastroenterology","id":"ITEM-1","issue":"7","issued":{"date-parts":[["2010"]]},"page":"431","publisher":"Hindawi Limited","title":"Canadian Digestive Health Foundation Public Impact Series: gastroesophageal reflux disease in Canada: incidence, prevalence, and direct and indirect economic impact","type":"article-journal","volume":"24"},"uris":["http://www.mendeley.com/documents/?uuid=f6f639e8-b3cd-4864-82b6-a08ab7b0a770","http://www.mendeley.com/documents/?uuid=dcbab1cd-502b-4276-9ef8-81137e51ac89"]}],"mendeley":{"formattedCitation":"(6)","plainTextFormattedCitation":"(6)","previouslyFormattedCitation":"(Fedorak et al., 2010)"},"properties":{"noteIndex":0},"schema":"https://github.com/citation-style-language/schema/raw/master/csl-citation.json"}</w:instrText>
      </w:r>
      <w:r w:rsidRPr="00313594">
        <w:rPr>
          <w:rFonts w:asciiTheme="majorBidi" w:hAnsiTheme="majorBidi" w:cstheme="majorBidi"/>
        </w:rPr>
        <w:fldChar w:fldCharType="separate"/>
      </w:r>
      <w:r w:rsidR="00C16B40" w:rsidRPr="00313594">
        <w:rPr>
          <w:rFonts w:asciiTheme="majorBidi" w:hAnsiTheme="majorBidi" w:cstheme="majorBidi"/>
          <w:noProof/>
        </w:rPr>
        <w:t>(6)</w:t>
      </w:r>
      <w:r w:rsidRPr="00313594">
        <w:rPr>
          <w:rFonts w:asciiTheme="majorBidi" w:hAnsiTheme="majorBidi" w:cstheme="majorBidi"/>
        </w:rPr>
        <w:fldChar w:fldCharType="end"/>
      </w:r>
      <w:r w:rsidRPr="00ED0396">
        <w:rPr>
          <w:rFonts w:asciiTheme="majorBidi" w:eastAsia="Times New Roman" w:hAnsiTheme="majorBidi" w:cstheme="majorBidi"/>
          <w:lang w:val="en-US" w:eastAsia="zh-CN"/>
        </w:rPr>
        <w:t>.</w:t>
      </w:r>
      <w:r w:rsidRPr="00313594">
        <w:rPr>
          <w:rFonts w:asciiTheme="majorBidi" w:hAnsiTheme="majorBidi" w:cstheme="majorBidi"/>
        </w:rPr>
        <w:t xml:space="preserve"> Based on the symptoms produced, it can be classified into two major types: erosive type</w:t>
      </w:r>
      <w:r w:rsidR="00D04F11">
        <w:rPr>
          <w:rFonts w:asciiTheme="majorBidi" w:hAnsiTheme="majorBidi" w:cstheme="majorBidi"/>
        </w:rPr>
        <w:t>,</w:t>
      </w:r>
      <w:r w:rsidRPr="00313594">
        <w:rPr>
          <w:rFonts w:asciiTheme="majorBidi" w:hAnsiTheme="majorBidi" w:cstheme="majorBidi"/>
        </w:rPr>
        <w:t xml:space="preserve"> which is associated with esophageal mucosal damage</w:t>
      </w:r>
      <w:r w:rsidR="001B5FBF" w:rsidRPr="00313594">
        <w:rPr>
          <w:rFonts w:asciiTheme="majorBidi" w:hAnsiTheme="majorBidi" w:cstheme="majorBidi"/>
        </w:rPr>
        <w:t>,</w:t>
      </w:r>
      <w:r w:rsidRPr="00313594">
        <w:rPr>
          <w:rFonts w:asciiTheme="majorBidi" w:hAnsiTheme="majorBidi" w:cstheme="majorBidi"/>
        </w:rPr>
        <w:t xml:space="preserve"> and </w:t>
      </w:r>
      <w:r w:rsidR="00642EEF" w:rsidRPr="00313594">
        <w:rPr>
          <w:rFonts w:asciiTheme="majorBidi" w:hAnsiTheme="majorBidi" w:cstheme="majorBidi"/>
        </w:rPr>
        <w:t>non-erosive</w:t>
      </w:r>
      <w:r w:rsidRPr="00313594">
        <w:rPr>
          <w:rFonts w:asciiTheme="majorBidi" w:hAnsiTheme="majorBidi" w:cstheme="majorBidi"/>
        </w:rPr>
        <w:t xml:space="preserve"> reflux disease</w:t>
      </w:r>
      <w:r w:rsidR="00D04F11">
        <w:rPr>
          <w:rFonts w:asciiTheme="majorBidi" w:hAnsiTheme="majorBidi" w:cstheme="majorBidi"/>
        </w:rPr>
        <w:t>,</w:t>
      </w:r>
      <w:r w:rsidRPr="00313594">
        <w:rPr>
          <w:rFonts w:asciiTheme="majorBidi" w:hAnsiTheme="majorBidi" w:cstheme="majorBidi"/>
        </w:rPr>
        <w:t xml:space="preserve"> </w:t>
      </w:r>
      <w:r w:rsidR="00642EEF" w:rsidRPr="00313594">
        <w:rPr>
          <w:rFonts w:asciiTheme="majorBidi" w:hAnsiTheme="majorBidi" w:cstheme="majorBidi"/>
        </w:rPr>
        <w:t>which</w:t>
      </w:r>
      <w:r w:rsidRPr="00313594">
        <w:rPr>
          <w:rFonts w:asciiTheme="majorBidi" w:hAnsiTheme="majorBidi" w:cstheme="majorBidi"/>
        </w:rPr>
        <w:t xml:space="preserve"> encompasses symptoms lacking endoscopic indications of injury to the esophageal mucosa</w:t>
      </w:r>
      <w:r w:rsidR="00492143" w:rsidRPr="00313594">
        <w:rPr>
          <w:rFonts w:asciiTheme="majorBidi" w:hAnsiTheme="majorBidi" w:cstheme="majorBidi"/>
        </w:rPr>
        <w:t xml:space="preserve"> </w:t>
      </w:r>
      <w:r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ISSN":"0002-9270","author":[{"dropping-particle":"","family":"Vakil","given":"Nimish","non-dropping-particle":"","parse-names":false,"suffix":""},{"dropping-particle":"V","family":"Zanten","given":"Sander","non-dropping-particle":"Van","parse-names":false,"suffix":""},{"dropping-particle":"","family":"Kahrilas","given":"Peter","non-dropping-particle":"","parse-names":false,"suffix":""},{"dropping-particle":"","family":"Dent","given":"John","non-dropping-particle":"","parse-names":false,"suffix":""},{"dropping-particle":"","family":"Jones","given":"Roger","non-dropping-particle":"","parse-names":false,"suffix":""},{"dropping-particle":"","family":"Group","given":"Global Consensus","non-dropping-particle":"","parse-names":false,"suffix":""}],"container-title":"Official journal of the American College of Gastroenterology| ACG","id":"ITEM-1","issue":"8","issued":{"date-parts":[["2006"]]},"page":"1900-1920","publisher":"LWW","title":"The Montreal definition and classification of gastroesophageal reflux disease: a global evidence-based consensus","type":"article-journal","volume":"101"},"uris":["http://www.mendeley.com/documents/?uuid=9ed79c37-ab60-44d5-9854-84010fa1c74e","http://www.mendeley.com/documents/?uuid=e312bae1-f4d0-46ee-943f-9dcc0e5cf93d"]}],"mendeley":{"formattedCitation":"(7)","plainTextFormattedCitation":"(7)","previouslyFormattedCitation":"(Vakil et al., 2006)"},"properties":{"noteIndex":0},"schema":"https://github.com/citation-style-language/schema/raw/master/csl-citation.json"}</w:instrText>
      </w:r>
      <w:r w:rsidRPr="00313594">
        <w:rPr>
          <w:rFonts w:asciiTheme="majorBidi" w:hAnsiTheme="majorBidi" w:cstheme="majorBidi"/>
        </w:rPr>
        <w:fldChar w:fldCharType="separate"/>
      </w:r>
      <w:r w:rsidR="00C16B40" w:rsidRPr="00313594">
        <w:rPr>
          <w:rFonts w:asciiTheme="majorBidi" w:hAnsiTheme="majorBidi" w:cstheme="majorBidi"/>
          <w:noProof/>
        </w:rPr>
        <w:t>(7)</w:t>
      </w:r>
      <w:r w:rsidRPr="00313594">
        <w:rPr>
          <w:rFonts w:asciiTheme="majorBidi" w:hAnsiTheme="majorBidi" w:cstheme="majorBidi"/>
        </w:rPr>
        <w:fldChar w:fldCharType="end"/>
      </w:r>
      <w:r w:rsidRPr="00313594">
        <w:rPr>
          <w:rFonts w:asciiTheme="majorBidi" w:hAnsiTheme="majorBidi" w:cstheme="majorBidi"/>
          <w:lang w:val="tr-TR"/>
        </w:rPr>
        <w:t>.</w:t>
      </w:r>
    </w:p>
    <w:p w14:paraId="5C1E6D24" w14:textId="7DE069AB" w:rsidR="00AD1445" w:rsidRPr="00313594" w:rsidRDefault="00AD1445" w:rsidP="00470609">
      <w:pPr>
        <w:snapToGrid w:val="0"/>
        <w:spacing w:line="360" w:lineRule="auto"/>
        <w:jc w:val="both"/>
        <w:rPr>
          <w:rFonts w:asciiTheme="majorBidi" w:hAnsiTheme="majorBidi" w:cstheme="majorBidi"/>
        </w:rPr>
      </w:pPr>
      <w:r w:rsidRPr="00313594">
        <w:rPr>
          <w:rFonts w:asciiTheme="majorBidi" w:hAnsiTheme="majorBidi" w:cstheme="majorBidi"/>
        </w:rPr>
        <w:t xml:space="preserve">Conditions resulting from erosive reflux disease </w:t>
      </w:r>
      <w:r w:rsidR="001B5FBF" w:rsidRPr="00313594">
        <w:rPr>
          <w:rFonts w:asciiTheme="majorBidi" w:hAnsiTheme="majorBidi" w:cstheme="majorBidi"/>
        </w:rPr>
        <w:t>include</w:t>
      </w:r>
      <w:r w:rsidRPr="00313594">
        <w:rPr>
          <w:rFonts w:asciiTheme="majorBidi" w:hAnsiTheme="majorBidi" w:cstheme="majorBidi"/>
        </w:rPr>
        <w:t xml:space="preserve"> reflux esophagitis, reflux stricture, Barrett esophagus, and esophageal adenocarcinoma</w:t>
      </w:r>
      <w:r w:rsidR="00D04F11">
        <w:rPr>
          <w:rFonts w:asciiTheme="majorBidi" w:hAnsiTheme="majorBidi" w:cstheme="majorBidi"/>
        </w:rPr>
        <w:t>. In contrast,</w:t>
      </w:r>
      <w:r w:rsidRPr="00313594">
        <w:rPr>
          <w:rFonts w:asciiTheme="majorBidi" w:hAnsiTheme="majorBidi" w:cstheme="majorBidi"/>
        </w:rPr>
        <w:t xml:space="preserve"> non-erosive reflux disease is linked to ailments in which the patient reports pain in their chest, heartburn, or regurgitation</w:t>
      </w:r>
      <w:r w:rsidR="00D04F11">
        <w:rPr>
          <w:rFonts w:asciiTheme="majorBidi" w:hAnsiTheme="majorBidi" w:cstheme="majorBidi"/>
        </w:rPr>
        <w:t>. Yet, there</w:t>
      </w:r>
      <w:r w:rsidRPr="00313594">
        <w:rPr>
          <w:rFonts w:asciiTheme="majorBidi" w:hAnsiTheme="majorBidi" w:cstheme="majorBidi"/>
        </w:rPr>
        <w:t xml:space="preserve"> </w:t>
      </w:r>
      <w:r w:rsidRPr="00313594">
        <w:rPr>
          <w:rFonts w:asciiTheme="majorBidi" w:eastAsia="Times New Roman" w:hAnsiTheme="majorBidi" w:cstheme="majorBidi"/>
        </w:rPr>
        <w:t xml:space="preserve">is no sign of esophageal mucosal damage. </w:t>
      </w:r>
      <w:r w:rsidRPr="00ED0396">
        <w:rPr>
          <w:rFonts w:asciiTheme="majorBidi" w:eastAsia="Times New Roman" w:hAnsiTheme="majorBidi" w:cstheme="majorBidi"/>
          <w:lang w:val="en-US" w:eastAsia="zh-CN"/>
        </w:rPr>
        <w:t xml:space="preserve">In addition to conditions that have a suggested relationship with disease (such as </w:t>
      </w:r>
      <w:r w:rsidRPr="00313594">
        <w:rPr>
          <w:rFonts w:asciiTheme="majorBidi" w:eastAsia="Times New Roman" w:hAnsiTheme="majorBidi" w:cstheme="majorBidi"/>
          <w:color w:val="040C28"/>
          <w:lang w:val="en-US" w:eastAsia="zh-CN" w:bidi="ar"/>
        </w:rPr>
        <w:t>inflammation of the pharynx</w:t>
      </w:r>
      <w:r w:rsidRPr="00ED0396">
        <w:rPr>
          <w:rFonts w:asciiTheme="majorBidi" w:eastAsia="Times New Roman" w:hAnsiTheme="majorBidi" w:cstheme="majorBidi"/>
          <w:lang w:val="en-US" w:eastAsia="zh-CN"/>
        </w:rPr>
        <w:t xml:space="preserve">, sinusitis, idiopathic pulmonary fibrosis, and recurrent otitis media), </w:t>
      </w:r>
      <w:r w:rsidRPr="00313594">
        <w:rPr>
          <w:rFonts w:asciiTheme="majorBidi" w:eastAsia="Times New Roman" w:hAnsiTheme="majorBidi" w:cstheme="majorBidi"/>
        </w:rPr>
        <w:t>extra</w:t>
      </w:r>
      <w:r w:rsidR="003001E6" w:rsidRPr="00313594">
        <w:rPr>
          <w:rFonts w:asciiTheme="majorBidi" w:eastAsia="Times New Roman" w:hAnsiTheme="majorBidi" w:cstheme="majorBidi"/>
        </w:rPr>
        <w:t>-</w:t>
      </w:r>
      <w:r w:rsidRPr="00313594">
        <w:rPr>
          <w:rFonts w:asciiTheme="majorBidi" w:eastAsia="Times New Roman" w:hAnsiTheme="majorBidi" w:cstheme="majorBidi"/>
        </w:rPr>
        <w:t>esophageal disorders connected to heartburn</w:t>
      </w:r>
      <w:r w:rsidRPr="00ED0396">
        <w:rPr>
          <w:rFonts w:asciiTheme="majorBidi" w:eastAsia="Times New Roman" w:hAnsiTheme="majorBidi" w:cstheme="majorBidi"/>
          <w:lang w:val="en-US" w:eastAsia="zh-CN"/>
        </w:rPr>
        <w:t xml:space="preserve"> include </w:t>
      </w:r>
      <w:r w:rsidRPr="00313594">
        <w:rPr>
          <w:rFonts w:asciiTheme="majorBidi" w:eastAsia="Times New Roman" w:hAnsiTheme="majorBidi" w:cstheme="majorBidi"/>
        </w:rPr>
        <w:t>disorders that are known to be associated with GERD (such as dental damage, inflamm</w:t>
      </w:r>
      <w:r w:rsidRPr="00313594">
        <w:rPr>
          <w:rFonts w:asciiTheme="majorBidi" w:hAnsiTheme="majorBidi" w:cstheme="majorBidi"/>
        </w:rPr>
        <w:t>ation of the larynx, coughing, and asthma)</w:t>
      </w:r>
      <w:r w:rsidRPr="00ED0396">
        <w:rPr>
          <w:rFonts w:asciiTheme="majorBidi" w:eastAsia="Times New Roman" w:hAnsiTheme="majorBidi" w:cstheme="majorBidi"/>
          <w:lang w:val="en-US" w:eastAsia="zh-CN"/>
        </w:rPr>
        <w:t xml:space="preserve"> </w:t>
      </w:r>
      <w:r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ISSN":"0095-4543","author":[{"dropping-particle":"","family":"Kellerman","given":"Rick","non-dropping-particle":"","parse-names":false,"suffix":""},{"dropping-particle":"","family":"Kintanar","given":"Thomas","non-dropping-particle":"","parse-names":false,"suffix":""}],"container-title":"Primary care","id":"ITEM-1","issue":"4","issued":{"date-parts":[["2017"]]},"page":"561-573","title":"Gastroesophageal reflux disease.","type":"article-journal","volume":"44"},"uris":["http://www.mendeley.com/documents/?uuid=ab22971a-b055-479d-bda2-655dff173347","http://www.mendeley.com/documents/?uuid=7acf027a-c9f1-4c63-b248-385481c7c5db"]}],"mendeley":{"formattedCitation":"(8)","plainTextFormattedCitation":"(8)","previouslyFormattedCitation":"(Kellerman &amp; Kintanar, 2017)"},"properties":{"noteIndex":0},"schema":"https://github.com/citation-style-language/schema/raw/master/csl-citation.json"}</w:instrText>
      </w:r>
      <w:r w:rsidRPr="00313594">
        <w:rPr>
          <w:rFonts w:asciiTheme="majorBidi" w:hAnsiTheme="majorBidi" w:cstheme="majorBidi"/>
        </w:rPr>
        <w:fldChar w:fldCharType="separate"/>
      </w:r>
      <w:r w:rsidR="00C16B40" w:rsidRPr="00313594">
        <w:rPr>
          <w:rFonts w:asciiTheme="majorBidi" w:hAnsiTheme="majorBidi" w:cstheme="majorBidi"/>
          <w:noProof/>
        </w:rPr>
        <w:t>(8)</w:t>
      </w:r>
      <w:r w:rsidRPr="00313594">
        <w:rPr>
          <w:rFonts w:asciiTheme="majorBidi" w:hAnsiTheme="majorBidi" w:cstheme="majorBidi"/>
        </w:rPr>
        <w:fldChar w:fldCharType="end"/>
      </w:r>
      <w:r w:rsidRPr="00313594">
        <w:rPr>
          <w:rFonts w:asciiTheme="majorBidi" w:hAnsiTheme="majorBidi" w:cstheme="majorBidi"/>
        </w:rPr>
        <w:t>.</w:t>
      </w:r>
      <w:r w:rsidRPr="00ED0396">
        <w:rPr>
          <w:rFonts w:asciiTheme="majorBidi" w:eastAsia="Times New Roman" w:hAnsiTheme="majorBidi" w:cstheme="majorBidi"/>
          <w:lang w:val="en-US" w:eastAsia="zh-CN"/>
        </w:rPr>
        <w:t xml:space="preserve"> It has been demonstrated to </w:t>
      </w:r>
      <w:r w:rsidRPr="00313594">
        <w:rPr>
          <w:rFonts w:asciiTheme="majorBidi" w:hAnsiTheme="majorBidi" w:cstheme="majorBidi"/>
        </w:rPr>
        <w:t xml:space="preserve">have a significant detrimental effect on a person's quality of life </w:t>
      </w:r>
      <w:r w:rsidR="007E3593" w:rsidRPr="00313594">
        <w:rPr>
          <w:rFonts w:asciiTheme="majorBidi" w:hAnsiTheme="majorBidi" w:cstheme="majorBidi"/>
        </w:rPr>
        <w:t>concerning</w:t>
      </w:r>
      <w:r w:rsidRPr="00313594">
        <w:rPr>
          <w:rFonts w:asciiTheme="majorBidi" w:hAnsiTheme="majorBidi" w:cstheme="majorBidi"/>
        </w:rPr>
        <w:t xml:space="preserve"> their health</w:t>
      </w:r>
      <w:r w:rsidR="00470609">
        <w:rPr>
          <w:rFonts w:asciiTheme="majorBidi" w:hAnsiTheme="majorBidi" w:cstheme="majorBidi"/>
        </w:rPr>
        <w:t xml:space="preserve"> and</w:t>
      </w:r>
      <w:r w:rsidRPr="00313594">
        <w:rPr>
          <w:rFonts w:asciiTheme="majorBidi" w:hAnsiTheme="majorBidi" w:cstheme="majorBidi"/>
        </w:rPr>
        <w:t xml:space="preserve"> a significant negative economic and societal cost</w:t>
      </w:r>
      <w:r w:rsidR="001D05F6" w:rsidRPr="00313594">
        <w:rPr>
          <w:rFonts w:asciiTheme="majorBidi" w:hAnsiTheme="majorBidi" w:cstheme="majorBidi"/>
        </w:rPr>
        <w:t xml:space="preserve"> </w:t>
      </w:r>
      <w:r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{"citationItems":[{"id":"ITEM-1","itemData":{"ISSN":"2045-2322","author":[{"dropping-particle":"","family":"Nirwan","given":"Jorabar Singh","non-dropping-particle":"","parse-names":false,"suffix":""},{"dropping-particle":"","family":"Hasan","given":"Syed Shahzad","non-dropping-particle":"","parse-names":false,"suffix":""},{"dropping-particle":"","family":"Babar","given":"Zaheer-Ud-Din","non-dropping-particle":"","parse-names":false,"suffix":""},{"dropping-particle":"","family":"Conway","given":"Barbara R","non-dropping-particle":"","parse-names":false,"suffix":""},{"dropping-particle":"","family":"Ghori","given":"Muhammad Usman","non-dropping-particle":"","parse-names":false,"suffix":""}],"container-title":"Scientific reports","id":"ITEM-1","issue":"1","issued":{"date-parts":[["2020"]]},"page":"5814","publisher":"Nature Publishing Group UK London","title":"Global prevalence and risk factors of gastro-oesophageal reflux disease (GORD): systematic review with meta-analysis","type":"article-journal","volume":"10"},"uris":["http://www.mendeley.com/documents/?uuid=9455ab4c-592b-4301-8181-43f3ecabd022","http://www.mendeley.com/documents/?uuid=ae2b7b24-da4c-42b8-a4bc-56774e8f2a96"]}],"mendeley":{"formattedCitation":"(1)","plainTextFormattedCitation":"(1)","previouslyFormattedCitation":"(Nirwan et al., 2020)"},"properties":{"noteIndex":0},"schema":"https://github.com/citation-style-language/schema/raw/master/csl-citation.json"}</w:instrText>
      </w:r>
      <w:r w:rsidRPr="00313594">
        <w:rPr>
          <w:rFonts w:asciiTheme="majorBidi" w:hAnsiTheme="majorBidi" w:cstheme="majorBidi"/>
        </w:rPr>
        <w:fldChar w:fldCharType="separate"/>
      </w:r>
      <w:r w:rsidR="00C16B40" w:rsidRPr="00313594">
        <w:rPr>
          <w:rFonts w:asciiTheme="majorBidi" w:hAnsiTheme="majorBidi" w:cstheme="majorBidi"/>
          <w:noProof/>
        </w:rPr>
        <w:t>(1)</w:t>
      </w:r>
      <w:r w:rsidRPr="00313594">
        <w:rPr>
          <w:rFonts w:asciiTheme="majorBidi" w:hAnsiTheme="majorBidi" w:cstheme="majorBidi"/>
        </w:rPr>
        <w:fldChar w:fldCharType="end"/>
      </w:r>
      <w:r w:rsidRPr="00313594">
        <w:rPr>
          <w:rFonts w:asciiTheme="majorBidi" w:hAnsiTheme="majorBidi" w:cstheme="majorBidi"/>
        </w:rPr>
        <w:t>.</w:t>
      </w:r>
    </w:p>
    <w:p w14:paraId="164DF54B" w14:textId="03B53D53" w:rsidR="00AD1445" w:rsidRPr="00313594" w:rsidRDefault="00AD1445" w:rsidP="00A31549">
      <w:pPr>
        <w:spacing w:line="360" w:lineRule="auto"/>
        <w:jc w:val="both"/>
        <w:rPr>
          <w:rFonts w:asciiTheme="majorBidi" w:hAnsiTheme="majorBidi" w:cstheme="majorBidi"/>
          <w:b/>
          <w:bCs/>
        </w:rPr>
      </w:pPr>
      <w:r w:rsidRPr="00313594">
        <w:rPr>
          <w:rFonts w:asciiTheme="majorBidi" w:hAnsiTheme="majorBidi" w:cstheme="majorBidi"/>
          <w:b/>
          <w:bCs/>
        </w:rPr>
        <w:t>2.</w:t>
      </w:r>
      <w:r w:rsidR="001B5FBF" w:rsidRPr="00313594">
        <w:rPr>
          <w:rFonts w:asciiTheme="majorBidi" w:hAnsiTheme="majorBidi" w:cstheme="majorBidi"/>
          <w:b/>
          <w:bCs/>
        </w:rPr>
        <w:t xml:space="preserve"> </w:t>
      </w:r>
      <w:r w:rsidRPr="00313594">
        <w:rPr>
          <w:rFonts w:asciiTheme="majorBidi" w:hAnsiTheme="majorBidi" w:cstheme="majorBidi"/>
          <w:b/>
          <w:bCs/>
        </w:rPr>
        <w:t>Symptoms</w:t>
      </w:r>
    </w:p>
    <w:p w14:paraId="5C82B886" w14:textId="1B3A3DD3" w:rsidR="00AD1445" w:rsidRPr="00ED0396" w:rsidRDefault="00AD1445" w:rsidP="00470609">
      <w:pPr>
        <w:spacing w:line="360" w:lineRule="auto"/>
        <w:ind w:firstLine="720"/>
        <w:jc w:val="both"/>
        <w:rPr>
          <w:rFonts w:asciiTheme="majorBidi" w:hAnsiTheme="majorBidi" w:cstheme="majorBidi"/>
          <w:lang w:val="en-US" w:eastAsia="zh-CN"/>
        </w:rPr>
      </w:pPr>
      <w:r w:rsidRPr="00313594">
        <w:rPr>
          <w:rFonts w:asciiTheme="majorBidi" w:hAnsiTheme="majorBidi" w:cstheme="majorBidi"/>
        </w:rPr>
        <w:t xml:space="preserve">Damage to the mucosa resulting from aberrant stomach acid reflux into the </w:t>
      </w:r>
      <w:r w:rsidR="001B5FBF" w:rsidRPr="00313594">
        <w:rPr>
          <w:rFonts w:asciiTheme="majorBidi" w:hAnsiTheme="majorBidi" w:cstheme="majorBidi"/>
        </w:rPr>
        <w:t>esophagus</w:t>
      </w:r>
      <w:r w:rsidRPr="00313594">
        <w:rPr>
          <w:rFonts w:asciiTheme="majorBidi" w:hAnsiTheme="majorBidi" w:cstheme="majorBidi"/>
        </w:rPr>
        <w:t xml:space="preserve">, mouth, lungs, or larynx is one of the symptoms of GERD. Heartburn and/or regurgitation of acid occur at least a single time per week as symptoms. It should be noted that </w:t>
      </w:r>
      <w:r w:rsidR="00D04F11">
        <w:rPr>
          <w:rFonts w:asciiTheme="majorBidi" w:hAnsiTheme="majorBidi" w:cstheme="majorBidi"/>
        </w:rPr>
        <w:t>GERD diagnosis has limitations based solely on patient symptoms</w:t>
      </w:r>
      <w:r w:rsidRPr="00313594">
        <w:rPr>
          <w:rFonts w:asciiTheme="majorBidi" w:hAnsiTheme="majorBidi" w:cstheme="majorBidi"/>
        </w:rPr>
        <w:t xml:space="preserve"> because some individuals have endoscopic signs of the disease (e.g., Barrett's </w:t>
      </w:r>
      <w:r w:rsidR="001B5FBF" w:rsidRPr="00313594">
        <w:rPr>
          <w:rFonts w:asciiTheme="majorBidi" w:hAnsiTheme="majorBidi" w:cstheme="majorBidi"/>
        </w:rPr>
        <w:t>esophagus</w:t>
      </w:r>
      <w:r w:rsidRPr="00313594">
        <w:rPr>
          <w:rFonts w:asciiTheme="majorBidi" w:hAnsiTheme="majorBidi" w:cstheme="majorBidi"/>
        </w:rPr>
        <w:t xml:space="preserve"> or esophagitis) but do not show symptoms</w:t>
      </w:r>
      <w:r w:rsidR="00D04F11">
        <w:rPr>
          <w:rFonts w:asciiTheme="majorBidi" w:hAnsiTheme="majorBidi" w:cstheme="majorBidi"/>
        </w:rPr>
        <w:t>. In contrast,</w:t>
      </w:r>
      <w:r w:rsidRPr="00313594">
        <w:rPr>
          <w:rFonts w:asciiTheme="majorBidi" w:hAnsiTheme="majorBidi" w:cstheme="majorBidi"/>
        </w:rPr>
        <w:t xml:space="preserve"> other patients show symptoms but no objective signs of the disease. The significant financial burden associated with GERD is a result of both the illness's high prevalence and the expensive cost of medications that lower acid levels. GERD symptoms can be classified into three primary categories: </w:t>
      </w:r>
      <w:proofErr w:type="spellStart"/>
      <w:r w:rsidRPr="00313594">
        <w:rPr>
          <w:rFonts w:asciiTheme="majorBidi" w:hAnsiTheme="majorBidi" w:cstheme="majorBidi"/>
        </w:rPr>
        <w:t>extraesophageal</w:t>
      </w:r>
      <w:proofErr w:type="spellEnd"/>
      <w:r w:rsidRPr="00313594">
        <w:rPr>
          <w:rFonts w:asciiTheme="majorBidi" w:hAnsiTheme="majorBidi" w:cstheme="majorBidi"/>
        </w:rPr>
        <w:t>, atypical, and usual.</w:t>
      </w:r>
      <w:r w:rsidRPr="00ED0396">
        <w:rPr>
          <w:rFonts w:asciiTheme="majorBidi" w:eastAsia="Times New Roman" w:hAnsiTheme="majorBidi" w:cstheme="majorBidi"/>
          <w:lang w:val="en-US" w:eastAsia="zh-CN"/>
        </w:rPr>
        <w:t xml:space="preserve"> </w:t>
      </w:r>
      <w:r w:rsidR="00D04F11" w:rsidRPr="00313594">
        <w:rPr>
          <w:rFonts w:asciiTheme="majorBidi" w:hAnsiTheme="majorBidi" w:cstheme="majorBidi"/>
        </w:rPr>
        <w:t>Symptoms</w:t>
      </w:r>
      <w:r w:rsidRPr="00313594">
        <w:rPr>
          <w:rFonts w:asciiTheme="majorBidi" w:hAnsiTheme="majorBidi" w:cstheme="majorBidi"/>
        </w:rPr>
        <w:t xml:space="preserve"> tend to be more severe after eating a meal, are usually exacerbated by lying down, and are often alleviated by taking acid-lowering medications. Common GERD symptoms include acid reflux and heartburn, which have a poor sensitivity but a high specificity</w:t>
      </w:r>
      <w:r w:rsidRPr="00ED0396">
        <w:rPr>
          <w:rFonts w:asciiTheme="majorBidi" w:eastAsia="Times New Roman" w:hAnsiTheme="majorBidi" w:cstheme="majorBidi"/>
          <w:lang w:val="en-US" w:eastAsia="zh-CN"/>
        </w:rPr>
        <w:t xml:space="preserve"> </w:t>
      </w:r>
      <w:r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{"citationItems":[{"id":"ITEM-1","itemData":{"DOI":"10.5124/jkma.2003.46.11.1025","ISSN":"00403660","PMID":"21961332","abstract":"The lecture presents modern interpretation of the term \" gastroesophageal reflux disease\" (GERD) and Montreal classification of this disease with emphasis on non-erosive reflux disease and risk to develop Barret's esophagus which is a widely prevalent precancer condition frequently transforming into esophageal adenocarcinoma. Description is given of GERD causes, mechanisms of development, diagnostic and differential diagnostic signs of the disease, a high risk of bronchial asthma in GERD patients, basic treatment principles including healthy way of life, pharmacotherapy (antacids, alginates, prokinetics, proton pump inhibitors, etc.).","author":[{"dropping-particle":"","family":"Trukhmanov","given":"A. S.","non-dropping-particle":"","parse-names":false,"suffix":""}],"container-title":"Terapevticheskii Arkhiv","id":"ITEM-1","issue":"8","issued":{"date-parts":[["2011"]]},"page":"44-48","title":"Diagnosis and treatment of gastroesophageal reflux disease","type":"article-journal","volume":"83"},"uris":["http://www.mendeley.com/documents/?uuid=9e941a23-8358-4456-9004-69a4024ab64f","http://www.mendeley.com/documents/?uuid=5e15286c-392a-4211-b77d-f1068c38e3a2","http://www.mendeley.com/documents/?uuid=8da526c2-0caa-40e3-85b8-1bed6218df03"]}],"mendeley":{"formattedCitation":"(4)","plainTextFormattedCitation":"(4)","previouslyFormattedCitation":"(Trukhmanov, 2011)"},"properties":{"noteIndex":0},"schema":"https://github.com/citation-style-language/schema/raw/master/csl-citation.json"}</w:instrText>
      </w:r>
      <w:r w:rsidRPr="00313594">
        <w:rPr>
          <w:rFonts w:asciiTheme="majorBidi" w:hAnsiTheme="majorBidi" w:cstheme="majorBidi"/>
        </w:rPr>
        <w:fldChar w:fldCharType="separate"/>
      </w:r>
      <w:r w:rsidR="00C16B40" w:rsidRPr="00313594">
        <w:rPr>
          <w:rFonts w:asciiTheme="majorBidi" w:hAnsiTheme="majorBidi" w:cstheme="majorBidi"/>
          <w:noProof/>
        </w:rPr>
        <w:t>(4)</w:t>
      </w:r>
      <w:r w:rsidRPr="00313594">
        <w:rPr>
          <w:rFonts w:asciiTheme="majorBidi" w:hAnsiTheme="majorBidi" w:cstheme="majorBidi"/>
        </w:rPr>
        <w:fldChar w:fldCharType="end"/>
      </w:r>
      <w:r w:rsidRPr="00313594">
        <w:rPr>
          <w:rFonts w:asciiTheme="majorBidi" w:hAnsiTheme="majorBidi" w:cstheme="majorBidi"/>
        </w:rPr>
        <w:t xml:space="preserve">. </w:t>
      </w:r>
      <w:r w:rsidRPr="00ED0396">
        <w:rPr>
          <w:rFonts w:asciiTheme="majorBidi" w:eastAsia="Times New Roman" w:hAnsiTheme="majorBidi" w:cstheme="majorBidi"/>
          <w:lang w:val="en-US" w:eastAsia="zh-CN"/>
        </w:rPr>
        <w:t xml:space="preserve">Achalasia, gastritis, dyspepsia, gastroparesis, and peptic ulcer disease are among the disorders in the differential diagnosis that </w:t>
      </w:r>
      <w:r w:rsidRPr="00313594">
        <w:rPr>
          <w:rFonts w:asciiTheme="majorBidi" w:hAnsiTheme="majorBidi" w:cstheme="majorBidi"/>
        </w:rPr>
        <w:t>may be signs of GERD</w:t>
      </w:r>
      <w:r w:rsidR="00D04F11">
        <w:rPr>
          <w:rFonts w:asciiTheme="majorBidi" w:hAnsiTheme="majorBidi" w:cstheme="majorBidi"/>
        </w:rPr>
        <w:t>. Still, they</w:t>
      </w:r>
      <w:r w:rsidRPr="00313594">
        <w:rPr>
          <w:rFonts w:asciiTheme="majorBidi" w:hAnsiTheme="majorBidi" w:cstheme="majorBidi"/>
        </w:rPr>
        <w:t xml:space="preserve"> may also coexist with unusual symptoms such </w:t>
      </w:r>
      <w:r w:rsidR="00D04F11">
        <w:rPr>
          <w:rFonts w:asciiTheme="majorBidi" w:hAnsiTheme="majorBidi" w:cstheme="majorBidi"/>
        </w:rPr>
        <w:t xml:space="preserve">as </w:t>
      </w:r>
      <w:r w:rsidRPr="00313594">
        <w:rPr>
          <w:rFonts w:asciiTheme="majorBidi" w:hAnsiTheme="majorBidi" w:cstheme="majorBidi"/>
        </w:rPr>
        <w:t xml:space="preserve">nausea, bloating, belching, and dyspepsia. Finally, </w:t>
      </w:r>
      <w:r w:rsidR="00D04F11">
        <w:rPr>
          <w:rFonts w:asciiTheme="majorBidi" w:hAnsiTheme="majorBidi" w:cstheme="majorBidi"/>
        </w:rPr>
        <w:t xml:space="preserve">a few </w:t>
      </w:r>
      <w:proofErr w:type="spellStart"/>
      <w:r w:rsidR="00D04F11">
        <w:rPr>
          <w:rFonts w:asciiTheme="majorBidi" w:hAnsiTheme="majorBidi" w:cstheme="majorBidi"/>
        </w:rPr>
        <w:t>extraesophageal</w:t>
      </w:r>
      <w:proofErr w:type="spellEnd"/>
      <w:r w:rsidR="00D04F11">
        <w:rPr>
          <w:rFonts w:asciiTheme="majorBidi" w:hAnsiTheme="majorBidi" w:cstheme="majorBidi"/>
        </w:rPr>
        <w:t xml:space="preserve"> symptoms persist, such as laryngitis, asthma, teeth erosions, and coughing</w:t>
      </w:r>
      <w:r w:rsidRPr="00313594">
        <w:rPr>
          <w:rFonts w:asciiTheme="majorBidi" w:hAnsiTheme="majorBidi" w:cstheme="majorBidi"/>
        </w:rPr>
        <w:t xml:space="preserve"> </w:t>
      </w:r>
      <w:r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{"citationItems":[{"id":"ITEM-1","itemData":{"ISSN":"0012-6667","author":[{"dropping-particle":"","family":"Hom","given":"Christopher","non-dropping-particle":"","parse-names":false,"suffix":""},{"dropping-particle":"","family":"Vaezi","given":"Michael F","non-dropping-particle":"","parse-names":false,"suffix":""}],"container-title":"Drugs","id":"ITEM-1","issued":{"date-parts":[["2013"]]},"page":"1281-1295","publisher":"Springer","title":"Extra-esophageal manifestations of gastroesophageal reflux disease: diagnosis and treatment","type":"article-journal","volume":"73"},"uris":["http://www.mendeley.com/documents/?uuid=534d3f9c-97b7-41ef-847b-1e9512d04af8","http://www.mendeley.com/documents/?uuid=d26b0920-74a1-4f72-96cb-463e364e1baa"]}],"mendeley":{"formattedCitation":"(9)","plainTextFormattedCitation":"(9)","previouslyFormattedCitation":"(Hom &amp; Vaezi, 2013)"},"properties":{"noteIndex":0},"schema":"https://github.com/citation-style-language/schema/raw/master/csl-citation.json"}</w:instrText>
      </w:r>
      <w:r w:rsidRPr="00313594">
        <w:rPr>
          <w:rFonts w:asciiTheme="majorBidi" w:hAnsiTheme="majorBidi" w:cstheme="majorBidi"/>
        </w:rPr>
        <w:fldChar w:fldCharType="separate"/>
      </w:r>
      <w:r w:rsidR="00C16B40" w:rsidRPr="00313594">
        <w:rPr>
          <w:rFonts w:asciiTheme="majorBidi" w:hAnsiTheme="majorBidi" w:cstheme="majorBidi"/>
          <w:noProof/>
        </w:rPr>
        <w:t>(9)</w:t>
      </w:r>
      <w:r w:rsidRPr="00313594">
        <w:rPr>
          <w:rFonts w:asciiTheme="majorBidi" w:hAnsiTheme="majorBidi" w:cstheme="majorBidi"/>
        </w:rPr>
        <w:fldChar w:fldCharType="end"/>
      </w:r>
      <w:r w:rsidRPr="00313594">
        <w:rPr>
          <w:rFonts w:asciiTheme="majorBidi" w:hAnsiTheme="majorBidi" w:cstheme="majorBidi"/>
        </w:rPr>
        <w:t xml:space="preserve">. Currently accepted theories suggest that these symptoms may be caused by refluxate </w:t>
      </w:r>
      <w:proofErr w:type="spellStart"/>
      <w:r w:rsidRPr="00313594">
        <w:rPr>
          <w:rFonts w:asciiTheme="majorBidi" w:hAnsiTheme="majorBidi" w:cstheme="majorBidi"/>
        </w:rPr>
        <w:t>microaspiration</w:t>
      </w:r>
      <w:proofErr w:type="spellEnd"/>
      <w:r w:rsidRPr="00313594">
        <w:rPr>
          <w:rFonts w:asciiTheme="majorBidi" w:hAnsiTheme="majorBidi" w:cstheme="majorBidi"/>
        </w:rPr>
        <w:t xml:space="preserve"> or a vagally mediated reaction triggered by exposure to distal esophageal acid.</w:t>
      </w:r>
      <w:r w:rsidRPr="00ED0396">
        <w:rPr>
          <w:rFonts w:asciiTheme="majorBidi" w:eastAsia="Times New Roman" w:hAnsiTheme="majorBidi" w:cstheme="majorBidi"/>
          <w:lang w:val="en-US" w:eastAsia="zh-CN"/>
        </w:rPr>
        <w:t xml:space="preserve"> The esophagobronchial reflex, the process via which distal esophageal acid exposure may cause coughing, is thought to be mediated by the common vagal innervation of the esophagus and cough reflex</w:t>
      </w:r>
      <w:r w:rsidRPr="00313594">
        <w:rPr>
          <w:rFonts w:asciiTheme="majorBidi" w:hAnsiTheme="majorBidi" w:cstheme="majorBidi"/>
        </w:rPr>
        <w:t>.</w:t>
      </w:r>
      <w:r w:rsidR="001B5FBF" w:rsidRPr="00313594">
        <w:rPr>
          <w:rFonts w:asciiTheme="majorBidi" w:hAnsiTheme="majorBidi" w:cstheme="majorBidi"/>
        </w:rPr>
        <w:t xml:space="preserve"> </w:t>
      </w:r>
      <w:r w:rsidRPr="00313594">
        <w:rPr>
          <w:rFonts w:asciiTheme="majorBidi" w:hAnsiTheme="majorBidi" w:cstheme="majorBidi"/>
        </w:rPr>
        <w:t xml:space="preserve">In the context of GERD, </w:t>
      </w:r>
      <w:proofErr w:type="spellStart"/>
      <w:r w:rsidRPr="00313594">
        <w:rPr>
          <w:rFonts w:asciiTheme="majorBidi" w:hAnsiTheme="majorBidi" w:cstheme="majorBidi"/>
        </w:rPr>
        <w:t>extraesophageal</w:t>
      </w:r>
      <w:proofErr w:type="spellEnd"/>
      <w:r w:rsidRPr="00313594">
        <w:rPr>
          <w:rFonts w:asciiTheme="majorBidi" w:hAnsiTheme="majorBidi" w:cstheme="majorBidi"/>
        </w:rPr>
        <w:t xml:space="preserve"> symptoms should not be automatically attributed solely to GERD, particularly in the absence of typical symptoms. </w:t>
      </w:r>
      <w:r w:rsidR="001B5FBF" w:rsidRPr="00313594">
        <w:rPr>
          <w:rFonts w:asciiTheme="majorBidi" w:hAnsiTheme="majorBidi" w:cstheme="majorBidi"/>
        </w:rPr>
        <w:t>Symptoms</w:t>
      </w:r>
      <w:r w:rsidRPr="00313594">
        <w:rPr>
          <w:rFonts w:asciiTheme="majorBidi" w:hAnsiTheme="majorBidi" w:cstheme="majorBidi"/>
        </w:rPr>
        <w:t xml:space="preserve"> of GERD have a </w:t>
      </w:r>
      <w:r w:rsidR="00D04F11">
        <w:rPr>
          <w:rFonts w:asciiTheme="majorBidi" w:hAnsiTheme="majorBidi" w:cstheme="majorBidi"/>
        </w:rPr>
        <w:t>significant</w:t>
      </w:r>
      <w:r w:rsidRPr="00313594">
        <w:rPr>
          <w:rFonts w:asciiTheme="majorBidi" w:hAnsiTheme="majorBidi" w:cstheme="majorBidi"/>
        </w:rPr>
        <w:t xml:space="preserve"> influence on quality of life </w:t>
      </w:r>
      <w:r w:rsidR="00D04F11">
        <w:rPr>
          <w:rFonts w:asciiTheme="majorBidi" w:hAnsiTheme="majorBidi" w:cstheme="majorBidi"/>
        </w:rPr>
        <w:t>and</w:t>
      </w:r>
      <w:r w:rsidRPr="00313594">
        <w:rPr>
          <w:rFonts w:asciiTheme="majorBidi" w:hAnsiTheme="majorBidi" w:cstheme="majorBidi"/>
        </w:rPr>
        <w:t xml:space="preserve"> health. According to a study, a lower quality of life in terms of physical and mental health is associated with reflux symptoms that persist even after receiving proton pump inhibitor (PPI) therapy. </w:t>
      </w:r>
      <w:r w:rsidRPr="00ED0396">
        <w:rPr>
          <w:rFonts w:asciiTheme="majorBidi" w:eastAsia="Times New Roman" w:hAnsiTheme="majorBidi" w:cstheme="majorBidi"/>
          <w:lang w:val="en-US" w:eastAsia="zh-CN"/>
        </w:rPr>
        <w:t xml:space="preserve">When </w:t>
      </w:r>
      <w:r w:rsidR="006503E2">
        <w:rPr>
          <w:rFonts w:asciiTheme="majorBidi" w:eastAsia="Times New Roman" w:hAnsiTheme="majorBidi" w:cstheme="majorBidi"/>
          <w:lang w:val="en-US" w:eastAsia="zh-CN"/>
        </w:rPr>
        <w:t>deciding</w:t>
      </w:r>
      <w:r w:rsidRPr="00ED0396">
        <w:rPr>
          <w:rFonts w:asciiTheme="majorBidi" w:eastAsia="Times New Roman" w:hAnsiTheme="majorBidi" w:cstheme="majorBidi"/>
          <w:lang w:val="en-US" w:eastAsia="zh-CN"/>
        </w:rPr>
        <w:t xml:space="preserve"> on </w:t>
      </w:r>
      <w:r w:rsidR="00D04F11" w:rsidRPr="00ED0396">
        <w:rPr>
          <w:rFonts w:asciiTheme="majorBidi" w:eastAsia="Times New Roman" w:hAnsiTheme="majorBidi" w:cstheme="majorBidi"/>
          <w:lang w:val="en-US" w:eastAsia="zh-CN"/>
        </w:rPr>
        <w:t xml:space="preserve">managing a patient's disease, it is advised to </w:t>
      </w:r>
      <w:r w:rsidR="00521AEC">
        <w:rPr>
          <w:rFonts w:asciiTheme="majorBidi" w:eastAsia="Times New Roman" w:hAnsiTheme="majorBidi" w:cstheme="majorBidi"/>
          <w:lang w:val="en-US" w:eastAsia="zh-CN"/>
        </w:rPr>
        <w:t>consider behavioral and psychological aspects</w:t>
      </w:r>
      <w:r w:rsidR="00D04F11" w:rsidRPr="00ED0396">
        <w:rPr>
          <w:rFonts w:asciiTheme="majorBidi" w:eastAsia="Times New Roman" w:hAnsiTheme="majorBidi" w:cstheme="majorBidi"/>
          <w:lang w:val="en-US" w:eastAsia="zh-CN"/>
        </w:rPr>
        <w:t xml:space="preserve">, </w:t>
      </w:r>
      <w:r w:rsidR="00FE408A">
        <w:rPr>
          <w:rFonts w:asciiTheme="majorBidi" w:eastAsia="Times New Roman" w:hAnsiTheme="majorBidi" w:cstheme="majorBidi"/>
          <w:lang w:val="en-US" w:eastAsia="zh-CN"/>
        </w:rPr>
        <w:t>notably</w:t>
      </w:r>
      <w:r w:rsidR="00D04F11" w:rsidRPr="00ED0396">
        <w:rPr>
          <w:rFonts w:asciiTheme="majorBidi" w:eastAsia="Times New Roman" w:hAnsiTheme="majorBidi" w:cstheme="majorBidi"/>
          <w:lang w:val="en-US" w:eastAsia="zh-CN"/>
        </w:rPr>
        <w:t xml:space="preserve"> </w:t>
      </w:r>
      <w:r w:rsidRPr="00ED0396">
        <w:rPr>
          <w:rFonts w:asciiTheme="majorBidi" w:eastAsia="Times New Roman" w:hAnsiTheme="majorBidi" w:cstheme="majorBidi"/>
          <w:lang w:val="en-US" w:eastAsia="zh-CN"/>
        </w:rPr>
        <w:t>when the patient has decreased well-being and persistent reflux symptoms even after receiving PPI treatment</w:t>
      </w:r>
      <w:r w:rsidR="001D05F6" w:rsidRPr="00313594">
        <w:rPr>
          <w:rFonts w:asciiTheme="majorBidi" w:eastAsia="Times New Roman" w:hAnsiTheme="majorBidi" w:cstheme="majorBidi"/>
          <w:lang w:val="en-US" w:eastAsia="zh-CN"/>
        </w:rPr>
        <w:t xml:space="preserve"> </w:t>
      </w:r>
      <w:r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ISSN":"0269-2813","author":[{"dropping-particle":"","family":"Becher","given":"A","non-dropping-particle":"","parse-names":false,"suffix":""},{"dropping-particle":"","family":"El‐Serag","given":"H","non-dropping-particle":"","parse-names":false,"suffix":""}],"container-title":"Alimentary pharmacology &amp; therapeutics","id":"ITEM-1","issue":"6","issued":{"date-parts":[["2011"]]},"page":"618-627","publisher":"Wiley Online Library","title":"Systematic review: the association between symptomatic response to proton pump inhibitors and health‐related quality of life in patients with gastro‐oesophageal reflux disease","type":"article-journal","volume":"34"},"uris":["http://www.mendeley.com/documents/?uuid=686fe789-a2aa-4a2e-97b0-2c1f83cdedc9","http://www.mendeley.com/documents/?uuid=6b8846c5-477d-415f-aa69-322d4e84c5ba"]}],"mendeley":{"formattedCitation":"(10)","plainTextFormattedCitation":"(10)","previouslyFormattedCitation":"(Becher &amp; El‐Serag, 2011)"},"properties":{"noteIndex":0},"schema":"https://github.com/citation-style-language/schema/raw/master/csl-citation.json"}</w:instrText>
      </w:r>
      <w:r w:rsidRPr="00313594">
        <w:rPr>
          <w:rFonts w:asciiTheme="majorBidi" w:hAnsiTheme="majorBidi" w:cstheme="majorBidi"/>
        </w:rPr>
        <w:fldChar w:fldCharType="separate"/>
      </w:r>
      <w:r w:rsidR="00C16B40" w:rsidRPr="00313594">
        <w:rPr>
          <w:rFonts w:asciiTheme="majorBidi" w:hAnsiTheme="majorBidi" w:cstheme="majorBidi"/>
          <w:noProof/>
        </w:rPr>
        <w:t>(10)</w:t>
      </w:r>
      <w:r w:rsidRPr="00313594">
        <w:rPr>
          <w:rFonts w:asciiTheme="majorBidi" w:hAnsiTheme="majorBidi" w:cstheme="majorBidi"/>
        </w:rPr>
        <w:fldChar w:fldCharType="end"/>
      </w:r>
      <w:r w:rsidRPr="00313594">
        <w:rPr>
          <w:rFonts w:asciiTheme="majorBidi" w:hAnsiTheme="majorBidi" w:cstheme="majorBidi"/>
        </w:rPr>
        <w:t xml:space="preserve">. </w:t>
      </w:r>
      <w:r w:rsidRPr="00ED0396">
        <w:rPr>
          <w:rFonts w:asciiTheme="majorBidi" w:eastAsia="Times New Roman" w:hAnsiTheme="majorBidi" w:cstheme="majorBidi"/>
          <w:lang w:val="en-US" w:eastAsia="zh-CN"/>
        </w:rPr>
        <w:t xml:space="preserve">Therefore, </w:t>
      </w:r>
      <w:r w:rsidR="008B24C1" w:rsidRPr="00ED0396">
        <w:rPr>
          <w:rFonts w:asciiTheme="majorBidi" w:eastAsia="Times New Roman" w:hAnsiTheme="majorBidi" w:cstheme="majorBidi"/>
          <w:lang w:val="en-US" w:eastAsia="zh-CN"/>
        </w:rPr>
        <w:t>to</w:t>
      </w:r>
      <w:r w:rsidRPr="00ED0396">
        <w:rPr>
          <w:rFonts w:asciiTheme="majorBidi" w:eastAsia="Times New Roman" w:hAnsiTheme="majorBidi" w:cstheme="majorBidi"/>
          <w:lang w:val="en-US" w:eastAsia="zh-CN"/>
        </w:rPr>
        <w:t xml:space="preserve"> prevent </w:t>
      </w:r>
      <w:r w:rsidR="00D04F11" w:rsidRPr="00ED0396">
        <w:rPr>
          <w:rFonts w:asciiTheme="majorBidi" w:eastAsia="Times New Roman" w:hAnsiTheme="majorBidi" w:cstheme="majorBidi"/>
          <w:lang w:val="en-US" w:eastAsia="zh-CN"/>
        </w:rPr>
        <w:t>adverse</w:t>
      </w:r>
      <w:r w:rsidRPr="00ED0396">
        <w:rPr>
          <w:rFonts w:asciiTheme="majorBidi" w:eastAsia="Times New Roman" w:hAnsiTheme="majorBidi" w:cstheme="majorBidi"/>
          <w:lang w:val="en-US" w:eastAsia="zh-CN"/>
        </w:rPr>
        <w:t xml:space="preserve"> impacts on quality of life </w:t>
      </w:r>
      <w:r w:rsidR="00D04F11" w:rsidRPr="00ED0396">
        <w:rPr>
          <w:rFonts w:asciiTheme="majorBidi" w:eastAsia="Times New Roman" w:hAnsiTheme="majorBidi" w:cstheme="majorBidi"/>
          <w:lang w:val="en-US" w:eastAsia="zh-CN"/>
        </w:rPr>
        <w:t>and</w:t>
      </w:r>
      <w:r w:rsidRPr="00ED0396">
        <w:rPr>
          <w:rFonts w:asciiTheme="majorBidi" w:eastAsia="Times New Roman" w:hAnsiTheme="majorBidi" w:cstheme="majorBidi"/>
          <w:lang w:val="en-US" w:eastAsia="zh-CN"/>
        </w:rPr>
        <w:t xml:space="preserve"> a host of consequences, it is crucial to identify, diagnose, and treat individuals with GERD appropriately</w:t>
      </w:r>
      <w:bookmarkStart w:id="6" w:name="_Hlk165498745"/>
      <w:r w:rsidRPr="00ED0396">
        <w:rPr>
          <w:rFonts w:asciiTheme="majorBidi" w:eastAsia="Times New Roman" w:hAnsiTheme="majorBidi" w:cstheme="majorBidi"/>
          <w:lang w:val="en-US" w:eastAsia="zh-CN"/>
        </w:rPr>
        <w:t xml:space="preserve"> </w:t>
      </w:r>
      <w:r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{"citationItems":[{"id":"ITEM-1","itemData":{"DOI":"10.5124/jkma.2003.46.11.1025","ISSN":"00403660","PMID":"21961332","abstract":"The lecture presents modern interpretation of the term \" gastroesophageal reflux disease\" (GERD) and Montreal classification of this disease with emphasis on non-erosive reflux disease and risk to develop Barret's esophagus which is a widely prevalent precancer condition frequently transforming into esophageal adenocarcinoma. Description is given of GERD causes, mechanisms of development, diagnostic and differential diagnostic signs of the disease, a high risk of bronchial asthma in GERD patients, basic treatment principles including healthy way of life, pharmacotherapy (antacids, alginates, prokinetics, proton pump inhibitors, etc.).","author":[{"dropping-particle":"","family":"Trukhmanov","given":"A. S.","non-dropping-particle":"","parse-names":false,"suffix":""}],"container-title":"Terapevticheskii Arkhiv","id":"ITEM-1","issue":"8","issued":{"date-parts":[["2011"]]},"page":"44-48","title":"Diagnosis and treatment of gastroesophageal reflux disease","type":"article-journal","volume":"83"},"uris":["http://www.mendeley.com/documents/?uuid=9e941a23-8358-4456-9004-69a4024ab64f","http://www.mendeley.com/documents/?uuid=5e15286c-392a-4211-b77d-f1068c38e3a2","http://www.mendeley.com/documents/?uuid=8da526c2-0caa-40e3-85b8-1bed6218df03"]}],"mendeley":{"formattedCitation":"(4)","plainTextFormattedCitation":"(4)","previouslyFormattedCitation":"(Trukhmanov, 2011)"},"properties":{"noteIndex":0},"schema":"https://github.com/citation-style-language/schema/raw/master/csl-citation.json"}</w:instrText>
      </w:r>
      <w:r w:rsidRPr="00313594">
        <w:rPr>
          <w:rFonts w:asciiTheme="majorBidi" w:hAnsiTheme="majorBidi" w:cstheme="majorBidi"/>
        </w:rPr>
        <w:fldChar w:fldCharType="separate"/>
      </w:r>
      <w:r w:rsidR="00C16B40" w:rsidRPr="00313594">
        <w:rPr>
          <w:rFonts w:asciiTheme="majorBidi" w:hAnsiTheme="majorBidi" w:cstheme="majorBidi"/>
          <w:noProof/>
        </w:rPr>
        <w:t>(4)</w:t>
      </w:r>
      <w:r w:rsidRPr="00313594">
        <w:rPr>
          <w:rFonts w:asciiTheme="majorBidi" w:hAnsiTheme="majorBidi" w:cstheme="majorBidi"/>
        </w:rPr>
        <w:fldChar w:fldCharType="end"/>
      </w:r>
      <w:bookmarkEnd w:id="6"/>
      <w:r w:rsidRPr="00313594">
        <w:rPr>
          <w:rFonts w:asciiTheme="majorBidi" w:hAnsiTheme="majorBidi" w:cstheme="majorBidi"/>
        </w:rPr>
        <w:t>.</w:t>
      </w:r>
    </w:p>
    <w:p w14:paraId="1DEDDAAD" w14:textId="64CCF24D" w:rsidR="00AD1445" w:rsidRPr="00313594" w:rsidRDefault="00AD1445" w:rsidP="00A31549">
      <w:pPr>
        <w:spacing w:line="360" w:lineRule="auto"/>
        <w:jc w:val="both"/>
        <w:rPr>
          <w:rFonts w:asciiTheme="majorBidi" w:hAnsiTheme="majorBidi" w:cstheme="majorBidi"/>
          <w:b/>
          <w:bCs/>
        </w:rPr>
      </w:pPr>
      <w:r w:rsidRPr="00313594">
        <w:rPr>
          <w:rFonts w:asciiTheme="majorBidi" w:hAnsiTheme="majorBidi" w:cstheme="majorBidi"/>
          <w:b/>
          <w:bCs/>
        </w:rPr>
        <w:t>3.</w:t>
      </w:r>
      <w:r w:rsidR="001B5FBF" w:rsidRPr="00313594">
        <w:rPr>
          <w:rFonts w:asciiTheme="majorBidi" w:hAnsiTheme="majorBidi" w:cstheme="majorBidi"/>
          <w:b/>
          <w:bCs/>
        </w:rPr>
        <w:t xml:space="preserve"> </w:t>
      </w:r>
      <w:r w:rsidRPr="00313594">
        <w:rPr>
          <w:rFonts w:asciiTheme="majorBidi" w:hAnsiTheme="majorBidi" w:cstheme="majorBidi"/>
          <w:b/>
          <w:bCs/>
        </w:rPr>
        <w:t>Risk Factors</w:t>
      </w:r>
    </w:p>
    <w:p w14:paraId="774DE0E3" w14:textId="2462871E" w:rsidR="00AD1445" w:rsidRPr="00313594" w:rsidRDefault="00AD1445" w:rsidP="00470609">
      <w:pPr>
        <w:spacing w:line="360" w:lineRule="auto"/>
        <w:ind w:firstLine="720"/>
        <w:jc w:val="both"/>
        <w:rPr>
          <w:rFonts w:asciiTheme="majorBidi" w:hAnsiTheme="majorBidi" w:cstheme="majorBidi"/>
        </w:rPr>
      </w:pPr>
      <w:bookmarkStart w:id="7" w:name="_Hlk175335875"/>
      <w:r w:rsidRPr="00ED0396">
        <w:rPr>
          <w:rFonts w:asciiTheme="majorBidi" w:eastAsia="Times New Roman" w:hAnsiTheme="majorBidi" w:cstheme="majorBidi"/>
          <w:lang w:val="en-US" w:eastAsia="zh-CN"/>
        </w:rPr>
        <w:t>GERD risk factors</w:t>
      </w:r>
      <w:bookmarkEnd w:id="7"/>
      <w:r w:rsidRPr="00ED0396">
        <w:rPr>
          <w:rFonts w:asciiTheme="majorBidi" w:eastAsia="Times New Roman" w:hAnsiTheme="majorBidi" w:cstheme="majorBidi"/>
          <w:lang w:val="en-US" w:eastAsia="zh-CN"/>
        </w:rPr>
        <w:t xml:space="preserve"> are many and have been hypothesized. The most well-established links are those involving alcohol consumption, GERD in the family, and body mass index</w:t>
      </w:r>
      <w:r w:rsidR="001D05F6" w:rsidRPr="00313594">
        <w:rPr>
          <w:rFonts w:asciiTheme="majorBidi" w:eastAsia="Times New Roman" w:hAnsiTheme="majorBidi" w:cstheme="majorBidi"/>
          <w:lang w:val="en-US" w:eastAsia="zh-CN"/>
        </w:rPr>
        <w:t xml:space="preserve"> </w:t>
      </w:r>
      <w:r w:rsidRPr="00313594">
        <w:rPr>
          <w:rFonts w:asciiTheme="majorBidi" w:eastAsia="Times New Roman" w:hAnsiTheme="majorBidi" w:cstheme="majorBidi"/>
          <w:lang w:val="zh-CN" w:eastAsia="zh-CN"/>
        </w:rPr>
        <w:fldChar w:fldCharType="begin" w:fldLock="1"/>
      </w:r>
      <w:r w:rsidR="00C16B40" w:rsidRPr="00ED0396">
        <w:rPr>
          <w:rFonts w:asciiTheme="majorBidi" w:eastAsia="Times New Roman" w:hAnsiTheme="majorBidi" w:cstheme="majorBidi"/>
          <w:lang w:val="en-US" w:eastAsia="zh-CN"/>
        </w:rPr>
        <w:instrText>ADDIN CSL_CITATION {"citationItems":[{"id":"ITEM-1","itemData":{"ISSN":"0095-4543","author":[{"dropping-particle":"","family":"Kellerman","given":"Rick","non-dropping-particle":"","parse-names":false,"suffix":""},{"dropping-particle":"","family":"Kintanar","given":"Thomas","non-dropping-particle":"","parse-names":false,"suffix":""}],"container-title":"Primary care","id":"ITEM-1","issue":"4","issued":{"date-parts":[["2017"]]},"page":"561-573","title":"Gastroesophageal reflux disease.","type":"article-journal","volume":"44"},"uris":["http://www.mendeley.com/documents/?uuid=7acf027a-c9f1-4c63-b248-385481c7c5db","http://www.mendeley.com/documents/?uuid=ab22971a-b055-479d-bda2-655dff173347"]}],"mendeley":{"formattedCitation":"(8)","plainTextFormattedCitation":"(8)","previouslyFormattedCitation":"(Kellerman &amp; Kintanar, 2017)"},"properties":{"noteIndex":0},"schema":"https://github.com/citation-style-language/schema/raw/master/csl-citation.json"}</w:instrText>
      </w:r>
      <w:r w:rsidRPr="00313594">
        <w:rPr>
          <w:rFonts w:asciiTheme="majorBidi" w:eastAsia="Times New Roman" w:hAnsiTheme="majorBidi" w:cstheme="majorBidi"/>
          <w:lang w:val="zh-CN" w:eastAsia="zh-CN"/>
        </w:rPr>
        <w:fldChar w:fldCharType="separate"/>
      </w:r>
      <w:r w:rsidR="00C16B40" w:rsidRPr="00ED0396">
        <w:rPr>
          <w:rFonts w:asciiTheme="majorBidi" w:eastAsia="Times New Roman" w:hAnsiTheme="majorBidi" w:cstheme="majorBidi"/>
          <w:noProof/>
          <w:lang w:val="en-US" w:eastAsia="zh-CN"/>
        </w:rPr>
        <w:t>(8)</w:t>
      </w:r>
      <w:r w:rsidRPr="00313594">
        <w:rPr>
          <w:rFonts w:asciiTheme="majorBidi" w:eastAsia="Times New Roman" w:hAnsiTheme="majorBidi" w:cstheme="majorBidi"/>
          <w:lang w:val="zh-CN" w:eastAsia="zh-CN"/>
        </w:rPr>
        <w:fldChar w:fldCharType="end"/>
      </w:r>
      <w:r w:rsidRPr="00ED0396">
        <w:rPr>
          <w:rFonts w:asciiTheme="majorBidi" w:eastAsia="Times New Roman" w:hAnsiTheme="majorBidi" w:cstheme="majorBidi"/>
          <w:lang w:val="en-US" w:eastAsia="zh-CN"/>
        </w:rPr>
        <w:t xml:space="preserve">. Pregnancy, scleroderma and neuropathies-related delayed and disturbed esophageal motility, and surgical vagotomy are additional potential risk factors. Numerous foods and medications </w:t>
      </w:r>
      <w:r w:rsidR="001A1BA0" w:rsidRPr="00ED0396">
        <w:rPr>
          <w:rFonts w:asciiTheme="majorBidi" w:eastAsia="Times New Roman" w:hAnsiTheme="majorBidi" w:cstheme="majorBidi"/>
          <w:lang w:val="en-US" w:eastAsia="zh-CN"/>
        </w:rPr>
        <w:t>have been linked to promote mucosal irritation or reduce the pressure of the lower esophageal sphincter (LES)</w:t>
      </w:r>
      <w:r w:rsidRPr="00ED0396">
        <w:rPr>
          <w:rFonts w:asciiTheme="majorBidi" w:eastAsia="Times New Roman" w:hAnsiTheme="majorBidi" w:cstheme="majorBidi"/>
          <w:lang w:val="en-US" w:eastAsia="zh-CN"/>
        </w:rPr>
        <w:t xml:space="preserve">. </w:t>
      </w:r>
      <w:r w:rsidRPr="00313594">
        <w:rPr>
          <w:rFonts w:asciiTheme="majorBidi" w:hAnsiTheme="majorBidi" w:cstheme="majorBidi"/>
        </w:rPr>
        <w:t xml:space="preserve">Aspirin and other nonsteroidal anti-inflammatory drugs (NSAIDs), </w:t>
      </w:r>
      <w:proofErr w:type="spellStart"/>
      <w:r w:rsidRPr="00313594">
        <w:rPr>
          <w:rFonts w:asciiTheme="majorBidi" w:hAnsiTheme="majorBidi" w:cstheme="majorBidi"/>
        </w:rPr>
        <w:t>nitroglycerin</w:t>
      </w:r>
      <w:proofErr w:type="spellEnd"/>
      <w:r w:rsidRPr="00313594">
        <w:rPr>
          <w:rFonts w:asciiTheme="majorBidi" w:hAnsiTheme="majorBidi" w:cstheme="majorBidi"/>
        </w:rPr>
        <w:t xml:space="preserve">, blockers of calcium channels, anticholinergics, antidepressants, sildenafil, </w:t>
      </w:r>
      <w:proofErr w:type="spellStart"/>
      <w:r w:rsidRPr="00313594">
        <w:rPr>
          <w:rFonts w:asciiTheme="majorBidi" w:hAnsiTheme="majorBidi" w:cstheme="majorBidi"/>
        </w:rPr>
        <w:t>albuterol</w:t>
      </w:r>
      <w:proofErr w:type="spellEnd"/>
      <w:r w:rsidRPr="00313594">
        <w:rPr>
          <w:rFonts w:asciiTheme="majorBidi" w:hAnsiTheme="majorBidi" w:cstheme="majorBidi"/>
        </w:rPr>
        <w:t xml:space="preserve">, and glucagon are a few medications that may be linked to the onset of GERD symptoms. Foods like chocolate, caffeine, and heavy meals may </w:t>
      </w:r>
      <w:r w:rsidR="001A1BA0">
        <w:rPr>
          <w:rFonts w:asciiTheme="majorBidi" w:hAnsiTheme="majorBidi" w:cstheme="majorBidi"/>
        </w:rPr>
        <w:t>worsen acid reflux symptoms</w:t>
      </w:r>
      <w:r w:rsidRPr="00313594">
        <w:rPr>
          <w:rFonts w:asciiTheme="majorBidi" w:hAnsiTheme="majorBidi" w:cstheme="majorBidi"/>
        </w:rPr>
        <w:t xml:space="preserve">. </w:t>
      </w:r>
      <w:r w:rsidRPr="00ED0396">
        <w:rPr>
          <w:rFonts w:asciiTheme="majorBidi" w:eastAsia="Times New Roman" w:hAnsiTheme="majorBidi" w:cstheme="majorBidi"/>
          <w:lang w:val="en-US" w:eastAsia="zh-CN"/>
        </w:rPr>
        <w:t>Research on these contributions, however, is inconsistent. There exists a contradiction in the studies concerning the association between GERD and tobacco smoking. There is little to no evidence linking carbonated soft drinks, overindulging, and eating quickl</w:t>
      </w:r>
      <w:r w:rsidR="001B5FBF" w:rsidRPr="00313594">
        <w:rPr>
          <w:rFonts w:asciiTheme="majorBidi" w:eastAsia="Times New Roman" w:hAnsiTheme="majorBidi" w:cstheme="majorBidi"/>
          <w:lang w:val="en-US" w:eastAsia="zh-CN"/>
        </w:rPr>
        <w:t>y</w:t>
      </w:r>
      <w:r w:rsidR="001D05F6" w:rsidRPr="00313594">
        <w:rPr>
          <w:rFonts w:asciiTheme="majorBidi" w:eastAsia="Times New Roman" w:hAnsiTheme="majorBidi" w:cstheme="majorBidi"/>
          <w:lang w:val="en-US" w:eastAsia="zh-CN"/>
        </w:rPr>
        <w:t xml:space="preserve"> </w:t>
      </w:r>
      <w:r w:rsidRPr="00313594">
        <w:rPr>
          <w:rFonts w:asciiTheme="majorBidi" w:eastAsia="Times New Roman" w:hAnsiTheme="majorBidi" w:cstheme="majorBidi"/>
          <w:lang w:val="zh-CN" w:eastAsia="zh-CN"/>
        </w:rPr>
        <w:fldChar w:fldCharType="begin" w:fldLock="1"/>
      </w:r>
      <w:r w:rsidR="00C16B40" w:rsidRPr="00ED0396">
        <w:rPr>
          <w:rFonts w:asciiTheme="majorBidi" w:eastAsia="Times New Roman" w:hAnsiTheme="majorBidi" w:cstheme="majorBidi"/>
          <w:lang w:val="en-US" w:eastAsia="zh-CN"/>
        </w:rPr>
        <w:instrText>ADDIN CSL_CITATION {"citationItems":[{"id":"ITEM-1","itemData":{"ISSN":"0891-1150","author":[{"dropping-particle":"","family":"Kahrilas","given":"Peter J","non-dropping-particle":"","parse-names":false,"suffix":""}],"container-title":"Cleveland Clinic journal of medicine","id":"ITEM-1","issue":"5","issued":{"date-parts":[["2003"]]},"page":"S4","publisher":"[Cleveland, Ohio]: Cleveland Clinic Educational Foundation,[c1987-","title":"GERD pathogenesis, pathophysiology, and clinical manifestations","type":"article-journal","volume":"70"},"uris":["http://www.mendeley.com/documents/?uuid=83fe0dbe-2a51-41d6-b005-4259edddb743","http://www.mendeley.com/documents/?uuid=eed854a5-48e4-4102-9548-4f9d195c18f3"]}],"mendeley":{"formattedCitation":"(11)","plainTextFormattedCitation":"(11)","previouslyFormattedCitation":"(Kahrilas, 2003)"},"properties":{"noteIndex":0},"schema":"https://github.com/citation-style-language/schema/raw/master/csl-citation.json"}</w:instrText>
      </w:r>
      <w:r w:rsidRPr="00313594">
        <w:rPr>
          <w:rFonts w:asciiTheme="majorBidi" w:eastAsia="Times New Roman" w:hAnsiTheme="majorBidi" w:cstheme="majorBidi"/>
          <w:lang w:val="zh-CN" w:eastAsia="zh-CN"/>
        </w:rPr>
        <w:fldChar w:fldCharType="separate"/>
      </w:r>
      <w:r w:rsidR="00C16B40" w:rsidRPr="00ED0396">
        <w:rPr>
          <w:rFonts w:asciiTheme="majorBidi" w:eastAsia="Times New Roman" w:hAnsiTheme="majorBidi" w:cstheme="majorBidi"/>
          <w:noProof/>
          <w:lang w:val="en-US" w:eastAsia="zh-CN"/>
        </w:rPr>
        <w:t>(11)</w:t>
      </w:r>
      <w:r w:rsidRPr="00313594">
        <w:rPr>
          <w:rFonts w:asciiTheme="majorBidi" w:eastAsia="Times New Roman" w:hAnsiTheme="majorBidi" w:cstheme="majorBidi"/>
          <w:lang w:val="zh-CN" w:eastAsia="zh-CN"/>
        </w:rPr>
        <w:fldChar w:fldCharType="end"/>
      </w:r>
      <w:r w:rsidRPr="00ED0396">
        <w:rPr>
          <w:rFonts w:asciiTheme="majorBidi" w:eastAsia="Times New Roman" w:hAnsiTheme="majorBidi" w:cstheme="majorBidi"/>
          <w:lang w:val="en-US" w:eastAsia="zh-CN"/>
        </w:rPr>
        <w:t>.</w:t>
      </w:r>
    </w:p>
    <w:p w14:paraId="01B94ABF" w14:textId="0D297ABA" w:rsidR="00AD1445" w:rsidRPr="00313594" w:rsidRDefault="00AD1445" w:rsidP="00A31549">
      <w:pPr>
        <w:spacing w:line="360" w:lineRule="auto"/>
        <w:jc w:val="both"/>
        <w:rPr>
          <w:rFonts w:asciiTheme="majorBidi" w:hAnsiTheme="majorBidi" w:cstheme="majorBidi"/>
          <w:b/>
          <w:bCs/>
        </w:rPr>
      </w:pPr>
      <w:r w:rsidRPr="00313594">
        <w:rPr>
          <w:rFonts w:asciiTheme="majorBidi" w:hAnsiTheme="majorBidi" w:cstheme="majorBidi"/>
          <w:b/>
          <w:bCs/>
        </w:rPr>
        <w:t>4.</w:t>
      </w:r>
      <w:r w:rsidR="001B5FBF" w:rsidRPr="00313594">
        <w:rPr>
          <w:rFonts w:asciiTheme="majorBidi" w:hAnsiTheme="majorBidi" w:cstheme="majorBidi"/>
          <w:b/>
          <w:bCs/>
        </w:rPr>
        <w:t xml:space="preserve"> </w:t>
      </w:r>
      <w:r w:rsidRPr="00313594">
        <w:rPr>
          <w:rFonts w:asciiTheme="majorBidi" w:hAnsiTheme="majorBidi" w:cstheme="majorBidi"/>
          <w:b/>
          <w:bCs/>
        </w:rPr>
        <w:t>Pathophysiology</w:t>
      </w:r>
    </w:p>
    <w:p w14:paraId="772397D6" w14:textId="0AAFC54B" w:rsidR="00AD1445" w:rsidRPr="00313594" w:rsidRDefault="00AD1445" w:rsidP="00470609">
      <w:pPr>
        <w:spacing w:line="360" w:lineRule="auto"/>
        <w:ind w:firstLine="720"/>
        <w:jc w:val="both"/>
        <w:rPr>
          <w:rFonts w:asciiTheme="majorBidi" w:hAnsiTheme="majorBidi" w:cstheme="majorBidi"/>
        </w:rPr>
      </w:pPr>
      <w:r w:rsidRPr="00313594">
        <w:rPr>
          <w:rFonts w:asciiTheme="majorBidi" w:hAnsiTheme="majorBidi" w:cstheme="majorBidi"/>
        </w:rPr>
        <w:t xml:space="preserve">The </w:t>
      </w:r>
      <w:proofErr w:type="spellStart"/>
      <w:r w:rsidR="00445F4C" w:rsidRPr="00313594">
        <w:rPr>
          <w:rFonts w:asciiTheme="majorBidi" w:hAnsiTheme="majorBidi" w:cstheme="majorBidi"/>
        </w:rPr>
        <w:t>etiology</w:t>
      </w:r>
      <w:proofErr w:type="spellEnd"/>
      <w:r w:rsidRPr="00313594">
        <w:rPr>
          <w:rFonts w:asciiTheme="majorBidi" w:hAnsiTheme="majorBidi" w:cstheme="majorBidi"/>
        </w:rPr>
        <w:t xml:space="preserve"> of gastric reflux disease is complex. Acid secretion, inflammation, and oxidative stress are the pathophysiologic elements of GERD</w:t>
      </w:r>
      <w:r w:rsidR="001D05F6" w:rsidRPr="00313594">
        <w:rPr>
          <w:rFonts w:asciiTheme="majorBidi" w:hAnsiTheme="majorBidi" w:cstheme="majorBidi"/>
        </w:rPr>
        <w:t xml:space="preserve"> </w:t>
      </w:r>
      <w:r w:rsidR="001B112B"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ISSN":"1075-5535","author":[{"dropping-particle":"","family":"Salehi","given":"Mehdi","non-dropping-particle":"","parse-names":false,"suffix":""},{"dropping-particle":"","family":"Karegar-Borzi","given":"Hossein","non-dropping-particle":"","parse-names":false,"suffix":""},{"dropping-particle":"","family":"Karimi","given":"Mehrdad","non-dropping-particle":"","parse-names":false,"suffix":""},{"dropping-particle":"","family":"Rahimi","given":"Roja","non-dropping-particle":"","parse-names":false,"suffix":""}],"container-title":"The Journal of Alternative and Complementary Medicine","id":"ITEM-1","issue":"2","issued":{"date-parts":[["2017"]]},"page":"82-95","publisher":"Mary Ann Liebert, Inc. 140 Huguenot Street, 3rd Floor New Rochelle, NY 10801 USA","title":"Medicinal plants for management of gastroesophageal reflux disease: a review of animal and human studies","type":"article-journal","volume":"23"},"uris":["http://www.mendeley.com/documents/?uuid=a32249f5-1a1a-4aac-b25f-b4202955e540","http://www.mendeley.com/documents/?uuid=c5d10a75-5efe-4ce8-9e82-849f6d4417d5"]}],"mendeley":{"formattedCitation":"(12)","plainTextFormattedCitation":"(12)","previouslyFormattedCitation":"(Salehi et al., 2017)"},"properties":{"noteIndex":0},"schema":"https://github.com/citation-style-language/schema/raw/master/csl-citation.json"}</w:instrText>
      </w:r>
      <w:r w:rsidR="001B112B" w:rsidRPr="00313594">
        <w:rPr>
          <w:rFonts w:asciiTheme="majorBidi" w:hAnsiTheme="majorBidi" w:cstheme="majorBidi"/>
        </w:rPr>
        <w:fldChar w:fldCharType="separate"/>
      </w:r>
      <w:r w:rsidR="00C16B40" w:rsidRPr="00313594">
        <w:rPr>
          <w:rFonts w:asciiTheme="majorBidi" w:hAnsiTheme="majorBidi" w:cstheme="majorBidi"/>
          <w:noProof/>
        </w:rPr>
        <w:t>(12)</w:t>
      </w:r>
      <w:r w:rsidR="001B112B" w:rsidRPr="00313594">
        <w:rPr>
          <w:rFonts w:asciiTheme="majorBidi" w:hAnsiTheme="majorBidi" w:cstheme="majorBidi"/>
        </w:rPr>
        <w:fldChar w:fldCharType="end"/>
      </w:r>
      <w:r w:rsidRPr="00313594">
        <w:rPr>
          <w:rFonts w:asciiTheme="majorBidi" w:hAnsiTheme="majorBidi" w:cstheme="majorBidi"/>
        </w:rPr>
        <w:t>. GERD is predisposed by several variables, such as defective mucosal resistance, delayed stomach emptying, aberrant peristalsis, inadequate esophageal acid clearance</w:t>
      </w:r>
      <w:r w:rsidR="001A1BA0">
        <w:rPr>
          <w:rFonts w:asciiTheme="majorBidi" w:hAnsiTheme="majorBidi" w:cstheme="majorBidi"/>
        </w:rPr>
        <w:t>,</w:t>
      </w:r>
      <w:r w:rsidRPr="00313594">
        <w:rPr>
          <w:rFonts w:asciiTheme="majorBidi" w:hAnsiTheme="majorBidi" w:cstheme="majorBidi"/>
        </w:rPr>
        <w:t xml:space="preserve"> and increased intraabdominal pressure. When the lower esophageal sphincter (LES) relaxes, the </w:t>
      </w:r>
      <w:r w:rsidR="00445F4C" w:rsidRPr="00313594">
        <w:rPr>
          <w:rFonts w:asciiTheme="majorBidi" w:hAnsiTheme="majorBidi" w:cstheme="majorBidi"/>
        </w:rPr>
        <w:t>esophagus</w:t>
      </w:r>
      <w:r w:rsidRPr="00313594">
        <w:rPr>
          <w:rFonts w:asciiTheme="majorBidi" w:hAnsiTheme="majorBidi" w:cstheme="majorBidi"/>
        </w:rPr>
        <w:t xml:space="preserve"> becomes more vulnerable to stomach contents such </w:t>
      </w:r>
      <w:r w:rsidR="00445F4C" w:rsidRPr="00313594">
        <w:rPr>
          <w:rFonts w:asciiTheme="majorBidi" w:hAnsiTheme="majorBidi" w:cstheme="majorBidi"/>
        </w:rPr>
        <w:t xml:space="preserve">as </w:t>
      </w:r>
      <w:r w:rsidRPr="00313594">
        <w:rPr>
          <w:rFonts w:asciiTheme="majorBidi" w:hAnsiTheme="majorBidi" w:cstheme="majorBidi"/>
        </w:rPr>
        <w:t xml:space="preserve">bile, pepsin, small intestinal fluid, and pancreatic secretions in addition to gastric acid. These compounds </w:t>
      </w:r>
      <w:r w:rsidR="001A1BA0">
        <w:rPr>
          <w:rFonts w:asciiTheme="majorBidi" w:hAnsiTheme="majorBidi" w:cstheme="majorBidi"/>
        </w:rPr>
        <w:t xml:space="preserve">can potentially damage the </w:t>
      </w:r>
      <w:proofErr w:type="spellStart"/>
      <w:r w:rsidR="001A1BA0">
        <w:rPr>
          <w:rFonts w:asciiTheme="majorBidi" w:hAnsiTheme="majorBidi" w:cstheme="majorBidi"/>
        </w:rPr>
        <w:t>esophagus's</w:t>
      </w:r>
      <w:proofErr w:type="spellEnd"/>
      <w:r w:rsidR="001A1BA0">
        <w:rPr>
          <w:rFonts w:asciiTheme="majorBidi" w:hAnsiTheme="majorBidi" w:cstheme="majorBidi"/>
        </w:rPr>
        <w:t xml:space="preserve"> mucosa</w:t>
      </w:r>
      <w:r w:rsidRPr="00313594">
        <w:rPr>
          <w:rFonts w:asciiTheme="majorBidi" w:hAnsiTheme="majorBidi" w:cstheme="majorBidi"/>
        </w:rPr>
        <w:t xml:space="preserve"> </w:t>
      </w:r>
      <w:r w:rsidR="001B112B"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{"citationItems":[{"id":"ITEM-1","itemData":{"ISSN":"0891-1150","author":[{"dropping-particle":"","family":"Kahrilas","given":"Peter J","non-dropping-particle":"","parse-names":false,"suffix":""}],"container-title":"Cleveland Clinic journal of medicine","id":"ITEM-1","issue":"5","issued":{"date-parts":[["2003"]]},"page":"S4","publisher":"[Cleveland, Ohio]: Cleveland Clinic Educational Foundation,[c1987-","title":"GERD pathogenesis, pathophysiology, and clinical manifestations","type":"article-journal","volume":"70"},"uris":["http://www.mendeley.com/documents/?uuid=eed854a5-48e4-4102-9548-4f9d195c18f3","http://www.mendeley.com/documents/?uuid=83fe0dbe-2a51-41d6-b005-4259edddb743"]}],"mendeley":{"formattedCitation":"(11)","plainTextFormattedCitation":"(11)","previouslyFormattedCitation":"(Kahrilas, 2003)"},"properties":{"noteIndex":0},"schema":"https://github.com/citation-style-language/schema/raw/master/csl-citation.json"}</w:instrText>
      </w:r>
      <w:r w:rsidR="001B112B" w:rsidRPr="00313594">
        <w:rPr>
          <w:rFonts w:asciiTheme="majorBidi" w:hAnsiTheme="majorBidi" w:cstheme="majorBidi"/>
        </w:rPr>
        <w:fldChar w:fldCharType="separate"/>
      </w:r>
      <w:r w:rsidR="00C16B40" w:rsidRPr="00313594">
        <w:rPr>
          <w:rFonts w:asciiTheme="majorBidi" w:hAnsiTheme="majorBidi" w:cstheme="majorBidi"/>
          <w:noProof/>
        </w:rPr>
        <w:t>(11)</w:t>
      </w:r>
      <w:r w:rsidR="001B112B" w:rsidRPr="00313594">
        <w:rPr>
          <w:rFonts w:asciiTheme="majorBidi" w:hAnsiTheme="majorBidi" w:cstheme="majorBidi"/>
        </w:rPr>
        <w:fldChar w:fldCharType="end"/>
      </w:r>
      <w:r w:rsidR="001A1BA0">
        <w:rPr>
          <w:rFonts w:asciiTheme="majorBidi" w:hAnsiTheme="majorBidi" w:cstheme="majorBidi"/>
        </w:rPr>
        <w:t>.</w:t>
      </w:r>
      <w:r w:rsidR="00445F4C" w:rsidRPr="00313594">
        <w:rPr>
          <w:rFonts w:asciiTheme="majorBidi" w:hAnsiTheme="majorBidi" w:cstheme="majorBidi"/>
        </w:rPr>
        <w:t xml:space="preserve"> </w:t>
      </w:r>
      <w:r w:rsidRPr="00313594">
        <w:rPr>
          <w:rFonts w:asciiTheme="majorBidi" w:hAnsiTheme="majorBidi" w:cstheme="majorBidi"/>
        </w:rPr>
        <w:t xml:space="preserve">After meals, an area of unbuffered gastric acid builds up in the proximal stomach, just next to the gastroesophageal connection, called </w:t>
      </w:r>
      <w:r w:rsidR="00366246" w:rsidRPr="00313594">
        <w:rPr>
          <w:rFonts w:asciiTheme="majorBidi" w:hAnsiTheme="majorBidi" w:cstheme="majorBidi"/>
        </w:rPr>
        <w:t>an</w:t>
      </w:r>
      <w:r w:rsidRPr="00313594">
        <w:rPr>
          <w:rFonts w:asciiTheme="majorBidi" w:hAnsiTheme="majorBidi" w:cstheme="majorBidi"/>
        </w:rPr>
        <w:t xml:space="preserve"> "acid pocket," where acid reflux into the </w:t>
      </w:r>
      <w:r w:rsidR="00366246" w:rsidRPr="00313594">
        <w:rPr>
          <w:rFonts w:asciiTheme="majorBidi" w:hAnsiTheme="majorBidi" w:cstheme="majorBidi"/>
        </w:rPr>
        <w:t>esophagus</w:t>
      </w:r>
      <w:r w:rsidRPr="00313594">
        <w:rPr>
          <w:rFonts w:asciiTheme="majorBidi" w:hAnsiTheme="majorBidi" w:cstheme="majorBidi"/>
        </w:rPr>
        <w:t xml:space="preserve"> may be prevented</w:t>
      </w:r>
      <w:r w:rsidR="001A1BA0">
        <w:rPr>
          <w:rFonts w:asciiTheme="majorBidi" w:hAnsiTheme="majorBidi" w:cstheme="majorBidi"/>
        </w:rPr>
        <w:t>.</w:t>
      </w:r>
      <w:r w:rsidRPr="00313594">
        <w:rPr>
          <w:rFonts w:asciiTheme="majorBidi" w:hAnsiTheme="majorBidi" w:cstheme="majorBidi"/>
        </w:rPr>
        <w:t xml:space="preserve"> The upper esophageal sphincter relaxes in response to activation of the stomach's stretch receptors, which is mediated by the </w:t>
      </w:r>
      <w:proofErr w:type="spellStart"/>
      <w:r w:rsidRPr="00313594">
        <w:rPr>
          <w:rFonts w:asciiTheme="majorBidi" w:hAnsiTheme="majorBidi" w:cstheme="majorBidi"/>
        </w:rPr>
        <w:t>vago</w:t>
      </w:r>
      <w:proofErr w:type="spellEnd"/>
      <w:r w:rsidRPr="00313594">
        <w:rPr>
          <w:rFonts w:asciiTheme="majorBidi" w:hAnsiTheme="majorBidi" w:cstheme="majorBidi"/>
        </w:rPr>
        <w:t xml:space="preserve">-vagal reflex system </w:t>
      </w:r>
      <w:r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{"citationItems":[{"id":"ITEM-1","itemData":{"DOI":"10.1038/ajg.2011.286","ISSN":"00029270","PMID":"22218024","abstract":"Patients with reflux symptoms often do not have excessive esophageal acid exposure, and patients with severe gastroesophageal reflux often do not have reflux symptoms. Understanding why different types of reflux induce symptoms in different patients is vital for addressing therapeutic gaps in the treatment of gastroesophageal reflux disease (GERD). Here we review studies providing insight into how gastroesophageal reflux is perceived, with a focus on comparing reflux characteristics and esophageal sensitivity among subgroups of patients with GERD. The available studies indicate that patients with nonerosive reflux disease have fewer acid reflux episodes and thus less esophageal acid exposure than patients with reflux esophagitis but perceive less intense stimuli because of greater esophageal sensitivity. Reflux characteristics other than acidity, such as the presence of bile, pepsin, liquid, or gas in reflux, and the proximal extent or volume of reflux, may also contribute to symptom perception. Factors contributing to greater esophageal sensitivity may include impaired mucosal barrier function, peripherally mediated esophageal sensitivity (enhanced esophageal receptor signaling), and centrally mediated esophageal sensitivity (physiological stressors, sensitization of spinal sensory neurons). Further insight into mechanisms of reflux perception may require a shift toward studies aimed at understanding predisposing cellular, molecular, and genetic factors. © 2012 by the american College of Gastroenterology.","author":[{"dropping-particle":"","family":"Bredenoord","given":"Albert J.","non-dropping-particle":"","parse-names":false,"suffix":""}],"container-title":"American Journal of Gastroenterology","id":"ITEM-1","issue":"1","issued":{"date-parts":[["2012"]]},"page":"8-15","publisher":"Nature Publishing Group","title":"Mechanisms of reflux perception in gastroesophageal reflux disease: A review","type":"article-journal","volume":"107"},"uris":["http://www.mendeley.com/documents/?uuid=6a38afc3-066d-4d6f-ad06-201b61c47614","http://www.mendeley.com/documents/?uuid=79122e3a-3527-4fd7-8a82-3e089c8215c5","http://www.mendeley.com/documents/?uuid=63cdc99c-6008-4ece-b041-e3583c5e8864"]}],"mendeley":{"formattedCitation":"(13)","plainTextFormattedCitation":"(13)","previouslyFormattedCitation":"(Bredenoord, 2012)"},"properties":{"noteIndex":0},"schema":"https://github.com/citation-style-language/schema/raw/master/csl-citation.json"}</w:instrText>
      </w:r>
      <w:r w:rsidRPr="00313594">
        <w:rPr>
          <w:rFonts w:asciiTheme="majorBidi" w:hAnsiTheme="majorBidi" w:cstheme="majorBidi"/>
        </w:rPr>
        <w:fldChar w:fldCharType="separate"/>
      </w:r>
      <w:r w:rsidR="00C16B40" w:rsidRPr="00313594">
        <w:rPr>
          <w:rFonts w:asciiTheme="majorBidi" w:hAnsiTheme="majorBidi" w:cstheme="majorBidi"/>
          <w:noProof/>
        </w:rPr>
        <w:t>(13)</w:t>
      </w:r>
      <w:r w:rsidRPr="00313594">
        <w:rPr>
          <w:rFonts w:asciiTheme="majorBidi" w:hAnsiTheme="majorBidi" w:cstheme="majorBidi"/>
        </w:rPr>
        <w:fldChar w:fldCharType="end"/>
      </w:r>
      <w:r w:rsidRPr="00521AEC">
        <w:rPr>
          <w:rFonts w:asciiTheme="majorBidi" w:eastAsia="Times New Roman" w:hAnsiTheme="majorBidi" w:cstheme="majorBidi"/>
          <w:lang w:val="en-US" w:eastAsia="zh-CN"/>
        </w:rPr>
        <w:t xml:space="preserve">. </w:t>
      </w:r>
      <w:r w:rsidR="00366246" w:rsidRPr="00ED0396">
        <w:rPr>
          <w:rFonts w:asciiTheme="majorBidi" w:eastAsia="Times New Roman" w:hAnsiTheme="majorBidi" w:cstheme="majorBidi"/>
          <w:lang w:val="en-US" w:eastAsia="zh-CN"/>
        </w:rPr>
        <w:t>When</w:t>
      </w:r>
      <w:r w:rsidRPr="00ED0396">
        <w:rPr>
          <w:rFonts w:asciiTheme="majorBidi" w:eastAsia="Times New Roman" w:hAnsiTheme="majorBidi" w:cstheme="majorBidi"/>
          <w:lang w:val="en-US" w:eastAsia="zh-CN"/>
        </w:rPr>
        <w:t xml:space="preserve"> the lower esophageal sphincter briefly relaxes, </w:t>
      </w:r>
      <w:r w:rsidR="001A1BA0" w:rsidRPr="00ED0396">
        <w:rPr>
          <w:rFonts w:asciiTheme="majorBidi" w:eastAsia="Times New Roman" w:hAnsiTheme="majorBidi" w:cstheme="majorBidi"/>
          <w:lang w:val="en-US" w:eastAsia="zh-CN"/>
        </w:rPr>
        <w:t>stomach contents</w:t>
      </w:r>
      <w:r w:rsidRPr="00ED0396">
        <w:rPr>
          <w:rFonts w:asciiTheme="majorBidi" w:eastAsia="Times New Roman" w:hAnsiTheme="majorBidi" w:cstheme="majorBidi"/>
          <w:lang w:val="en-US" w:eastAsia="zh-CN"/>
        </w:rPr>
        <w:t xml:space="preserve"> escape into the </w:t>
      </w:r>
      <w:r w:rsidR="00366246" w:rsidRPr="00ED0396">
        <w:rPr>
          <w:rFonts w:asciiTheme="majorBidi" w:eastAsia="Times New Roman" w:hAnsiTheme="majorBidi" w:cstheme="majorBidi"/>
          <w:lang w:val="en-US" w:eastAsia="zh-CN"/>
        </w:rPr>
        <w:t>esophagus</w:t>
      </w:r>
      <w:r w:rsidRPr="00ED0396">
        <w:rPr>
          <w:rFonts w:asciiTheme="majorBidi" w:eastAsia="Times New Roman" w:hAnsiTheme="majorBidi" w:cstheme="majorBidi"/>
          <w:lang w:val="en-US" w:eastAsia="zh-CN"/>
        </w:rPr>
        <w:t xml:space="preserve">. Although </w:t>
      </w:r>
      <w:r w:rsidR="00366246" w:rsidRPr="00ED0396">
        <w:rPr>
          <w:rFonts w:asciiTheme="majorBidi" w:eastAsia="Times New Roman" w:hAnsiTheme="majorBidi" w:cstheme="majorBidi"/>
          <w:lang w:val="en-US" w:eastAsia="zh-CN"/>
        </w:rPr>
        <w:t>small</w:t>
      </w:r>
      <w:r w:rsidRPr="00ED0396">
        <w:rPr>
          <w:rFonts w:asciiTheme="majorBidi" w:eastAsia="Times New Roman" w:hAnsiTheme="majorBidi" w:cstheme="majorBidi"/>
          <w:lang w:val="en-US" w:eastAsia="zh-CN"/>
        </w:rPr>
        <w:t xml:space="preserve"> quantities of acid reflux are acceptable, gastroesophageal reflux is deemed abnormal if it persists over an extended </w:t>
      </w:r>
      <w:r w:rsidR="008B24C1" w:rsidRPr="00ED0396">
        <w:rPr>
          <w:rFonts w:asciiTheme="majorBidi" w:eastAsia="Times New Roman" w:hAnsiTheme="majorBidi" w:cstheme="majorBidi"/>
          <w:lang w:val="en-US" w:eastAsia="zh-CN"/>
        </w:rPr>
        <w:t>period</w:t>
      </w:r>
      <w:r w:rsidRPr="00ED0396">
        <w:rPr>
          <w:rFonts w:asciiTheme="majorBidi" w:eastAsia="Times New Roman" w:hAnsiTheme="majorBidi" w:cstheme="majorBidi"/>
          <w:lang w:val="en-US" w:eastAsia="zh-CN"/>
        </w:rPr>
        <w:t xml:space="preserve"> at pH&lt;4. Long-term exposure of the </w:t>
      </w:r>
      <w:r w:rsidR="0036694A" w:rsidRPr="00ED0396">
        <w:rPr>
          <w:rFonts w:asciiTheme="majorBidi" w:eastAsia="Times New Roman" w:hAnsiTheme="majorBidi" w:cstheme="majorBidi"/>
          <w:lang w:val="en-US" w:eastAsia="zh-CN"/>
        </w:rPr>
        <w:t>esophagus</w:t>
      </w:r>
      <w:r w:rsidRPr="00ED0396">
        <w:rPr>
          <w:rFonts w:asciiTheme="majorBidi" w:eastAsia="Times New Roman" w:hAnsiTheme="majorBidi" w:cstheme="majorBidi"/>
          <w:lang w:val="en-US" w:eastAsia="zh-CN"/>
        </w:rPr>
        <w:t xml:space="preserve"> to digestive enzymes and acid from gastric fluid</w:t>
      </w:r>
      <w:r w:rsidR="001A1BA0" w:rsidRPr="00ED0396">
        <w:rPr>
          <w:rFonts w:asciiTheme="majorBidi" w:eastAsia="Times New Roman" w:hAnsiTheme="majorBidi" w:cstheme="majorBidi"/>
          <w:lang w:val="en-US" w:eastAsia="zh-CN"/>
        </w:rPr>
        <w:t xml:space="preserve"> or duodenal contents regurgitated into the stomach (such as bile salts)</w:t>
      </w:r>
      <w:r w:rsidRPr="00ED0396">
        <w:rPr>
          <w:rFonts w:asciiTheme="majorBidi" w:eastAsia="Times New Roman" w:hAnsiTheme="majorBidi" w:cstheme="majorBidi"/>
          <w:lang w:val="en-US" w:eastAsia="zh-CN"/>
        </w:rPr>
        <w:t xml:space="preserve"> can cause and encourage irritation of the esophageal mucosa, </w:t>
      </w:r>
      <w:r w:rsidR="00521AEC">
        <w:rPr>
          <w:rFonts w:asciiTheme="majorBidi" w:eastAsia="Times New Roman" w:hAnsiTheme="majorBidi" w:cstheme="majorBidi"/>
          <w:lang w:val="en-US" w:eastAsia="zh-CN"/>
        </w:rPr>
        <w:t>leading</w:t>
      </w:r>
      <w:r w:rsidRPr="00ED0396">
        <w:rPr>
          <w:rFonts w:asciiTheme="majorBidi" w:eastAsia="Times New Roman" w:hAnsiTheme="majorBidi" w:cstheme="majorBidi"/>
          <w:lang w:val="en-US" w:eastAsia="zh-CN"/>
        </w:rPr>
        <w:t xml:space="preserve"> to symptoms and morphological abnormalities. Because the mucosal tissues of the </w:t>
      </w:r>
      <w:r w:rsidR="0036694A" w:rsidRPr="00ED0396">
        <w:rPr>
          <w:rFonts w:asciiTheme="majorBidi" w:eastAsia="Times New Roman" w:hAnsiTheme="majorBidi" w:cstheme="majorBidi"/>
          <w:lang w:val="en-US" w:eastAsia="zh-CN"/>
        </w:rPr>
        <w:t>esophagus</w:t>
      </w:r>
      <w:r w:rsidRPr="00ED0396">
        <w:rPr>
          <w:rFonts w:asciiTheme="majorBidi" w:eastAsia="Times New Roman" w:hAnsiTheme="majorBidi" w:cstheme="majorBidi"/>
          <w:lang w:val="en-US" w:eastAsia="zh-CN"/>
        </w:rPr>
        <w:t xml:space="preserve"> have limited inherent resistance to reflux, the integrity of the anti-reflux barrier</w:t>
      </w:r>
      <w:r w:rsidR="001A1BA0">
        <w:rPr>
          <w:rFonts w:asciiTheme="majorBidi" w:eastAsia="Times New Roman" w:hAnsiTheme="majorBidi" w:cstheme="majorBidi"/>
          <w:lang w:val="en-US" w:eastAsia="zh-CN"/>
        </w:rPr>
        <w:t>,</w:t>
      </w:r>
      <w:r w:rsidRPr="00ED0396">
        <w:rPr>
          <w:rFonts w:asciiTheme="majorBidi" w:eastAsia="Times New Roman" w:hAnsiTheme="majorBidi" w:cstheme="majorBidi"/>
          <w:lang w:val="en-US" w:eastAsia="zh-CN"/>
        </w:rPr>
        <w:t xml:space="preserve"> which is made up of the crural diaphragm and the lower esophageal sphincter is essential for preventing reflux-related symptoms and injury</w:t>
      </w:r>
      <w:r w:rsidR="001D05F6" w:rsidRPr="00313594">
        <w:rPr>
          <w:rFonts w:asciiTheme="majorBidi" w:eastAsia="Times New Roman" w:hAnsiTheme="majorBidi" w:cstheme="majorBidi"/>
          <w:lang w:val="en-US" w:eastAsia="zh-CN"/>
        </w:rPr>
        <w:t xml:space="preserve">  </w:t>
      </w:r>
      <w:r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ISSN":"1368-5031","author":[{"dropping-particle":"","family":"Malfertheiner","given":"P","non-dropping-particle":"","parse-names":false,"suffix":""},{"dropping-particle":"","family":"Hallerbäck","given":"B","non-dropping-particle":"","parse-names":false,"suffix":""}],"container-title":"International journal of clinical practice","id":"ITEM-1","issue":"3","issued":{"date-parts":[["2005"]]},"page":"346-355","publisher":"Wiley Online Library","title":"Clinical manifestations and complications of gastroesophageal reflux disease (GERD)","type":"article-journal","volume":"59"},"uris":["http://www.mendeley.com/documents/?uuid=08498132-50d5-4ed1-a3b0-14aa087a38d8","http://www.mendeley.com/documents/?uuid=d9f98beb-e4ca-4055-8962-1ac1dc6c70d0"]}],"mendeley":{"formattedCitation":"(14)","plainTextFormattedCitation":"(14)","previouslyFormattedCitation":"(Malfertheiner &amp; Hallerbäck, 2005)"},"properties":{"noteIndex":0},"schema":"https://github.com/citation-style-language/schema/raw/master/csl-citation.json"}</w:instrText>
      </w:r>
      <w:r w:rsidRPr="00313594">
        <w:rPr>
          <w:rFonts w:asciiTheme="majorBidi" w:hAnsiTheme="majorBidi" w:cstheme="majorBidi"/>
        </w:rPr>
        <w:fldChar w:fldCharType="separate"/>
      </w:r>
      <w:r w:rsidR="00C16B40" w:rsidRPr="00313594">
        <w:rPr>
          <w:rFonts w:asciiTheme="majorBidi" w:hAnsiTheme="majorBidi" w:cstheme="majorBidi"/>
          <w:noProof/>
        </w:rPr>
        <w:t>(14)</w:t>
      </w:r>
      <w:r w:rsidRPr="00313594">
        <w:rPr>
          <w:rFonts w:asciiTheme="majorBidi" w:hAnsiTheme="majorBidi" w:cstheme="majorBidi"/>
        </w:rPr>
        <w:fldChar w:fldCharType="end"/>
      </w:r>
      <w:r w:rsidRPr="00313594">
        <w:rPr>
          <w:rFonts w:asciiTheme="majorBidi" w:hAnsiTheme="majorBidi" w:cstheme="majorBidi"/>
        </w:rPr>
        <w:t>.</w:t>
      </w:r>
      <w:r w:rsidR="001D05F6" w:rsidRPr="00313594">
        <w:rPr>
          <w:rFonts w:asciiTheme="majorBidi" w:hAnsiTheme="majorBidi" w:cstheme="majorBidi"/>
        </w:rPr>
        <w:t xml:space="preserve"> </w:t>
      </w:r>
      <w:r w:rsidR="001A1BA0" w:rsidRPr="00ED0396">
        <w:rPr>
          <w:rFonts w:asciiTheme="majorBidi" w:eastAsia="Times New Roman" w:hAnsiTheme="majorBidi" w:cstheme="majorBidi"/>
          <w:lang w:val="en-US" w:eastAsia="zh-CN"/>
        </w:rPr>
        <w:t>A</w:t>
      </w:r>
      <w:r w:rsidRPr="00ED0396">
        <w:rPr>
          <w:rFonts w:asciiTheme="majorBidi" w:eastAsia="Times New Roman" w:hAnsiTheme="majorBidi" w:cstheme="majorBidi"/>
          <w:lang w:val="en-US" w:eastAsia="zh-CN"/>
        </w:rPr>
        <w:t xml:space="preserve"> hiatus hernia is a substantial risk factor for GERD because it may reduce the lower esophageal sphincter's ability to prevent stomach contents from entering the esophagus</w:t>
      </w:r>
      <w:r w:rsidR="001D05F6" w:rsidRPr="00313594">
        <w:rPr>
          <w:rFonts w:asciiTheme="majorBidi" w:eastAsia="Times New Roman" w:hAnsiTheme="majorBidi" w:cstheme="majorBidi"/>
          <w:lang w:val="en-US" w:eastAsia="zh-CN"/>
        </w:rPr>
        <w:t xml:space="preserve"> </w:t>
      </w:r>
      <w:r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{"citationItems":[{"id":"ITEM-1","itemData":{"DOI":"10.1038/ajg.2011.286","ISSN":"00029270","PMID":"22218024","abstract":"Patients with reflux symptoms often do not have excessive esophageal acid exposure, and patients with severe gastroesophageal reflux often do not have reflux symptoms. Understanding why different types of reflux induce symptoms in different patients is vital for addressing therapeutic gaps in the treatment of gastroesophageal reflux disease (GERD). Here we review studies providing insight into how gastroesophageal reflux is perceived, with a focus on comparing reflux characteristics and esophageal sensitivity among subgroups of patients with GERD. The available studies indicate that patients with nonerosive reflux disease have fewer acid reflux episodes and thus less esophageal acid exposure than patients with reflux esophagitis but perceive less intense stimuli because of greater esophageal sensitivity. Reflux characteristics other than acidity, such as the presence of bile, pepsin, liquid, or gas in reflux, and the proximal extent or volume of reflux, may also contribute to symptom perception. Factors contributing to greater esophageal sensitivity may include impaired mucosal barrier function, peripherally mediated esophageal sensitivity (enhanced esophageal receptor signaling), and centrally mediated esophageal sensitivity (physiological stressors, sensitization of spinal sensory neurons). Further insight into mechanisms of reflux perception may require a shift toward studies aimed at understanding predisposing cellular, molecular, and genetic factors. © 2012 by the american College of Gastroenterology.","author":[{"dropping-particle":"","family":"Bredenoord","given":"Albert J.","non-dropping-particle":"","parse-names":false,"suffix":""}],"container-title":"American Journal of Gastroenterology","id":"ITEM-1","issue":"1","issued":{"date-parts":[["2012"]]},"page":"8-15","publisher":"Nature Publishing Group","title":"Mechanisms of reflux perception in gastroesophageal reflux disease: A review","type":"article-journal","volume":"107"},"uris":["http://www.mendeley.com/documents/?uuid=63cdc99c-6008-4ece-b041-e3583c5e8864","http://www.mendeley.com/documents/?uuid=79122e3a-3527-4fd7-8a82-3e089c8215c5","http://www.mendeley.com/documents/?uuid=6a38afc3-066d-4d6f-ad06-201b61c47614"]}],"mendeley":{"formattedCitation":"(13)","plainTextFormattedCitation":"(13)","previouslyFormattedCitation":"(Bredenoord, 2012)"},"properties":{"noteIndex":0},"schema":"https://github.com/citation-style-language/schema/raw/master/csl-citation.json"}</w:instrText>
      </w:r>
      <w:r w:rsidRPr="00313594">
        <w:rPr>
          <w:rFonts w:asciiTheme="majorBidi" w:hAnsiTheme="majorBidi" w:cstheme="majorBidi"/>
        </w:rPr>
        <w:fldChar w:fldCharType="separate"/>
      </w:r>
      <w:r w:rsidR="00C16B40" w:rsidRPr="00313594">
        <w:rPr>
          <w:rFonts w:asciiTheme="majorBidi" w:hAnsiTheme="majorBidi" w:cstheme="majorBidi"/>
          <w:noProof/>
        </w:rPr>
        <w:t>(13)</w:t>
      </w:r>
      <w:r w:rsidRPr="00313594">
        <w:rPr>
          <w:rFonts w:asciiTheme="majorBidi" w:hAnsiTheme="majorBidi" w:cstheme="majorBidi"/>
        </w:rPr>
        <w:fldChar w:fldCharType="end"/>
      </w:r>
      <w:r w:rsidRPr="005513D0">
        <w:rPr>
          <w:rFonts w:asciiTheme="majorBidi" w:eastAsia="Times New Roman" w:hAnsiTheme="majorBidi" w:cstheme="majorBidi"/>
          <w:lang w:val="en-US" w:eastAsia="zh-CN"/>
        </w:rPr>
        <w:t>.</w:t>
      </w:r>
      <w:r w:rsidR="00470609">
        <w:rPr>
          <w:rFonts w:asciiTheme="majorBidi" w:eastAsia="Times New Roman" w:hAnsiTheme="majorBidi" w:cstheme="majorBidi"/>
          <w:lang w:val="en-US" w:eastAsia="zh-CN"/>
        </w:rPr>
        <w:t xml:space="preserve"> </w:t>
      </w:r>
    </w:p>
    <w:p w14:paraId="246BFE48" w14:textId="0D9537BA" w:rsidR="00AD1445" w:rsidRPr="00313594" w:rsidRDefault="00AD1445" w:rsidP="00070421">
      <w:pPr>
        <w:spacing w:line="360" w:lineRule="auto"/>
        <w:jc w:val="both"/>
        <w:rPr>
          <w:rFonts w:asciiTheme="majorBidi" w:hAnsiTheme="majorBidi" w:cstheme="majorBidi"/>
          <w:b/>
          <w:bCs/>
        </w:rPr>
      </w:pPr>
      <w:r w:rsidRPr="00313594">
        <w:rPr>
          <w:rFonts w:asciiTheme="majorBidi" w:hAnsiTheme="majorBidi" w:cstheme="majorBidi"/>
          <w:b/>
          <w:bCs/>
          <w:lang w:val="tr-TR"/>
        </w:rPr>
        <w:t>5.</w:t>
      </w:r>
      <w:r w:rsidR="0036694A" w:rsidRPr="00313594">
        <w:rPr>
          <w:rFonts w:asciiTheme="majorBidi" w:hAnsiTheme="majorBidi" w:cstheme="majorBidi"/>
          <w:b/>
          <w:bCs/>
          <w:lang w:val="tr-TR"/>
        </w:rPr>
        <w:t xml:space="preserve"> </w:t>
      </w:r>
      <w:r w:rsidR="003001E6" w:rsidRPr="00313594">
        <w:rPr>
          <w:rFonts w:asciiTheme="majorBidi" w:hAnsiTheme="majorBidi" w:cstheme="majorBidi"/>
          <w:b/>
          <w:bCs/>
        </w:rPr>
        <w:t>C</w:t>
      </w:r>
      <w:r w:rsidRPr="00313594">
        <w:rPr>
          <w:rFonts w:asciiTheme="majorBidi" w:hAnsiTheme="majorBidi" w:cstheme="majorBidi"/>
          <w:b/>
          <w:bCs/>
        </w:rPr>
        <w:t>omplication</w:t>
      </w:r>
      <w:r w:rsidR="0028568B">
        <w:rPr>
          <w:rFonts w:asciiTheme="majorBidi" w:hAnsiTheme="majorBidi" w:cstheme="majorBidi"/>
          <w:b/>
          <w:bCs/>
        </w:rPr>
        <w:t>s</w:t>
      </w:r>
      <w:r w:rsidRPr="00313594">
        <w:rPr>
          <w:rFonts w:asciiTheme="majorBidi" w:hAnsiTheme="majorBidi" w:cstheme="majorBidi"/>
          <w:b/>
          <w:bCs/>
        </w:rPr>
        <w:t xml:space="preserve"> </w:t>
      </w:r>
    </w:p>
    <w:p w14:paraId="5E06E13A" w14:textId="77777777" w:rsidR="00AD1445" w:rsidRPr="00313594" w:rsidRDefault="00AD1445" w:rsidP="00A31549">
      <w:pPr>
        <w:spacing w:line="360" w:lineRule="auto"/>
        <w:jc w:val="both"/>
        <w:rPr>
          <w:rFonts w:asciiTheme="majorBidi" w:hAnsiTheme="majorBidi" w:cstheme="majorBidi"/>
          <w:b/>
          <w:bCs/>
        </w:rPr>
      </w:pPr>
      <w:r w:rsidRPr="00313594">
        <w:rPr>
          <w:rFonts w:asciiTheme="majorBidi" w:hAnsiTheme="majorBidi" w:cstheme="majorBidi"/>
          <w:b/>
          <w:bCs/>
        </w:rPr>
        <w:t>5.1. Esophagitis</w:t>
      </w:r>
    </w:p>
    <w:p w14:paraId="48FB5C71" w14:textId="7178FA53" w:rsidR="00AD1445" w:rsidRPr="00313594" w:rsidRDefault="00AD1445" w:rsidP="001D05F6">
      <w:pPr>
        <w:spacing w:line="360" w:lineRule="auto"/>
        <w:ind w:firstLine="720"/>
        <w:jc w:val="both"/>
        <w:rPr>
          <w:rFonts w:asciiTheme="majorBidi" w:hAnsiTheme="majorBidi" w:cstheme="majorBidi"/>
        </w:rPr>
      </w:pPr>
      <w:r w:rsidRPr="00313594">
        <w:rPr>
          <w:rFonts w:asciiTheme="majorBidi" w:hAnsiTheme="majorBidi" w:cstheme="majorBidi"/>
        </w:rPr>
        <w:t>Esophagitis, or inflammation of the distal esophageal mucosa resulting in erosions, affects around 18% to 25% of individuals with GERD symptoms</w:t>
      </w:r>
      <w:r w:rsidR="001D05F6" w:rsidRPr="00313594">
        <w:rPr>
          <w:rFonts w:asciiTheme="majorBidi" w:hAnsiTheme="majorBidi" w:cstheme="majorBidi"/>
        </w:rPr>
        <w:t xml:space="preserve"> </w:t>
      </w:r>
      <w:r w:rsidR="001B112B"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{"citationItems":[{"id":"ITEM-1","itemData":{"ISSN":"0098-7484","author":[{"dropping-particle":"","family":"Maret-Ouda","given":"John","non-dropping-particle":"","parse-names":false,"suffix":""},{"dropping-particle":"","family":"Markar","given":"Sheraz R","non-dropping-particle":"","parse-names":false,"suffix":""},{"dropping-particle":"","family":"Lagergren","given":"Jesper","non-dropping-particle":"","parse-names":false,"suffix":""}],"container-title":"Jama","id":"ITEM-1","issue":"24","issued":{"date-parts":[["2020"]]},"page":"2536-2547","publisher":"American Medical Association","title":"Gastroesophageal reflux disease: a review","type":"article-journal","volume":"324"},"uris":["http://www.mendeley.com/documents/?uuid=ca7f424d-961b-480c-b5be-9054639ca317","http://www.mendeley.com/documents/?uuid=b04661fd-eac7-478c-a3b1-83a2cf076b5c"]}],"mendeley":{"formattedCitation":"(15)","plainTextFormattedCitation":"(15)","previouslyFormattedCitation":"(Maret-Ouda et al., 2020)"},"properties":{"noteIndex":0},"schema":"https://github.com/citation-style-language/schema/raw/master/csl-citation.json"}</w:instrText>
      </w:r>
      <w:r w:rsidR="001B112B" w:rsidRPr="00313594">
        <w:rPr>
          <w:rFonts w:asciiTheme="majorBidi" w:hAnsiTheme="majorBidi" w:cstheme="majorBidi"/>
        </w:rPr>
        <w:fldChar w:fldCharType="separate"/>
      </w:r>
      <w:r w:rsidR="00C16B40" w:rsidRPr="00313594">
        <w:rPr>
          <w:rFonts w:asciiTheme="majorBidi" w:hAnsiTheme="majorBidi" w:cstheme="majorBidi"/>
          <w:noProof/>
        </w:rPr>
        <w:t>(15)</w:t>
      </w:r>
      <w:r w:rsidR="001B112B" w:rsidRPr="00313594">
        <w:rPr>
          <w:rFonts w:asciiTheme="majorBidi" w:hAnsiTheme="majorBidi" w:cstheme="majorBidi"/>
        </w:rPr>
        <w:fldChar w:fldCharType="end"/>
      </w:r>
      <w:r w:rsidRPr="00313594">
        <w:rPr>
          <w:rFonts w:asciiTheme="majorBidi" w:hAnsiTheme="majorBidi" w:cstheme="majorBidi"/>
        </w:rPr>
        <w:t xml:space="preserve">. Erosive esophagitis, a significant GERD side effect marked by ulcers and damage to the esophageal mucosa, is one of the main symptoms. Patients with erosive esophagitis typically exhibit the classic signs of GERD, even though they may not have any symptoms at all. The most widely used method for grading esophagitis severity is the Los Angeles Esophagitis Classification System. Mucosal breaks' circumferential severity, height, location, and quantity determine the Los Angeles system's A, B, C, and D grading system </w:t>
      </w:r>
      <w:r w:rsidR="001B112B"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ISSN":"0095-4543","author":[{"dropping-particle":"","family":"Kellerman","given":"Rick","non-dropping-particle":"","parse-names":false,"suffix":""},{"dropping-particle":"","family":"Kintanar","given":"Thomas","non-dropping-particle":"","parse-names":false,"suffix":""}],"container-title":"Primary care","id":"ITEM-1","issue":"4","issued":{"date-parts":[["2017"]]},"page":"561-573","title":"Gastroesophageal reflux disease.","type":"article-journal","volume":"44"},"uris":["http://www.mendeley.com/documents/?uuid=7acf027a-c9f1-4c63-b248-385481c7c5db","http://www.mendeley.com/documents/?uuid=ab22971a-b055-479d-bda2-655dff173347"]}],"mendeley":{"formattedCitation":"(8)","plainTextFormattedCitation":"(8)","previouslyFormattedCitation":"(Kellerman &amp; Kintanar, 2017)"},"properties":{"noteIndex":0},"schema":"https://github.com/citation-style-language/schema/raw/master/csl-citation.json"}</w:instrText>
      </w:r>
      <w:r w:rsidR="001B112B" w:rsidRPr="00313594">
        <w:rPr>
          <w:rFonts w:asciiTheme="majorBidi" w:hAnsiTheme="majorBidi" w:cstheme="majorBidi"/>
        </w:rPr>
        <w:fldChar w:fldCharType="separate"/>
      </w:r>
      <w:r w:rsidR="00C16B40" w:rsidRPr="00313594">
        <w:rPr>
          <w:rFonts w:asciiTheme="majorBidi" w:hAnsiTheme="majorBidi" w:cstheme="majorBidi"/>
          <w:noProof/>
        </w:rPr>
        <w:t>(8)</w:t>
      </w:r>
      <w:r w:rsidR="001B112B" w:rsidRPr="00313594">
        <w:rPr>
          <w:rFonts w:asciiTheme="majorBidi" w:hAnsiTheme="majorBidi" w:cstheme="majorBidi"/>
        </w:rPr>
        <w:fldChar w:fldCharType="end"/>
      </w:r>
      <w:r w:rsidRPr="00313594">
        <w:rPr>
          <w:rFonts w:asciiTheme="majorBidi" w:hAnsiTheme="majorBidi" w:cstheme="majorBidi"/>
        </w:rPr>
        <w:t>.</w:t>
      </w:r>
    </w:p>
    <w:p w14:paraId="4BFC82C9" w14:textId="14308BC4" w:rsidR="00AD1445" w:rsidRPr="00313594" w:rsidRDefault="00AD1445" w:rsidP="00470609">
      <w:pPr>
        <w:spacing w:line="360" w:lineRule="auto"/>
        <w:ind w:firstLine="720"/>
        <w:jc w:val="both"/>
        <w:rPr>
          <w:rFonts w:asciiTheme="majorBidi" w:hAnsiTheme="majorBidi" w:cstheme="majorBidi"/>
        </w:rPr>
      </w:pPr>
      <w:r w:rsidRPr="00313594">
        <w:rPr>
          <w:rFonts w:asciiTheme="majorBidi" w:hAnsiTheme="majorBidi" w:cstheme="majorBidi"/>
        </w:rPr>
        <w:t xml:space="preserve">Although erosive reflux esophagitis may present with symptoms </w:t>
      </w:r>
      <w:r w:rsidR="00D04F11" w:rsidRPr="00313594">
        <w:rPr>
          <w:rFonts w:asciiTheme="majorBidi" w:hAnsiTheme="majorBidi" w:cstheme="majorBidi"/>
        </w:rPr>
        <w:t>like</w:t>
      </w:r>
      <w:r w:rsidRPr="00313594">
        <w:rPr>
          <w:rFonts w:asciiTheme="majorBidi" w:hAnsiTheme="majorBidi" w:cstheme="majorBidi"/>
        </w:rPr>
        <w:t xml:space="preserve"> </w:t>
      </w:r>
      <w:r w:rsidR="00D04F11">
        <w:rPr>
          <w:rFonts w:asciiTheme="majorBidi" w:hAnsiTheme="majorBidi" w:cstheme="majorBidi"/>
        </w:rPr>
        <w:t>GERD, it may also present with none</w:t>
      </w:r>
      <w:r w:rsidRPr="00313594">
        <w:rPr>
          <w:rFonts w:asciiTheme="majorBidi" w:hAnsiTheme="majorBidi" w:cstheme="majorBidi"/>
        </w:rPr>
        <w:t>. Once endoscopy reveals esophagitis, the degree of mucosal erosive areas is graded from A to D according to the Los Angeles classification system.</w:t>
      </w:r>
      <w:r w:rsidR="001B112B" w:rsidRPr="00313594">
        <w:rPr>
          <w:rFonts w:asciiTheme="majorBidi" w:hAnsiTheme="majorBidi" w:cstheme="majorBidi"/>
        </w:rPr>
        <w:t xml:space="preserve"> </w:t>
      </w:r>
      <w:r w:rsidRPr="00313594">
        <w:rPr>
          <w:rFonts w:asciiTheme="majorBidi" w:hAnsiTheme="majorBidi" w:cstheme="majorBidi"/>
        </w:rPr>
        <w:t xml:space="preserve">Less than </w:t>
      </w:r>
      <w:r w:rsidR="00705EDF" w:rsidRPr="00313594">
        <w:rPr>
          <w:rFonts w:asciiTheme="majorBidi" w:hAnsiTheme="majorBidi" w:cstheme="majorBidi"/>
        </w:rPr>
        <w:t>five-millimetre</w:t>
      </w:r>
      <w:r w:rsidRPr="00313594">
        <w:rPr>
          <w:rFonts w:asciiTheme="majorBidi" w:hAnsiTheme="majorBidi" w:cstheme="majorBidi"/>
        </w:rPr>
        <w:t xml:space="preserve"> erosions are classified as grade A, </w:t>
      </w:r>
      <w:r w:rsidR="00705EDF" w:rsidRPr="00313594">
        <w:rPr>
          <w:rFonts w:asciiTheme="majorBidi" w:hAnsiTheme="majorBidi" w:cstheme="majorBidi"/>
        </w:rPr>
        <w:t>five-millimetre</w:t>
      </w:r>
      <w:r w:rsidRPr="00313594">
        <w:rPr>
          <w:rFonts w:asciiTheme="majorBidi" w:hAnsiTheme="majorBidi" w:cstheme="majorBidi"/>
        </w:rPr>
        <w:t xml:space="preserve"> erosions as grade B, erosions between the tops of two or more mucosal folds that involve less than seventy-five percent of the circumference as grade C, and erosions involving seventy-five percent or more of the circumference as grade D.</w:t>
      </w:r>
      <w:r w:rsidR="001B112B" w:rsidRPr="00313594">
        <w:rPr>
          <w:rFonts w:asciiTheme="majorBidi" w:hAnsiTheme="majorBidi" w:cstheme="majorBidi"/>
        </w:rPr>
        <w:t xml:space="preserve"> </w:t>
      </w:r>
      <w:r w:rsidRPr="00313594">
        <w:rPr>
          <w:rFonts w:asciiTheme="majorBidi" w:hAnsiTheme="majorBidi" w:cstheme="majorBidi"/>
        </w:rPr>
        <w:t xml:space="preserve">Long-term care is necessary for individuals with esophagitis because quitting PPI medication usually causes recurrence. </w:t>
      </w:r>
      <w:r w:rsidR="00070421">
        <w:rPr>
          <w:rFonts w:asciiTheme="majorBidi" w:hAnsiTheme="majorBidi" w:cstheme="majorBidi"/>
        </w:rPr>
        <w:t>However,</w:t>
      </w:r>
      <w:r w:rsidRPr="00313594">
        <w:rPr>
          <w:rFonts w:asciiTheme="majorBidi" w:hAnsiTheme="majorBidi" w:cstheme="majorBidi"/>
        </w:rPr>
        <w:t xml:space="preserve"> after the drug is proven to work therapeutically, The recommended daily dosage must be lowered to the lowest amount the patient can handle </w:t>
      </w:r>
      <w:r w:rsidR="001B112B"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{"citationItems":[{"id":"ITEM-1","itemData":{"ISSN":"0098-7484","author":[{"dropping-particle":"","family":"Maret-Ouda","given":"John","non-dropping-particle":"","parse-names":false,"suffix":""},{"dropping-particle":"","family":"Markar","given":"Sheraz R","non-dropping-particle":"","parse-names":false,"suffix":""},{"dropping-particle":"","family":"Lagergren","given":"Jesper","non-dropping-particle":"","parse-names":false,"suffix":""}],"container-title":"Jama","id":"ITEM-1","issue":"24","issued":{"date-parts":[["2020"]]},"page":"2536-2547","publisher":"American Medical Association","title":"Gastroesophageal reflux disease: a review","type":"article-journal","volume":"324"},"uris":["http://www.mendeley.com/documents/?uuid=b04661fd-eac7-478c-a3b1-83a2cf076b5c","http://www.mendeley.com/documents/?uuid=ca7f424d-961b-480c-b5be-9054639ca317"]}],"mendeley":{"formattedCitation":"(15)","plainTextFormattedCitation":"(15)","previouslyFormattedCitation":"(Maret-Ouda et al., 2020)"},"properties":{"noteIndex":0},"schema":"https://github.com/citation-style-language/schema/raw/master/csl-citation.json"}</w:instrText>
      </w:r>
      <w:r w:rsidR="001B112B" w:rsidRPr="00313594">
        <w:rPr>
          <w:rFonts w:asciiTheme="majorBidi" w:hAnsiTheme="majorBidi" w:cstheme="majorBidi"/>
        </w:rPr>
        <w:fldChar w:fldCharType="separate"/>
      </w:r>
      <w:r w:rsidR="00C16B40" w:rsidRPr="00313594">
        <w:rPr>
          <w:rFonts w:asciiTheme="majorBidi" w:hAnsiTheme="majorBidi" w:cstheme="majorBidi"/>
          <w:noProof/>
        </w:rPr>
        <w:t>(15)</w:t>
      </w:r>
      <w:r w:rsidR="001B112B" w:rsidRPr="00313594">
        <w:rPr>
          <w:rFonts w:asciiTheme="majorBidi" w:hAnsiTheme="majorBidi" w:cstheme="majorBidi"/>
        </w:rPr>
        <w:fldChar w:fldCharType="end"/>
      </w:r>
      <w:r w:rsidRPr="00313594">
        <w:rPr>
          <w:rFonts w:asciiTheme="majorBidi" w:hAnsiTheme="majorBidi" w:cstheme="majorBidi"/>
        </w:rPr>
        <w:t>.</w:t>
      </w:r>
    </w:p>
    <w:p w14:paraId="313225E6" w14:textId="77777777" w:rsidR="00AD1445" w:rsidRPr="00313594" w:rsidRDefault="00AD1445" w:rsidP="00A31549">
      <w:pPr>
        <w:spacing w:line="360" w:lineRule="auto"/>
        <w:jc w:val="both"/>
        <w:rPr>
          <w:rFonts w:asciiTheme="majorBidi" w:hAnsiTheme="majorBidi" w:cstheme="majorBidi"/>
          <w:b/>
          <w:bCs/>
        </w:rPr>
      </w:pPr>
      <w:r w:rsidRPr="00313594">
        <w:rPr>
          <w:rFonts w:asciiTheme="majorBidi" w:hAnsiTheme="majorBidi" w:cstheme="majorBidi"/>
          <w:b/>
          <w:bCs/>
        </w:rPr>
        <w:t xml:space="preserve">5.2. Structure </w:t>
      </w:r>
    </w:p>
    <w:p w14:paraId="03F0612F" w14:textId="77777777" w:rsidR="00470609" w:rsidRDefault="00AD1445" w:rsidP="00470609">
      <w:pPr>
        <w:spacing w:after="240" w:line="360" w:lineRule="auto"/>
        <w:ind w:firstLine="720"/>
        <w:jc w:val="both"/>
        <w:rPr>
          <w:rFonts w:asciiTheme="majorBidi" w:hAnsiTheme="majorBidi" w:cstheme="majorBidi"/>
        </w:rPr>
      </w:pPr>
      <w:r w:rsidRPr="00313594">
        <w:rPr>
          <w:rFonts w:asciiTheme="majorBidi" w:hAnsiTheme="majorBidi" w:cstheme="majorBidi"/>
        </w:rPr>
        <w:t xml:space="preserve">Fibrotic scarring brought on by acidic exposure to the </w:t>
      </w:r>
      <w:r w:rsidR="00705EDF" w:rsidRPr="00313594">
        <w:rPr>
          <w:rFonts w:asciiTheme="majorBidi" w:hAnsiTheme="majorBidi" w:cstheme="majorBidi"/>
        </w:rPr>
        <w:t>esophagus</w:t>
      </w:r>
      <w:r w:rsidRPr="00313594">
        <w:rPr>
          <w:rFonts w:asciiTheme="majorBidi" w:hAnsiTheme="majorBidi" w:cstheme="majorBidi"/>
        </w:rPr>
        <w:t xml:space="preserve"> can result in the development of peptic esophageal strictures. In untreated patients with erosive esophagitis, the incidence of peptic strictures ranges from 7% to 23%</w:t>
      </w:r>
      <w:r w:rsidRPr="00ED0396">
        <w:rPr>
          <w:rFonts w:asciiTheme="majorBidi" w:eastAsia="Times New Roman" w:hAnsiTheme="majorBidi" w:cstheme="majorBidi"/>
          <w:lang w:val="en-US" w:eastAsia="zh-CN"/>
        </w:rPr>
        <w:t xml:space="preserve"> </w:t>
      </w:r>
      <w:r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ISSN":"0257-2753","author":[{"dropping-particle":"","family":"Pregun","given":"István","non-dropping-particle":"","parse-names":false,"suffix":""},{"dropping-particle":"","family":"Hritz","given":"István","non-dropping-particle":"","parse-names":false,"suffix":""},{"dropping-particle":"","family":"Tulassay","given":"Zsolt","non-dropping-particle":"","parse-names":false,"suffix":""},{"dropping-particle":"","family":"Herszényi","given":"László","non-dropping-particle":"","parse-names":false,"suffix":""}],"container-title":"Digestive diseases","id":"ITEM-1","issue":"1","issued":{"date-parts":[["2009"]]},"page":"31-37","publisher":"S. Karger AG Basel, Switzerland","title":"Peptic esophageal stricture: medical treatment","type":"article-journal","volume":"27"},"uris":["http://www.mendeley.com/documents/?uuid=d24ddac0-807b-4012-ad50-8526036e49ca","http://www.mendeley.com/documents/?uuid=efefe889-717c-4dbd-b962-fa5274df8b66","http://www.mendeley.com/documents/?uuid=9314b808-dd52-4f1c-88b5-a75a5b8e83f0"]}],"mendeley":{"formattedCitation":"(16)","plainTextFormattedCitation":"(16)","previouslyFormattedCitation":"(Pregun et al., 2009)"},"properties":{"noteIndex":0},"schema":"https://github.com/citation-style-language/schema/raw/master/csl-citation.json"}</w:instrText>
      </w:r>
      <w:r w:rsidRPr="00313594">
        <w:rPr>
          <w:rFonts w:asciiTheme="majorBidi" w:hAnsiTheme="majorBidi" w:cstheme="majorBidi"/>
        </w:rPr>
        <w:fldChar w:fldCharType="separate"/>
      </w:r>
      <w:r w:rsidR="00C16B40" w:rsidRPr="00313594">
        <w:rPr>
          <w:rFonts w:asciiTheme="majorBidi" w:hAnsiTheme="majorBidi" w:cstheme="majorBidi"/>
          <w:noProof/>
        </w:rPr>
        <w:t>(16)</w:t>
      </w:r>
      <w:r w:rsidRPr="00313594">
        <w:rPr>
          <w:rFonts w:asciiTheme="majorBidi" w:hAnsiTheme="majorBidi" w:cstheme="majorBidi"/>
        </w:rPr>
        <w:fldChar w:fldCharType="end"/>
      </w:r>
      <w:r w:rsidRPr="00313594">
        <w:rPr>
          <w:rFonts w:asciiTheme="majorBidi" w:hAnsiTheme="majorBidi" w:cstheme="majorBidi"/>
        </w:rPr>
        <w:t xml:space="preserve">. </w:t>
      </w:r>
      <w:r w:rsidRPr="00ED0396">
        <w:rPr>
          <w:rFonts w:asciiTheme="majorBidi" w:eastAsia="Times New Roman" w:hAnsiTheme="majorBidi" w:cstheme="majorBidi"/>
          <w:lang w:val="en-US" w:eastAsia="zh-CN"/>
        </w:rPr>
        <w:t xml:space="preserve">The cause of esophageal strictures is a disturbed healing mechanism and continuous acid irritation that scars the esophagus. Most GERD-related strictures happen at the squamocolumnar junction. Dysphagia and food impaction are common complaints from patients. Taking extra care when swallowing food is necessary </w:t>
      </w:r>
      <w:r w:rsidR="001A1BA0" w:rsidRPr="00ED0396">
        <w:rPr>
          <w:rFonts w:asciiTheme="majorBidi" w:eastAsia="Times New Roman" w:hAnsiTheme="majorBidi" w:cstheme="majorBidi"/>
          <w:lang w:val="en-US" w:eastAsia="zh-CN"/>
        </w:rPr>
        <w:t>to manage</w:t>
      </w:r>
      <w:r w:rsidRPr="00ED0396">
        <w:rPr>
          <w:rFonts w:asciiTheme="majorBidi" w:eastAsia="Times New Roman" w:hAnsiTheme="majorBidi" w:cstheme="majorBidi"/>
          <w:lang w:val="en-US" w:eastAsia="zh-CN"/>
        </w:rPr>
        <w:t xml:space="preserve"> esophageal strictures, and esophageal dilatation may be </w:t>
      </w:r>
      <w:r w:rsidR="001A1BA0" w:rsidRPr="00ED0396">
        <w:rPr>
          <w:rFonts w:asciiTheme="majorBidi" w:eastAsia="Times New Roman" w:hAnsiTheme="majorBidi" w:cstheme="majorBidi"/>
          <w:lang w:val="en-US" w:eastAsia="zh-CN"/>
        </w:rPr>
        <w:t>required</w:t>
      </w:r>
      <w:r w:rsidRPr="00ED0396">
        <w:rPr>
          <w:rFonts w:asciiTheme="majorBidi" w:eastAsia="Times New Roman" w:hAnsiTheme="majorBidi" w:cstheme="majorBidi"/>
          <w:lang w:val="en-US" w:eastAsia="zh-CN"/>
        </w:rPr>
        <w:t xml:space="preserve">. When a patient is refusing treatment, injecting corticosteroids into the stricture may be an option. Although stent migration, chest discomfort, </w:t>
      </w:r>
      <w:r w:rsidR="001A1BA0" w:rsidRPr="00ED0396">
        <w:rPr>
          <w:rFonts w:asciiTheme="majorBidi" w:eastAsia="Times New Roman" w:hAnsiTheme="majorBidi" w:cstheme="majorBidi"/>
          <w:lang w:val="en-US" w:eastAsia="zh-CN"/>
        </w:rPr>
        <w:t>bleeding</w:t>
      </w:r>
      <w:r w:rsidRPr="00ED0396">
        <w:rPr>
          <w:rFonts w:asciiTheme="majorBidi" w:eastAsia="Times New Roman" w:hAnsiTheme="majorBidi" w:cstheme="majorBidi"/>
          <w:lang w:val="en-US" w:eastAsia="zh-CN"/>
        </w:rPr>
        <w:t xml:space="preserve">, and esophageal perforation are risks, stricture stenting may be an alternative. Using a PPI to reduce acid production might be beneficial, especially in preventing stricture recurrence </w:t>
      </w:r>
      <w:r w:rsidRPr="00313594">
        <w:rPr>
          <w:rFonts w:asciiTheme="majorBidi" w:hAnsiTheme="majorBidi" w:cstheme="majorBidi"/>
          <w:b/>
          <w:bCs/>
        </w:rPr>
        <w:fldChar w:fldCharType="begin" w:fldLock="1"/>
      </w:r>
      <w:r w:rsidR="00C16B40" w:rsidRPr="00313594">
        <w:rPr>
          <w:rFonts w:asciiTheme="majorBidi" w:hAnsiTheme="majorBidi" w:cstheme="majorBidi"/>
          <w:b/>
          <w:bCs/>
        </w:rPr>
        <w:instrText>ADDIN CSL_CITATION {"citationItems":[{"id":"ITEM-1","itemData":{"ISSN":"0095-4543","author":[{"dropping-particle":"","family":"Kellerman","given":"Rick","non-dropping-particle":"","parse-names":false,"suffix":""},{"dropping-particle":"","family":"Kintanar","given":"Thomas","non-dropping-particle":"","parse-names":false,"suffix":""}],"container-title":"Primary care","id":"ITEM-1","issue":"4","issued":{"date-parts":[["2017"]]},"page":"561-573","title":"Gastroesophageal reflux disease.","type":"article-journal","volume":"44"},"uris":["http://www.mendeley.com/documents/?uuid=7acf027a-c9f1-4c63-b248-385481c7c5db","http://www.mendeley.com/documents/?uuid=ab22971a-b055-479d-bda2-655dff173347"]}],"mendeley":{"formattedCitation":"(8)","plainTextFormattedCitation":"(8)","previouslyFormattedCitation":"(Kellerman &amp; Kintanar, 2017)"},"properties":{"noteIndex":0},"schema":"https://github.com/citation-style-language/schema/raw/master/csl-citation.json"}</w:instrText>
      </w:r>
      <w:r w:rsidRPr="00313594">
        <w:rPr>
          <w:rFonts w:asciiTheme="majorBidi" w:hAnsiTheme="majorBidi" w:cstheme="majorBidi"/>
          <w:b/>
          <w:bCs/>
        </w:rPr>
        <w:fldChar w:fldCharType="separate"/>
      </w:r>
      <w:r w:rsidR="00C16B40" w:rsidRPr="00313594">
        <w:rPr>
          <w:rFonts w:asciiTheme="majorBidi" w:hAnsiTheme="majorBidi" w:cstheme="majorBidi"/>
          <w:bCs/>
          <w:noProof/>
        </w:rPr>
        <w:t>(8)</w:t>
      </w:r>
      <w:r w:rsidRPr="00313594">
        <w:rPr>
          <w:rFonts w:asciiTheme="majorBidi" w:hAnsiTheme="majorBidi" w:cstheme="majorBidi"/>
          <w:b/>
          <w:bCs/>
        </w:rPr>
        <w:fldChar w:fldCharType="end"/>
      </w:r>
      <w:r w:rsidRPr="00313594">
        <w:rPr>
          <w:rFonts w:asciiTheme="majorBidi" w:hAnsiTheme="majorBidi" w:cstheme="majorBidi"/>
          <w:b/>
          <w:bCs/>
        </w:rPr>
        <w:t>.</w:t>
      </w:r>
      <w:r w:rsidRPr="00ED0396">
        <w:rPr>
          <w:rFonts w:asciiTheme="majorBidi" w:eastAsia="Times New Roman" w:hAnsiTheme="majorBidi" w:cstheme="majorBidi"/>
          <w:lang w:val="en-US" w:eastAsia="zh-CN"/>
        </w:rPr>
        <w:t xml:space="preserve"> Dysphagia is frequently observed in patients with esophageal stricture. Continuous long-term PPI medication is part of the treatment, along with endoscopic balloon dilatation, which may need to be repeated but effectively treats esophageal strictures in over 80% of cases. If scarring returns after many dilatations, dilatation plus corticosteroid injection may be an option; however, the studies </w:t>
      </w:r>
      <w:r w:rsidR="001A1BA0" w:rsidRPr="00ED0396">
        <w:rPr>
          <w:rFonts w:asciiTheme="majorBidi" w:eastAsia="Times New Roman" w:hAnsiTheme="majorBidi" w:cstheme="majorBidi"/>
          <w:lang w:val="en-US" w:eastAsia="zh-CN"/>
        </w:rPr>
        <w:t>supporting this strategy are tiny, have little follow-up, and are inconclusive</w:t>
      </w:r>
      <w:r w:rsidRPr="00ED0396">
        <w:rPr>
          <w:rFonts w:asciiTheme="majorBidi" w:eastAsia="Times New Roman" w:hAnsiTheme="majorBidi" w:cstheme="majorBidi"/>
          <w:lang w:val="en-US" w:eastAsia="zh-CN"/>
        </w:rPr>
        <w:t xml:space="preserve"> </w:t>
      </w:r>
      <w:r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ISSN":"1747-4124","author":[{"dropping-particle":"","family":"Poincloux","given":"Laurent","non-dropping-particle":"","parse-names":false,"suffix":""},{"dropping-particle":"","family":"Rouquette","given":"Olivier","non-dropping-particle":"","parse-names":false,"suffix":""},{"dropping-particle":"","family":"Abergel","given":"Armand","non-dropping-particle":"","parse-names":false,"suffix":""}],"container-title":"Expert Review of Gastroenterology &amp; Hepatology","id":"ITEM-1","issue":"1","issued":{"date-parts":[["2017"]]},"page":"53-64","publisher":"Taylor &amp; Francis","title":"Endoscopic treatment of benign esophageal strictures: a literature review","type":"article-journal","volume":"11"},"uris":["http://www.mendeley.com/documents/?uuid=e141bc08-e4fc-4f41-ae18-f1615da63bcb","http://www.mendeley.com/documents/?uuid=9c33c84d-ab43-487d-bad6-d620584d075c"]}],"mendeley":{"formattedCitation":"(17)","plainTextFormattedCitation":"(17)","previouslyFormattedCitation":"(Poincloux et al., 2017)"},"properties":{"noteIndex":0},"schema":"https://github.com/citation-style-language/schema/raw/master/csl-citation.json"}</w:instrText>
      </w:r>
      <w:r w:rsidRPr="00313594">
        <w:rPr>
          <w:rFonts w:asciiTheme="majorBidi" w:hAnsiTheme="majorBidi" w:cstheme="majorBidi"/>
        </w:rPr>
        <w:fldChar w:fldCharType="separate"/>
      </w:r>
      <w:r w:rsidR="00C16B40" w:rsidRPr="00313594">
        <w:rPr>
          <w:rFonts w:asciiTheme="majorBidi" w:hAnsiTheme="majorBidi" w:cstheme="majorBidi"/>
          <w:noProof/>
        </w:rPr>
        <w:t>(17)</w:t>
      </w:r>
      <w:r w:rsidRPr="00313594">
        <w:rPr>
          <w:rFonts w:asciiTheme="majorBidi" w:hAnsiTheme="majorBidi" w:cstheme="majorBidi"/>
        </w:rPr>
        <w:fldChar w:fldCharType="end"/>
      </w:r>
      <w:r w:rsidRPr="00313594">
        <w:rPr>
          <w:rFonts w:asciiTheme="majorBidi" w:hAnsiTheme="majorBidi" w:cstheme="majorBidi"/>
        </w:rPr>
        <w:t>.</w:t>
      </w:r>
      <w:r w:rsidR="00470609">
        <w:rPr>
          <w:rFonts w:asciiTheme="majorBidi" w:hAnsiTheme="majorBidi" w:cstheme="majorBidi"/>
        </w:rPr>
        <w:t xml:space="preserve"> </w:t>
      </w:r>
    </w:p>
    <w:p w14:paraId="04A5E6D3" w14:textId="71E54762" w:rsidR="00AD1445" w:rsidRPr="00313594" w:rsidRDefault="00AD1445" w:rsidP="00470609">
      <w:pPr>
        <w:spacing w:after="240" w:line="360" w:lineRule="auto"/>
        <w:jc w:val="both"/>
        <w:rPr>
          <w:rFonts w:asciiTheme="majorBidi" w:hAnsiTheme="majorBidi" w:cstheme="majorBidi"/>
        </w:rPr>
      </w:pPr>
      <w:r w:rsidRPr="00313594">
        <w:rPr>
          <w:rFonts w:asciiTheme="majorBidi" w:hAnsiTheme="majorBidi" w:cstheme="majorBidi"/>
          <w:b/>
          <w:bCs/>
        </w:rPr>
        <w:t>5.3. Barrett Esophagus</w:t>
      </w:r>
      <w:r w:rsidRPr="00313594">
        <w:rPr>
          <w:rFonts w:asciiTheme="majorBidi" w:hAnsiTheme="majorBidi" w:cstheme="majorBidi"/>
        </w:rPr>
        <w:t xml:space="preserve"> </w:t>
      </w:r>
    </w:p>
    <w:p w14:paraId="5252E515" w14:textId="3DDDF28F" w:rsidR="00AD1445" w:rsidRPr="00313594" w:rsidRDefault="00AD1445" w:rsidP="00070421">
      <w:pPr>
        <w:spacing w:line="360" w:lineRule="auto"/>
        <w:ind w:firstLine="720"/>
        <w:jc w:val="both"/>
        <w:rPr>
          <w:rFonts w:asciiTheme="majorBidi" w:hAnsiTheme="majorBidi" w:cstheme="majorBidi"/>
        </w:rPr>
      </w:pPr>
      <w:r w:rsidRPr="00313594">
        <w:rPr>
          <w:rFonts w:asciiTheme="majorBidi" w:hAnsiTheme="majorBidi" w:cstheme="majorBidi"/>
        </w:rPr>
        <w:t xml:space="preserve">One GERD consequence that may turn cancerous is </w:t>
      </w:r>
      <w:r w:rsidR="00705EDF" w:rsidRPr="00313594">
        <w:rPr>
          <w:rFonts w:asciiTheme="majorBidi" w:hAnsiTheme="majorBidi" w:cstheme="majorBidi"/>
        </w:rPr>
        <w:t>Barrett's</w:t>
      </w:r>
      <w:r w:rsidRPr="00313594">
        <w:rPr>
          <w:rFonts w:asciiTheme="majorBidi" w:hAnsiTheme="majorBidi" w:cstheme="majorBidi"/>
        </w:rPr>
        <w:t xml:space="preserve"> </w:t>
      </w:r>
      <w:r w:rsidR="001D104F" w:rsidRPr="00313594">
        <w:rPr>
          <w:rFonts w:asciiTheme="majorBidi" w:hAnsiTheme="majorBidi" w:cstheme="majorBidi"/>
        </w:rPr>
        <w:t>esophagus</w:t>
      </w:r>
      <w:r w:rsidRPr="00313594">
        <w:rPr>
          <w:rFonts w:asciiTheme="majorBidi" w:hAnsiTheme="majorBidi" w:cstheme="majorBidi"/>
        </w:rPr>
        <w:t xml:space="preserve">. </w:t>
      </w:r>
      <w:r w:rsidR="00521AEC">
        <w:rPr>
          <w:rFonts w:asciiTheme="majorBidi" w:hAnsiTheme="majorBidi" w:cstheme="majorBidi"/>
        </w:rPr>
        <w:t>Barrett's esophagus predisposes esophageal adenocarcinoma</w:t>
      </w:r>
      <w:r w:rsidRPr="00313594">
        <w:rPr>
          <w:rFonts w:asciiTheme="majorBidi" w:hAnsiTheme="majorBidi" w:cstheme="majorBidi"/>
        </w:rPr>
        <w:t xml:space="preserve">. </w:t>
      </w:r>
      <w:r w:rsidR="00521AEC">
        <w:rPr>
          <w:rFonts w:asciiTheme="majorBidi" w:hAnsiTheme="majorBidi" w:cstheme="majorBidi"/>
        </w:rPr>
        <w:t>Typically</w:t>
      </w:r>
      <w:r w:rsidRPr="00313594">
        <w:rPr>
          <w:rFonts w:asciiTheme="majorBidi" w:hAnsiTheme="majorBidi" w:cstheme="majorBidi"/>
        </w:rPr>
        <w:t xml:space="preserve">, the stratified squamous epithelium lining the distal </w:t>
      </w:r>
      <w:r w:rsidR="002404BE" w:rsidRPr="00313594">
        <w:rPr>
          <w:rFonts w:asciiTheme="majorBidi" w:hAnsiTheme="majorBidi" w:cstheme="majorBidi"/>
        </w:rPr>
        <w:t>esophagus</w:t>
      </w:r>
      <w:r w:rsidRPr="00313594">
        <w:rPr>
          <w:rFonts w:asciiTheme="majorBidi" w:hAnsiTheme="majorBidi" w:cstheme="majorBidi"/>
        </w:rPr>
        <w:t xml:space="preserve"> is replaced by meta-plastic columnar epithelium in </w:t>
      </w:r>
      <w:r w:rsidR="002404BE" w:rsidRPr="00313594">
        <w:rPr>
          <w:rFonts w:asciiTheme="majorBidi" w:hAnsiTheme="majorBidi" w:cstheme="majorBidi"/>
        </w:rPr>
        <w:t>Barrett's</w:t>
      </w:r>
      <w:r w:rsidRPr="00313594">
        <w:rPr>
          <w:rFonts w:asciiTheme="majorBidi" w:hAnsiTheme="majorBidi" w:cstheme="majorBidi"/>
        </w:rPr>
        <w:t xml:space="preserve"> </w:t>
      </w:r>
      <w:r w:rsidR="001D104F" w:rsidRPr="00313594">
        <w:rPr>
          <w:rFonts w:asciiTheme="majorBidi" w:hAnsiTheme="majorBidi" w:cstheme="majorBidi"/>
        </w:rPr>
        <w:t>esophagus</w:t>
      </w:r>
      <w:r w:rsidRPr="00313594">
        <w:rPr>
          <w:rFonts w:asciiTheme="majorBidi" w:hAnsiTheme="majorBidi" w:cstheme="majorBidi"/>
        </w:rPr>
        <w:t>. Histologically, mucus-secreting goblet cells are present in metaplastic columnar epithelium</w:t>
      </w:r>
      <w:r w:rsidR="00521AEC">
        <w:rPr>
          <w:rFonts w:asciiTheme="majorBidi" w:hAnsiTheme="majorBidi" w:cstheme="majorBidi"/>
        </w:rPr>
        <w:t>—the</w:t>
      </w:r>
      <w:r w:rsidRPr="00313594">
        <w:rPr>
          <w:rFonts w:asciiTheme="majorBidi" w:hAnsiTheme="majorBidi" w:cstheme="majorBidi"/>
        </w:rPr>
        <w:t xml:space="preserve"> development of the metaplastic epithelium </w:t>
      </w:r>
      <w:r w:rsidR="00521AEC">
        <w:rPr>
          <w:rFonts w:asciiTheme="majorBidi" w:hAnsiTheme="majorBidi" w:cstheme="majorBidi"/>
        </w:rPr>
        <w:t>results from</w:t>
      </w:r>
      <w:r w:rsidRPr="00313594">
        <w:rPr>
          <w:rFonts w:asciiTheme="majorBidi" w:hAnsiTheme="majorBidi" w:cstheme="majorBidi"/>
        </w:rPr>
        <w:t xml:space="preserve"> long-term exposure to stomach acid and other refluxed materials. Male sex, age above 50, obesity, smoking, hiatal hernia, and Caucasian racial background are additional risk factors. A diet rich in fruits and vegetables, NSAID use, and H pylori infection in the stomach may, for unknown reasons, protect against </w:t>
      </w:r>
      <w:r w:rsidR="002404BE" w:rsidRPr="00313594">
        <w:rPr>
          <w:rFonts w:asciiTheme="majorBidi" w:hAnsiTheme="majorBidi" w:cstheme="majorBidi"/>
        </w:rPr>
        <w:t>Barrett's</w:t>
      </w:r>
      <w:r w:rsidRPr="00313594">
        <w:rPr>
          <w:rFonts w:asciiTheme="majorBidi" w:hAnsiTheme="majorBidi" w:cstheme="majorBidi"/>
        </w:rPr>
        <w:t xml:space="preserve"> </w:t>
      </w:r>
      <w:r w:rsidR="00024ED8" w:rsidRPr="00313594">
        <w:rPr>
          <w:rFonts w:asciiTheme="majorBidi" w:hAnsiTheme="majorBidi" w:cstheme="majorBidi"/>
        </w:rPr>
        <w:t>esophagus</w:t>
      </w:r>
      <w:r w:rsidRPr="00313594">
        <w:rPr>
          <w:rFonts w:asciiTheme="majorBidi" w:hAnsiTheme="majorBidi" w:cstheme="majorBidi"/>
        </w:rPr>
        <w:t xml:space="preserve">. While dysplasia may be evident in </w:t>
      </w:r>
      <w:r w:rsidR="001D05F6" w:rsidRPr="00313594">
        <w:rPr>
          <w:rFonts w:asciiTheme="majorBidi" w:hAnsiTheme="majorBidi" w:cstheme="majorBidi"/>
        </w:rPr>
        <w:t>Barrett's</w:t>
      </w:r>
      <w:r w:rsidRPr="00313594">
        <w:rPr>
          <w:rFonts w:asciiTheme="majorBidi" w:hAnsiTheme="majorBidi" w:cstheme="majorBidi"/>
        </w:rPr>
        <w:t xml:space="preserve"> esophageal reflux disease, not all patients with</w:t>
      </w:r>
      <w:r w:rsidR="001D05F6" w:rsidRPr="00313594">
        <w:rPr>
          <w:rFonts w:asciiTheme="majorBidi" w:hAnsiTheme="majorBidi" w:cstheme="majorBidi"/>
        </w:rPr>
        <w:t xml:space="preserve"> </w:t>
      </w:r>
      <w:r w:rsidRPr="00313594">
        <w:rPr>
          <w:rFonts w:asciiTheme="majorBidi" w:hAnsiTheme="majorBidi" w:cstheme="majorBidi"/>
        </w:rPr>
        <w:t xml:space="preserve">Barrett's </w:t>
      </w:r>
      <w:r w:rsidR="002404BE" w:rsidRPr="00313594">
        <w:rPr>
          <w:rFonts w:asciiTheme="majorBidi" w:hAnsiTheme="majorBidi" w:cstheme="majorBidi"/>
        </w:rPr>
        <w:t>esophagus</w:t>
      </w:r>
      <w:r w:rsidRPr="00313594">
        <w:rPr>
          <w:rFonts w:asciiTheme="majorBidi" w:hAnsiTheme="majorBidi" w:cstheme="majorBidi"/>
        </w:rPr>
        <w:t xml:space="preserve"> </w:t>
      </w:r>
      <w:r w:rsidR="001D05F6" w:rsidRPr="00313594">
        <w:rPr>
          <w:rFonts w:asciiTheme="majorBidi" w:hAnsiTheme="majorBidi" w:cstheme="majorBidi"/>
        </w:rPr>
        <w:t>have</w:t>
      </w:r>
      <w:r w:rsidRPr="00313594">
        <w:rPr>
          <w:rFonts w:asciiTheme="majorBidi" w:hAnsiTheme="majorBidi" w:cstheme="majorBidi"/>
        </w:rPr>
        <w:t xml:space="preserve"> dysplastic alterations. Every year, approximately 0.25% of people with Barrett's </w:t>
      </w:r>
      <w:r w:rsidR="002404BE" w:rsidRPr="00313594">
        <w:rPr>
          <w:rFonts w:asciiTheme="majorBidi" w:hAnsiTheme="majorBidi" w:cstheme="majorBidi"/>
        </w:rPr>
        <w:t>esophagus</w:t>
      </w:r>
      <w:r w:rsidRPr="00313594">
        <w:rPr>
          <w:rFonts w:asciiTheme="majorBidi" w:hAnsiTheme="majorBidi" w:cstheme="majorBidi"/>
        </w:rPr>
        <w:t xml:space="preserve"> go on to develop esophageal cancer. Patients with high-grade dysplasia and extended segments of the afflicted </w:t>
      </w:r>
      <w:r w:rsidR="002404BE" w:rsidRPr="00313594">
        <w:rPr>
          <w:rFonts w:asciiTheme="majorBidi" w:hAnsiTheme="majorBidi" w:cstheme="majorBidi"/>
        </w:rPr>
        <w:t>esophagus</w:t>
      </w:r>
      <w:r w:rsidRPr="00313594">
        <w:rPr>
          <w:rFonts w:asciiTheme="majorBidi" w:hAnsiTheme="majorBidi" w:cstheme="majorBidi"/>
        </w:rPr>
        <w:t xml:space="preserve"> are more likely to progress to esophageal cancer</w:t>
      </w:r>
      <w:r w:rsidR="001D05F6" w:rsidRPr="00313594">
        <w:rPr>
          <w:rFonts w:asciiTheme="majorBidi" w:hAnsiTheme="majorBidi" w:cstheme="majorBidi"/>
        </w:rPr>
        <w:t xml:space="preserve"> </w:t>
      </w:r>
      <w:r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ISSN":"0095-4543","author":[{"dropping-particle":"","family":"Kellerman","given":"Rick","non-dropping-particle":"","parse-names":false,"suffix":""},{"dropping-particle":"","family":"Kintanar","given":"Thomas","non-dropping-particle":"","parse-names":false,"suffix":""}],"container-title":"Primary care","id":"ITEM-1","issue":"4","issued":{"date-parts":[["2017"]]},"page":"561-573","title":"Gastroesophageal reflux disease.","type":"article-journal","volume":"44"},"uris":["http://www.mendeley.com/documents/?uuid=7acf027a-c9f1-4c63-b248-385481c7c5db","http://www.mendeley.com/documents/?uuid=ab22971a-b055-479d-bda2-655dff173347"]}],"mendeley":{"formattedCitation":"(8)","plainTextFormattedCitation":"(8)","previouslyFormattedCitation":"(Kellerman &amp; Kintanar, 2017)"},"properties":{"noteIndex":0},"schema":"https://github.com/citation-style-language/schema/raw/master/csl-citation.json"}</w:instrText>
      </w:r>
      <w:r w:rsidRPr="00313594">
        <w:rPr>
          <w:rFonts w:asciiTheme="majorBidi" w:hAnsiTheme="majorBidi" w:cstheme="majorBidi"/>
        </w:rPr>
        <w:fldChar w:fldCharType="separate"/>
      </w:r>
      <w:r w:rsidR="00C16B40" w:rsidRPr="00313594">
        <w:rPr>
          <w:rFonts w:asciiTheme="majorBidi" w:hAnsiTheme="majorBidi" w:cstheme="majorBidi"/>
          <w:noProof/>
        </w:rPr>
        <w:t>(8)</w:t>
      </w:r>
      <w:r w:rsidRPr="00313594">
        <w:rPr>
          <w:rFonts w:asciiTheme="majorBidi" w:hAnsiTheme="majorBidi" w:cstheme="majorBidi"/>
        </w:rPr>
        <w:fldChar w:fldCharType="end"/>
      </w:r>
      <w:r w:rsidR="001D05F6" w:rsidRPr="00313594">
        <w:rPr>
          <w:rFonts w:asciiTheme="majorBidi" w:hAnsiTheme="majorBidi" w:cstheme="majorBidi"/>
        </w:rPr>
        <w:t>.</w:t>
      </w:r>
    </w:p>
    <w:p w14:paraId="03817FA7" w14:textId="06AF1BFD" w:rsidR="00AD1445" w:rsidRPr="00313594" w:rsidRDefault="00AD1445" w:rsidP="00070421">
      <w:pPr>
        <w:spacing w:line="360" w:lineRule="auto"/>
        <w:ind w:firstLine="720"/>
        <w:jc w:val="both"/>
        <w:rPr>
          <w:rFonts w:asciiTheme="majorBidi" w:hAnsiTheme="majorBidi" w:cstheme="majorBidi"/>
        </w:rPr>
      </w:pPr>
      <w:r w:rsidRPr="00313594">
        <w:rPr>
          <w:rFonts w:asciiTheme="majorBidi" w:hAnsiTheme="majorBidi" w:cstheme="majorBidi"/>
        </w:rPr>
        <w:t xml:space="preserve">The precursor lesion to esophageal adenocarcinoma, </w:t>
      </w:r>
      <w:r w:rsidR="00180FA9" w:rsidRPr="00313594">
        <w:rPr>
          <w:rFonts w:asciiTheme="majorBidi" w:hAnsiTheme="majorBidi" w:cstheme="majorBidi"/>
        </w:rPr>
        <w:t>Barrett's</w:t>
      </w:r>
      <w:r w:rsidRPr="00313594">
        <w:rPr>
          <w:rFonts w:asciiTheme="majorBidi" w:hAnsiTheme="majorBidi" w:cstheme="majorBidi"/>
        </w:rPr>
        <w:t xml:space="preserve"> </w:t>
      </w:r>
      <w:r w:rsidR="002A54EC" w:rsidRPr="00313594">
        <w:rPr>
          <w:rFonts w:asciiTheme="majorBidi" w:hAnsiTheme="majorBidi" w:cstheme="majorBidi"/>
        </w:rPr>
        <w:t>esophagus</w:t>
      </w:r>
      <w:r w:rsidRPr="00313594">
        <w:rPr>
          <w:rFonts w:asciiTheme="majorBidi" w:hAnsiTheme="majorBidi" w:cstheme="majorBidi"/>
        </w:rPr>
        <w:t xml:space="preserve">, can be brought on by GERD. </w:t>
      </w:r>
      <w:r w:rsidR="00180FA9" w:rsidRPr="00313594">
        <w:rPr>
          <w:rFonts w:asciiTheme="majorBidi" w:hAnsiTheme="majorBidi" w:cstheme="majorBidi"/>
        </w:rPr>
        <w:t>Barrette's</w:t>
      </w:r>
      <w:r w:rsidRPr="00313594">
        <w:rPr>
          <w:rFonts w:asciiTheme="majorBidi" w:hAnsiTheme="majorBidi" w:cstheme="majorBidi"/>
        </w:rPr>
        <w:t xml:space="preserve"> </w:t>
      </w:r>
      <w:r w:rsidR="002A54EC" w:rsidRPr="00313594">
        <w:rPr>
          <w:rFonts w:asciiTheme="majorBidi" w:hAnsiTheme="majorBidi" w:cstheme="majorBidi"/>
        </w:rPr>
        <w:t>esophagus</w:t>
      </w:r>
      <w:r w:rsidR="00521AEC">
        <w:rPr>
          <w:rFonts w:asciiTheme="majorBidi" w:hAnsiTheme="majorBidi" w:cstheme="majorBidi"/>
        </w:rPr>
        <w:t>, which is not dysplastic,</w:t>
      </w:r>
      <w:r w:rsidRPr="00313594">
        <w:rPr>
          <w:rFonts w:asciiTheme="majorBidi" w:hAnsiTheme="majorBidi" w:cstheme="majorBidi"/>
        </w:rPr>
        <w:t xml:space="preserve"> has a modest absolute risk of esophageal cancer, but dysplasia increases that risk significantly. According to a second meta-analysis involving 20 papers and 74943 Barrett esophageal patients, male sex, older age, tobacco use, longer Barrett mucosal segment, and central obesity were the primary risk variables for </w:t>
      </w:r>
      <w:proofErr w:type="spellStart"/>
      <w:r w:rsidR="00180FA9" w:rsidRPr="00313594">
        <w:rPr>
          <w:rFonts w:asciiTheme="majorBidi" w:hAnsiTheme="majorBidi" w:cstheme="majorBidi"/>
        </w:rPr>
        <w:t>tumor</w:t>
      </w:r>
      <w:proofErr w:type="spellEnd"/>
      <w:r w:rsidRPr="00313594">
        <w:rPr>
          <w:rFonts w:asciiTheme="majorBidi" w:hAnsiTheme="majorBidi" w:cstheme="majorBidi"/>
        </w:rPr>
        <w:t xml:space="preserve"> advancement </w:t>
      </w:r>
      <w:r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{"citationItems":[{"id":"ITEM-1","itemData":{"ISSN":"0098-7484","author":[{"dropping-particle":"","family":"Maret-Ouda","given":"John","non-dropping-particle":"","parse-names":false,"suffix":""},{"dropping-particle":"","family":"Markar","given":"Sheraz R","non-dropping-particle":"","parse-names":false,"suffix":""},{"dropping-particle":"","family":"Lagergren","given":"Jesper","non-dropping-particle":"","parse-names":false,"suffix":""}],"container-title":"Jama","id":"ITEM-1","issue":"24","issued":{"date-parts":[["2020"]]},"page":"2536-2547","publisher":"American Medical Association","title":"Gastroesophageal reflux disease: a review","type":"article-journal","volume":"324"},"uris":["http://www.mendeley.com/documents/?uuid=b04661fd-eac7-478c-a3b1-83a2cf076b5c","http://www.mendeley.com/documents/?uuid=ca7f424d-961b-480c-b5be-9054639ca317"]}],"mendeley":{"formattedCitation":"(15)","plainTextFormattedCitation":"(15)","previouslyFormattedCitation":"(Maret-Ouda et al., 2020)"},"properties":{"noteIndex":0},"schema":"https://github.com/citation-style-language/schema/raw/master/csl-citation.json"}</w:instrText>
      </w:r>
      <w:r w:rsidRPr="00313594">
        <w:rPr>
          <w:rFonts w:asciiTheme="majorBidi" w:hAnsiTheme="majorBidi" w:cstheme="majorBidi"/>
        </w:rPr>
        <w:fldChar w:fldCharType="separate"/>
      </w:r>
      <w:r w:rsidR="00C16B40" w:rsidRPr="00313594">
        <w:rPr>
          <w:rFonts w:asciiTheme="majorBidi" w:hAnsiTheme="majorBidi" w:cstheme="majorBidi"/>
          <w:noProof/>
        </w:rPr>
        <w:t>(15)</w:t>
      </w:r>
      <w:r w:rsidRPr="00313594">
        <w:rPr>
          <w:rFonts w:asciiTheme="majorBidi" w:hAnsiTheme="majorBidi" w:cstheme="majorBidi"/>
        </w:rPr>
        <w:fldChar w:fldCharType="end"/>
      </w:r>
      <w:r w:rsidRPr="00313594">
        <w:rPr>
          <w:rFonts w:asciiTheme="majorBidi" w:hAnsiTheme="majorBidi" w:cstheme="majorBidi"/>
        </w:rPr>
        <w:t>.</w:t>
      </w:r>
    </w:p>
    <w:p w14:paraId="1A0AEC0F" w14:textId="77777777" w:rsidR="00AD1445" w:rsidRPr="00313594" w:rsidRDefault="00AD1445" w:rsidP="00A31549">
      <w:pPr>
        <w:spacing w:line="360" w:lineRule="auto"/>
        <w:jc w:val="both"/>
        <w:rPr>
          <w:rFonts w:asciiTheme="majorBidi" w:hAnsiTheme="majorBidi" w:cstheme="majorBidi"/>
        </w:rPr>
      </w:pPr>
      <w:r w:rsidRPr="00313594">
        <w:rPr>
          <w:rFonts w:asciiTheme="majorBidi" w:hAnsiTheme="majorBidi" w:cstheme="majorBidi"/>
          <w:b/>
          <w:bCs/>
        </w:rPr>
        <w:t xml:space="preserve">5.4. Esophageal Adenocarcinoma </w:t>
      </w:r>
    </w:p>
    <w:p w14:paraId="3DF7D02B" w14:textId="2AD0684B" w:rsidR="00AD1445" w:rsidRPr="00313594" w:rsidRDefault="00F711C6" w:rsidP="00070421">
      <w:pPr>
        <w:spacing w:line="360" w:lineRule="auto"/>
        <w:jc w:val="both"/>
        <w:rPr>
          <w:rFonts w:asciiTheme="majorBidi" w:hAnsiTheme="majorBidi" w:cstheme="majorBidi"/>
          <w:lang w:val="en-US"/>
        </w:rPr>
      </w:pPr>
      <w:r w:rsidRPr="00313594">
        <w:rPr>
          <w:rFonts w:asciiTheme="majorBidi" w:hAnsiTheme="majorBidi" w:cstheme="majorBidi"/>
        </w:rPr>
        <w:t>Barrett's</w:t>
      </w:r>
      <w:r w:rsidR="00AD1445" w:rsidRPr="00313594">
        <w:rPr>
          <w:rFonts w:asciiTheme="majorBidi" w:hAnsiTheme="majorBidi" w:cstheme="majorBidi"/>
        </w:rPr>
        <w:t xml:space="preserve"> esophageal development is linked to esophageal cancer in cases of GERD</w:t>
      </w:r>
      <w:r w:rsidR="001D05F6" w:rsidRPr="00313594">
        <w:rPr>
          <w:rFonts w:asciiTheme="majorBidi" w:hAnsiTheme="majorBidi" w:cstheme="majorBidi"/>
        </w:rPr>
        <w:t xml:space="preserve"> </w:t>
      </w:r>
      <w:r w:rsidR="001B112B"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{"citationItems":[{"id":"ITEM-1","itemData":{"ISSN":"0098-7484","author":[{"dropping-particle":"","family":"Maret-Ouda","given":"John","non-dropping-particle":"","parse-names":false,"suffix":""},{"dropping-particle":"","family":"Markar","given":"Sheraz R","non-dropping-particle":"","parse-names":false,"suffix":""},{"dropping-particle":"","family":"Lagergren","given":"Jesper","non-dropping-particle":"","parse-names":false,"suffix":""}],"container-title":"Jama","id":"ITEM-1","issue":"24","issued":{"date-parts":[["2020"]]},"page":"2536-2547","publisher":"American Medical Association","title":"Gastroesophageal reflux disease: a review","type":"article-journal","volume":"324"},"uris":["http://www.mendeley.com/documents/?uuid=b04661fd-eac7-478c-a3b1-83a2cf076b5c","http://www.mendeley.com/documents/?uuid=ca7f424d-961b-480c-b5be-9054639ca317"]}],"mendeley":{"formattedCitation":"(15)","plainTextFormattedCitation":"(15)","previouslyFormattedCitation":"(Maret-Ouda et al., 2020)"},"properties":{"noteIndex":0},"schema":"https://github.com/citation-style-language/schema/raw/master/csl-citation.json"}</w:instrText>
      </w:r>
      <w:r w:rsidR="001B112B" w:rsidRPr="00313594">
        <w:rPr>
          <w:rFonts w:asciiTheme="majorBidi" w:hAnsiTheme="majorBidi" w:cstheme="majorBidi"/>
        </w:rPr>
        <w:fldChar w:fldCharType="separate"/>
      </w:r>
      <w:r w:rsidR="00C16B40" w:rsidRPr="00313594">
        <w:rPr>
          <w:rFonts w:asciiTheme="majorBidi" w:hAnsiTheme="majorBidi" w:cstheme="majorBidi"/>
          <w:noProof/>
        </w:rPr>
        <w:t>(15)</w:t>
      </w:r>
      <w:r w:rsidR="001B112B" w:rsidRPr="00313594">
        <w:rPr>
          <w:rFonts w:asciiTheme="majorBidi" w:hAnsiTheme="majorBidi" w:cstheme="majorBidi"/>
        </w:rPr>
        <w:fldChar w:fldCharType="end"/>
      </w:r>
      <w:r w:rsidR="00AD1445" w:rsidRPr="00313594">
        <w:rPr>
          <w:rFonts w:asciiTheme="majorBidi" w:hAnsiTheme="majorBidi" w:cstheme="majorBidi"/>
        </w:rPr>
        <w:t xml:space="preserve">. Over the past forty years, there has been a significant rise in esophageal adenocarcinoma, especially in Western nations. The global incidence rate of this disease is 1.1 cases per 100,000 person-years for men and 0.3 cases per 100,000 person-years for women </w:t>
      </w:r>
      <w:r w:rsidR="001B112B"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{"citationItems":[{"id":"ITEM-1","itemData":{"ISSN":"0016-5085","author":[{"dropping-particle":"","family":"Coleman","given":"Helen G","non-dropping-particle":"","parse-names":false,"suffix":""},{"dropping-particle":"","family":"Xie","given":"Shao-Hua","non-dropping-particle":"","parse-names":false,"suffix":""},{"dropping-particle":"","family":"Lagergren","given":"Jesper","non-dropping-particle":"","parse-names":false,"suffix":""}],"container-title":"Gastroenterology","id":"ITEM-1","issue":"2","issued":{"date-parts":[["2018"]]},"page":"390-405","publisher":"Elsevier","title":"The epidemiology of esophageal adenocarcinoma","type":"article-journal","volume":"154"},"uris":["http://www.mendeley.com/documents/?uuid=efe95795-0551-4c6c-98dc-a8d3935459d3","http://www.mendeley.com/documents/?uuid=aba5325c-8d1b-4822-8523-646176386b22"]}],"mendeley":{"formattedCitation":"(18)","plainTextFormattedCitation":"(18)","previouslyFormattedCitation":"(Coleman et al., 2018)"},"properties":{"noteIndex":0},"schema":"https://github.com/citation-style-language/schema/raw/master/csl-citation.json"}</w:instrText>
      </w:r>
      <w:r w:rsidR="001B112B" w:rsidRPr="00313594">
        <w:rPr>
          <w:rFonts w:asciiTheme="majorBidi" w:hAnsiTheme="majorBidi" w:cstheme="majorBidi"/>
        </w:rPr>
        <w:fldChar w:fldCharType="separate"/>
      </w:r>
      <w:r w:rsidR="00C16B40" w:rsidRPr="00313594">
        <w:rPr>
          <w:rFonts w:asciiTheme="majorBidi" w:hAnsiTheme="majorBidi" w:cstheme="majorBidi"/>
          <w:noProof/>
        </w:rPr>
        <w:t>(18)</w:t>
      </w:r>
      <w:r w:rsidR="001B112B" w:rsidRPr="00313594">
        <w:rPr>
          <w:rFonts w:asciiTheme="majorBidi" w:hAnsiTheme="majorBidi" w:cstheme="majorBidi"/>
        </w:rPr>
        <w:fldChar w:fldCharType="end"/>
      </w:r>
      <w:r w:rsidR="00AD1445" w:rsidRPr="00313594">
        <w:rPr>
          <w:rFonts w:asciiTheme="majorBidi" w:hAnsiTheme="majorBidi" w:cstheme="majorBidi"/>
        </w:rPr>
        <w:t>. The 5-year survival rate is less than 20%.</w:t>
      </w:r>
      <w:r w:rsidR="0070031B" w:rsidRPr="00313594">
        <w:rPr>
          <w:rFonts w:asciiTheme="majorBidi" w:hAnsiTheme="majorBidi" w:cstheme="majorBidi"/>
        </w:rPr>
        <w:t xml:space="preserve"> </w:t>
      </w:r>
      <w:r w:rsidR="00AD1445" w:rsidRPr="00313594">
        <w:rPr>
          <w:rFonts w:asciiTheme="majorBidi" w:hAnsiTheme="majorBidi" w:cstheme="majorBidi"/>
        </w:rPr>
        <w:t xml:space="preserve">Nonetheless, due to the </w:t>
      </w:r>
      <w:proofErr w:type="spellStart"/>
      <w:r w:rsidR="00AD1445" w:rsidRPr="00313594">
        <w:rPr>
          <w:rFonts w:asciiTheme="majorBidi" w:hAnsiTheme="majorBidi" w:cstheme="majorBidi"/>
        </w:rPr>
        <w:t>tumor's</w:t>
      </w:r>
      <w:proofErr w:type="spellEnd"/>
      <w:r w:rsidR="00AD1445" w:rsidRPr="00313594">
        <w:rPr>
          <w:rFonts w:asciiTheme="majorBidi" w:hAnsiTheme="majorBidi" w:cstheme="majorBidi"/>
        </w:rPr>
        <w:t xml:space="preserve"> rarity in the general population, even while GERD patients have a higher relative chance of developing esophageal adenocarcinoma, the absolute risk is minimal.</w:t>
      </w:r>
      <w:r w:rsidR="0070031B" w:rsidRPr="00313594">
        <w:rPr>
          <w:rFonts w:asciiTheme="majorBidi" w:hAnsiTheme="majorBidi" w:cstheme="majorBidi"/>
        </w:rPr>
        <w:t xml:space="preserve"> </w:t>
      </w:r>
      <w:r w:rsidR="00AD1445" w:rsidRPr="00313594">
        <w:rPr>
          <w:rFonts w:asciiTheme="majorBidi" w:hAnsiTheme="majorBidi" w:cstheme="majorBidi"/>
        </w:rPr>
        <w:t>It is debatable if GERD medication lowers the risk of esophageal adenocarcinoma</w:t>
      </w:r>
      <w:r w:rsidR="00773314" w:rsidRPr="00313594">
        <w:rPr>
          <w:rFonts w:asciiTheme="majorBidi" w:hAnsiTheme="majorBidi" w:cstheme="majorBidi"/>
        </w:rPr>
        <w:t xml:space="preserve"> </w:t>
      </w:r>
      <w:r w:rsidR="00AD1445"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{"citationItems":[{"id":"ITEM-1","itemData":{"ISSN":"0098-7484","author":[{"dropping-particle":"","family":"Maret-Ouda","given":"John","non-dropping-particle":"","parse-names":false,"suffix":""},{"dropping-particle":"","family":"Markar","given":"Sheraz R","non-dropping-particle":"","parse-names":false,"suffix":""},{"dropping-particle":"","family":"Lagergren","given":"Jesper","non-dropping-particle":"","parse-names":false,"suffix":""}],"container-title":"Jama","id":"ITEM-1","issue":"24","issued":{"date-parts":[["2020"]]},"page":"2536-2547","publisher":"American Medical Association","title":"Gastroesophageal reflux disease: a review","type":"article-journal","volume":"324"},"uris":["http://www.mendeley.com/documents/?uuid=b04661fd-eac7-478c-a3b1-83a2cf076b5c","http://www.mendeley.com/documents/?uuid=ca7f424d-961b-480c-b5be-9054639ca317"]}],"mendeley":{"formattedCitation":"(15)","plainTextFormattedCitation":"(15)","previouslyFormattedCitation":"(Maret-Ouda et al., 2020)"},"properties":{"noteIndex":0},"schema":"https://github.com/citation-style-language/schema/raw/master/csl-citation.json"}</w:instrText>
      </w:r>
      <w:r w:rsidR="00AD1445" w:rsidRPr="00313594">
        <w:rPr>
          <w:rFonts w:asciiTheme="majorBidi" w:hAnsiTheme="majorBidi" w:cstheme="majorBidi"/>
        </w:rPr>
        <w:fldChar w:fldCharType="separate"/>
      </w:r>
      <w:r w:rsidR="00C16B40" w:rsidRPr="00313594">
        <w:rPr>
          <w:rFonts w:asciiTheme="majorBidi" w:hAnsiTheme="majorBidi" w:cstheme="majorBidi"/>
          <w:noProof/>
        </w:rPr>
        <w:t>(15)</w:t>
      </w:r>
      <w:r w:rsidR="00AD1445" w:rsidRPr="00313594">
        <w:rPr>
          <w:rFonts w:asciiTheme="majorBidi" w:hAnsiTheme="majorBidi" w:cstheme="majorBidi"/>
        </w:rPr>
        <w:fldChar w:fldCharType="end"/>
      </w:r>
      <w:r w:rsidR="001B112B" w:rsidRPr="00313594">
        <w:rPr>
          <w:rFonts w:asciiTheme="majorBidi" w:hAnsiTheme="majorBidi" w:cstheme="majorBidi"/>
        </w:rPr>
        <w:t>.</w:t>
      </w:r>
      <w:r w:rsidR="00070421">
        <w:rPr>
          <w:rFonts w:asciiTheme="majorBidi" w:hAnsiTheme="majorBidi" w:cstheme="majorBidi"/>
        </w:rPr>
        <w:t xml:space="preserve"> </w:t>
      </w:r>
    </w:p>
    <w:p w14:paraId="66F9CDAC" w14:textId="641020C1" w:rsidR="00AD1445" w:rsidRPr="00313594" w:rsidRDefault="00AD1445" w:rsidP="00A31549">
      <w:pPr>
        <w:spacing w:line="360" w:lineRule="auto"/>
        <w:jc w:val="both"/>
        <w:rPr>
          <w:rFonts w:asciiTheme="majorBidi" w:hAnsiTheme="majorBidi" w:cstheme="majorBidi"/>
          <w:b/>
          <w:bCs/>
          <w:lang w:val="en-US"/>
        </w:rPr>
      </w:pPr>
      <w:r w:rsidRPr="00313594">
        <w:rPr>
          <w:rFonts w:asciiTheme="majorBidi" w:hAnsiTheme="majorBidi" w:cstheme="majorBidi"/>
          <w:b/>
          <w:bCs/>
        </w:rPr>
        <w:t>6.</w:t>
      </w:r>
      <w:r w:rsidR="0070031B" w:rsidRPr="00313594">
        <w:rPr>
          <w:rFonts w:asciiTheme="majorBidi" w:hAnsiTheme="majorBidi" w:cstheme="majorBidi"/>
          <w:b/>
          <w:bCs/>
        </w:rPr>
        <w:t xml:space="preserve"> </w:t>
      </w:r>
      <w:r w:rsidRPr="00313594">
        <w:rPr>
          <w:rFonts w:asciiTheme="majorBidi" w:hAnsiTheme="majorBidi" w:cstheme="majorBidi"/>
          <w:b/>
          <w:bCs/>
          <w:lang w:val="en-US"/>
        </w:rPr>
        <w:t xml:space="preserve">Treatment </w:t>
      </w:r>
    </w:p>
    <w:p w14:paraId="1AD552EB" w14:textId="0A8C5A54" w:rsidR="00773314" w:rsidRPr="00313594" w:rsidRDefault="00AD1445" w:rsidP="001D05F6">
      <w:pPr>
        <w:spacing w:line="360" w:lineRule="auto"/>
        <w:ind w:firstLine="720"/>
        <w:jc w:val="both"/>
        <w:rPr>
          <w:rFonts w:asciiTheme="majorBidi" w:hAnsiTheme="majorBidi" w:cstheme="majorBidi"/>
        </w:rPr>
      </w:pPr>
      <w:r w:rsidRPr="00313594">
        <w:rPr>
          <w:rFonts w:asciiTheme="majorBidi" w:hAnsiTheme="majorBidi" w:cstheme="majorBidi"/>
        </w:rPr>
        <w:t>Treatment for gastric reflux disease (GERD) consists of medication, lifestyle changes, and long-term surgical alternatives. Reducing weight and elevating the head of the bed are two effective lifestyle modifications. Patients are also recommended to avoid lying down for three hours after eating and to avoid trigger foods like chocolate, coffee, and alcohol</w:t>
      </w:r>
      <w:r w:rsidR="00773314" w:rsidRPr="00313594">
        <w:rPr>
          <w:rFonts w:asciiTheme="majorBidi" w:hAnsiTheme="majorBidi" w:cstheme="majorBidi"/>
        </w:rPr>
        <w:t xml:space="preserve"> </w:t>
      </w:r>
      <w:r w:rsidR="00F12BF8"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ISSN":"0003-9926","author":[{"dropping-particle":"","family":"Kaltenbach","given":"Tonya","non-dropping-particle":"","parse-names":false,"suffix":""},{"dropping-particle":"","family":"Crockett","given":"Seth","non-dropping-particle":"","parse-names":false,"suffix":""},{"dropping-particle":"","family":"Gerson","given":"Lauren B","non-dropping-particle":"","parse-names":false,"suffix":""}],"container-title":"Archives of internal medicine","id":"ITEM-1","issue":"9","issued":{"date-parts":[["2006"]]},"page":"965-971","publisher":"American Medical Association","title":"Are lifestyle measures effective in patients with gastroesophageal reflux disease?: an evidence-based approach","type":"article-journal","volume":"166"},"uris":["http://www.mendeley.com/documents/?uuid=2a6e4af1-0ff3-4d4e-ba6c-72769f969519","http://www.mendeley.com/documents/?uuid=bcdd5425-ccc0-46d3-a6d8-fc19f6f57bd8"]}],"mendeley":{"formattedCitation":"(19)","plainTextFormattedCitation":"(19)","previouslyFormattedCitation":"(Kaltenbach et al., 2006)"},"properties":{"noteIndex":0},"schema":"https://github.com/citation-style-language/schema/raw/master/csl-citation.json"}</w:instrText>
      </w:r>
      <w:r w:rsidR="00F12BF8" w:rsidRPr="00313594">
        <w:rPr>
          <w:rFonts w:asciiTheme="majorBidi" w:hAnsiTheme="majorBidi" w:cstheme="majorBidi"/>
        </w:rPr>
        <w:fldChar w:fldCharType="separate"/>
      </w:r>
      <w:r w:rsidR="00C16B40" w:rsidRPr="00313594">
        <w:rPr>
          <w:rFonts w:asciiTheme="majorBidi" w:hAnsiTheme="majorBidi" w:cstheme="majorBidi"/>
          <w:noProof/>
        </w:rPr>
        <w:t>(19)</w:t>
      </w:r>
      <w:r w:rsidR="00F12BF8" w:rsidRPr="00313594">
        <w:rPr>
          <w:rFonts w:asciiTheme="majorBidi" w:hAnsiTheme="majorBidi" w:cstheme="majorBidi"/>
        </w:rPr>
        <w:fldChar w:fldCharType="end"/>
      </w:r>
      <w:r w:rsidRPr="00313594">
        <w:rPr>
          <w:rFonts w:asciiTheme="majorBidi" w:hAnsiTheme="majorBidi" w:cstheme="majorBidi"/>
        </w:rPr>
        <w:t>.</w:t>
      </w:r>
      <w:r w:rsidR="00F12BF8" w:rsidRPr="00313594">
        <w:rPr>
          <w:rFonts w:asciiTheme="majorBidi" w:hAnsiTheme="majorBidi" w:cstheme="majorBidi"/>
        </w:rPr>
        <w:t xml:space="preserve"> </w:t>
      </w:r>
      <w:r w:rsidRPr="00313594">
        <w:rPr>
          <w:rFonts w:asciiTheme="majorBidi" w:hAnsiTheme="majorBidi" w:cstheme="majorBidi"/>
        </w:rPr>
        <w:t xml:space="preserve">It is especially advised for those who have gained weight recently to lose weight. Proton-pump inhibitors (PPIs), which are more effective than histamine-receptor antagonists (H2RAs), are the mainstay of medical therapy for acid control. Since most patients with erosive reflux disease (ERD) return after stopping PPI therapy, maintenance therapy at the lowest effective dose is advised. In treating non-erosive reflux disease (NERD), H2RA therapy or on-demand PPI medication may be </w:t>
      </w:r>
      <w:r w:rsidR="001A1BA0">
        <w:rPr>
          <w:rFonts w:asciiTheme="majorBidi" w:hAnsiTheme="majorBidi" w:cstheme="majorBidi"/>
        </w:rPr>
        <w:t>helpful</w:t>
      </w:r>
      <w:r w:rsidRPr="00313594">
        <w:rPr>
          <w:rFonts w:asciiTheme="majorBidi" w:hAnsiTheme="majorBidi" w:cstheme="majorBidi"/>
        </w:rPr>
        <w:t xml:space="preserve">. Compliance and appropriate dosage should be addressed first in PPI-refractory GERD. If symptoms don't go away, a different PPI </w:t>
      </w:r>
      <w:r w:rsidR="002A688D" w:rsidRPr="00313594">
        <w:rPr>
          <w:rFonts w:asciiTheme="majorBidi" w:hAnsiTheme="majorBidi" w:cstheme="majorBidi"/>
        </w:rPr>
        <w:t>can be used</w:t>
      </w:r>
      <w:r w:rsidR="001A1BA0">
        <w:rPr>
          <w:rFonts w:asciiTheme="majorBidi" w:hAnsiTheme="majorBidi" w:cstheme="majorBidi"/>
        </w:rPr>
        <w:t>, or the dosage can be</w:t>
      </w:r>
      <w:r w:rsidRPr="00313594">
        <w:rPr>
          <w:rFonts w:asciiTheme="majorBidi" w:hAnsiTheme="majorBidi" w:cstheme="majorBidi"/>
        </w:rPr>
        <w:t>. Using baclofen or adding H2RAs at night may also be beneficial.</w:t>
      </w:r>
      <w:r w:rsidR="004510E0" w:rsidRPr="00313594">
        <w:rPr>
          <w:rFonts w:asciiTheme="majorBidi" w:hAnsiTheme="majorBidi" w:cstheme="majorBidi"/>
        </w:rPr>
        <w:t xml:space="preserve"> </w:t>
      </w:r>
      <w:r w:rsidRPr="00313594">
        <w:rPr>
          <w:rFonts w:asciiTheme="majorBidi" w:hAnsiTheme="majorBidi" w:cstheme="majorBidi"/>
        </w:rPr>
        <w:t xml:space="preserve">For individuals who refuse to take their medicine, are intolerant of it, or have symptoms that are not improving medically, surgical options such </w:t>
      </w:r>
      <w:r w:rsidR="0066372C" w:rsidRPr="00313594">
        <w:rPr>
          <w:rFonts w:asciiTheme="majorBidi" w:hAnsiTheme="majorBidi" w:cstheme="majorBidi"/>
        </w:rPr>
        <w:t xml:space="preserve">as </w:t>
      </w:r>
      <w:r w:rsidRPr="00313594">
        <w:rPr>
          <w:rFonts w:asciiTheme="majorBidi" w:hAnsiTheme="majorBidi" w:cstheme="majorBidi"/>
        </w:rPr>
        <w:t>laparoscopic fundoplication or bariatric surgery are taken into consideration</w:t>
      </w:r>
      <w:r w:rsidR="00773314" w:rsidRPr="00313594">
        <w:rPr>
          <w:rFonts w:asciiTheme="majorBidi" w:hAnsiTheme="majorBidi" w:cstheme="majorBidi"/>
        </w:rPr>
        <w:t xml:space="preserve"> </w:t>
      </w:r>
      <w:r w:rsidR="00773314" w:rsidRPr="00313594">
        <w:rPr>
          <w:rFonts w:asciiTheme="majorBidi" w:hAnsiTheme="majorBidi" w:cstheme="majorBidi"/>
        </w:rPr>
        <w:fldChar w:fldCharType="begin" w:fldLock="1"/>
      </w:r>
      <w:r w:rsidR="00773314" w:rsidRPr="00313594">
        <w:rPr>
          <w:rFonts w:asciiTheme="majorBidi" w:hAnsiTheme="majorBidi" w:cstheme="majorBidi"/>
        </w:rPr>
        <w:instrText>ADDIN CSL_CITATION {"citationItems":[{"id":"ITEM-1","itemData":{"author":[{"dropping-particle":"","family":"Badillo","given":"Raul","non-dropping-particle":"","parse-names":false,"suffix":""},{"dropping-particle":"","family":"Francis","given":"Dawn","non-dropping-particle":"","parse-names":false,"suffix":""}],"container-title":"World journal of gastrointestinal pharmacology and therapeutics","id":"ITEM-1","issue":"3","issued":{"date-parts":[["2014"]]},"page":"105","publisher":"Baishideng Publishing Group Inc","title":"Diagnosis and treatment of gastroesophageal reflux disease","type":"article-journal","volume":"5"},"uris":["http://www.mendeley.com/documents/?uuid=46c0edf0-9b59-4e67-a5da-98ba3d5503c4","http://www.mendeley.com/documents/?uuid=8eb89c63-eb4b-4f32-ae9f-74508f1a289f"]}],"mendeley":{"formattedCitation":"(20)","plainTextFormattedCitation":"(20)","previouslyFormattedCitation":"(Badillo &amp; Francis, 2014)"},"properties":{"noteIndex":0},"schema":"https://github.com/citation-style-language/schema/raw/master/csl-citation.json"}</w:instrText>
      </w:r>
      <w:r w:rsidR="00773314" w:rsidRPr="00313594">
        <w:rPr>
          <w:rFonts w:asciiTheme="majorBidi" w:hAnsiTheme="majorBidi" w:cstheme="majorBidi"/>
        </w:rPr>
        <w:fldChar w:fldCharType="separate"/>
      </w:r>
      <w:r w:rsidR="00773314" w:rsidRPr="00313594">
        <w:rPr>
          <w:rFonts w:asciiTheme="majorBidi" w:hAnsiTheme="majorBidi" w:cstheme="majorBidi"/>
          <w:noProof/>
        </w:rPr>
        <w:t>(20)</w:t>
      </w:r>
      <w:r w:rsidR="00773314" w:rsidRPr="00313594">
        <w:rPr>
          <w:rFonts w:asciiTheme="majorBidi" w:hAnsiTheme="majorBidi" w:cstheme="majorBidi"/>
        </w:rPr>
        <w:fldChar w:fldCharType="end"/>
      </w:r>
      <w:r w:rsidR="00773314" w:rsidRPr="00313594">
        <w:rPr>
          <w:rFonts w:asciiTheme="majorBidi" w:hAnsiTheme="majorBidi" w:cstheme="majorBidi"/>
        </w:rPr>
        <w:t>.</w:t>
      </w:r>
    </w:p>
    <w:p w14:paraId="7B0842C8" w14:textId="7F18A06D" w:rsidR="003001E6" w:rsidRPr="00313594" w:rsidRDefault="00AD1445" w:rsidP="003001E6">
      <w:pPr>
        <w:spacing w:line="360" w:lineRule="auto"/>
        <w:ind w:firstLine="720"/>
        <w:jc w:val="both"/>
        <w:rPr>
          <w:rFonts w:asciiTheme="majorBidi" w:hAnsiTheme="majorBidi" w:cstheme="majorBidi"/>
        </w:rPr>
      </w:pPr>
      <w:r w:rsidRPr="00313594">
        <w:rPr>
          <w:rFonts w:asciiTheme="majorBidi" w:hAnsiTheme="majorBidi" w:cstheme="majorBidi"/>
        </w:rPr>
        <w:t xml:space="preserve">GERD symptoms can be well alleviated with a laparoscopic fundoplication, while some patients may still need medication after the procedure. Gas bloat syndrome and dysphagia are possible side effects. An alternative with encouraging outcomes is the LINX Reflux Management System, which entails putting a magnetic wristband over the lower esophageal sphincter (LES). There has been little progress with endoscopic treatments, and several methods have been taken off the market because they don't work. There have been conflicting outcomes with transoral incisionless fundoplication; nonetheless, research is still being conducted to enhance endoscopic GERD therapy choices. It is advised that individuals with GERD who are morbidly obese (BMI &gt; 35 kg/m2) undergo gastric bypass surgery, preferably Roux-en-Y gastric bypass. This technique lowers the risk of long-term mortality and comorbidities associated with obesity in addition to more effectively addressing GERD causes. In this population, sleeve gastrectomy and adjustable gastric banding are less effective than Roux-en-Y gastric bypass in improving GERD results </w:t>
      </w:r>
      <w:bookmarkStart w:id="8" w:name="_Hlk175333474"/>
      <w:r w:rsidR="000E5994"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author":[{"dropping-particle":"","family":"Badillo","given":"Raul","non-dropping-particle":"","parse-names":false,"suffix":""},{"dropping-particle":"","family":"Francis","given":"Dawn","non-dropping-particle":"","parse-names":false,"suffix":""}],"container-title":"World journal of gastrointestinal pharmacology and therapeutics","id":"ITEM-1","issue":"3","issued":{"date-parts":[["2014"]]},"page":"105","publisher":"Baishideng Publishing Group Inc","title":"Diagnosis and treatment of gastroesophageal reflux disease","type":"article-journal","volume":"5"},"uris":["http://www.mendeley.com/documents/?uuid=46c0edf0-9b59-4e67-a5da-98ba3d5503c4","http://www.mendeley.com/documents/?uuid=8eb89c63-eb4b-4f32-ae9f-74508f1a289f"]}],"mendeley":{"formattedCitation":"(20)","plainTextFormattedCitation":"(20)","previouslyFormattedCitation":"(Badillo &amp; Francis, 2014)"},"properties":{"noteIndex":0},"schema":"https://github.com/citation-style-language/schema/raw/master/csl-citation.json"}</w:instrText>
      </w:r>
      <w:r w:rsidR="000E5994" w:rsidRPr="00313594">
        <w:rPr>
          <w:rFonts w:asciiTheme="majorBidi" w:hAnsiTheme="majorBidi" w:cstheme="majorBidi"/>
        </w:rPr>
        <w:fldChar w:fldCharType="separate"/>
      </w:r>
      <w:r w:rsidR="00C16B40" w:rsidRPr="00313594">
        <w:rPr>
          <w:rFonts w:asciiTheme="majorBidi" w:hAnsiTheme="majorBidi" w:cstheme="majorBidi"/>
          <w:noProof/>
        </w:rPr>
        <w:t>(20)</w:t>
      </w:r>
      <w:r w:rsidR="000E5994" w:rsidRPr="00313594">
        <w:rPr>
          <w:rFonts w:asciiTheme="majorBidi" w:hAnsiTheme="majorBidi" w:cstheme="majorBidi"/>
        </w:rPr>
        <w:fldChar w:fldCharType="end"/>
      </w:r>
      <w:r w:rsidR="000E5994" w:rsidRPr="00313594">
        <w:rPr>
          <w:rFonts w:asciiTheme="majorBidi" w:hAnsiTheme="majorBidi" w:cstheme="majorBidi"/>
        </w:rPr>
        <w:t>.</w:t>
      </w:r>
      <w:bookmarkEnd w:id="8"/>
      <w:r w:rsidR="003001E6" w:rsidRPr="00313594">
        <w:rPr>
          <w:rFonts w:asciiTheme="majorBidi" w:hAnsiTheme="majorBidi" w:cstheme="majorBidi"/>
        </w:rPr>
        <w:t xml:space="preserve"> </w:t>
      </w:r>
    </w:p>
    <w:p w14:paraId="2FC22824" w14:textId="526FF205" w:rsidR="00AD1445" w:rsidRPr="00313594" w:rsidRDefault="003001E6" w:rsidP="00070421">
      <w:pPr>
        <w:spacing w:line="360" w:lineRule="auto"/>
        <w:ind w:firstLine="720"/>
        <w:jc w:val="both"/>
        <w:rPr>
          <w:rFonts w:asciiTheme="majorBidi" w:hAnsiTheme="majorBidi" w:cstheme="majorBidi"/>
        </w:rPr>
      </w:pPr>
      <w:r w:rsidRPr="00313594">
        <w:rPr>
          <w:rFonts w:asciiTheme="majorBidi" w:hAnsiTheme="majorBidi" w:cstheme="majorBidi"/>
        </w:rPr>
        <w:t>About 20–40% of GERD patients do not respond to PPI medications (</w:t>
      </w:r>
      <w:r w:rsidR="000A08DA" w:rsidRPr="00313594">
        <w:rPr>
          <w:rFonts w:asciiTheme="majorBidi" w:hAnsiTheme="majorBidi" w:cstheme="majorBidi"/>
        </w:rPr>
        <w:t>20</w:t>
      </w:r>
      <w:r w:rsidRPr="00313594">
        <w:rPr>
          <w:rFonts w:asciiTheme="majorBidi" w:hAnsiTheme="majorBidi" w:cstheme="majorBidi"/>
        </w:rPr>
        <w:t xml:space="preserve">). Even with PPI drugs, </w:t>
      </w:r>
      <w:r w:rsidR="00521AEC">
        <w:rPr>
          <w:rFonts w:asciiTheme="majorBidi" w:hAnsiTheme="majorBidi" w:cstheme="majorBidi"/>
        </w:rPr>
        <w:t>specific</w:t>
      </w:r>
      <w:r w:rsidRPr="00313594">
        <w:rPr>
          <w:rFonts w:asciiTheme="majorBidi" w:hAnsiTheme="majorBidi" w:cstheme="majorBidi"/>
        </w:rPr>
        <w:t xml:space="preserve"> GERD therapeutic needs remain unfulfilled. Furthermore, because of PPI refractoriness, up to 40%–55% of daily PPI users experience persistent symptoms (11). Potassium-competitive acid blockers (P-CABs) competitively inhibit the potassium-binding site of H</w:t>
      </w:r>
      <w:r w:rsidRPr="00313594">
        <w:rPr>
          <w:rFonts w:asciiTheme="majorBidi" w:hAnsiTheme="majorBidi" w:cstheme="majorBidi"/>
          <w:vertAlign w:val="superscript"/>
        </w:rPr>
        <w:t>+</w:t>
      </w:r>
      <w:r w:rsidRPr="00313594">
        <w:rPr>
          <w:rFonts w:asciiTheme="majorBidi" w:hAnsiTheme="majorBidi" w:cstheme="majorBidi"/>
        </w:rPr>
        <w:t>, K</w:t>
      </w:r>
      <w:r w:rsidRPr="00313594">
        <w:rPr>
          <w:rFonts w:asciiTheme="majorBidi" w:hAnsiTheme="majorBidi" w:cstheme="majorBidi"/>
          <w:vertAlign w:val="superscript"/>
        </w:rPr>
        <w:t>+</w:t>
      </w:r>
      <w:r w:rsidRPr="00313594">
        <w:rPr>
          <w:rFonts w:asciiTheme="majorBidi" w:hAnsiTheme="majorBidi" w:cstheme="majorBidi"/>
        </w:rPr>
        <w:t xml:space="preserve">-adenosine triphosphate ATPase. While this class of medications has a long history, two P-CABs, </w:t>
      </w:r>
      <w:r w:rsidR="0028568B" w:rsidRPr="00313594">
        <w:rPr>
          <w:rFonts w:asciiTheme="majorBidi" w:hAnsiTheme="majorBidi" w:cstheme="majorBidi"/>
        </w:rPr>
        <w:t>Vonoprazan</w:t>
      </w:r>
      <w:r w:rsidRPr="00313594">
        <w:rPr>
          <w:rFonts w:asciiTheme="majorBidi" w:hAnsiTheme="majorBidi" w:cstheme="majorBidi"/>
        </w:rPr>
        <w:t xml:space="preserve"> and </w:t>
      </w:r>
      <w:r w:rsidR="0028568B">
        <w:rPr>
          <w:rFonts w:asciiTheme="majorBidi" w:hAnsiTheme="majorBidi" w:cstheme="majorBidi"/>
        </w:rPr>
        <w:t>R</w:t>
      </w:r>
      <w:r w:rsidRPr="00313594">
        <w:rPr>
          <w:rFonts w:asciiTheme="majorBidi" w:hAnsiTheme="majorBidi" w:cstheme="majorBidi"/>
        </w:rPr>
        <w:t>evaprazan, have only recently been licensed for clinical usage in Japan and Korea, respectively (</w:t>
      </w:r>
      <w:r w:rsidR="000A08DA" w:rsidRPr="00313594">
        <w:rPr>
          <w:rFonts w:asciiTheme="majorBidi" w:hAnsiTheme="majorBidi" w:cstheme="majorBidi"/>
        </w:rPr>
        <w:t>11</w:t>
      </w:r>
      <w:r w:rsidRPr="00313594">
        <w:rPr>
          <w:rFonts w:asciiTheme="majorBidi" w:hAnsiTheme="majorBidi" w:cstheme="majorBidi"/>
        </w:rPr>
        <w:t>). P-CABs overcome several PPI's disadvantages and restrictions</w:t>
      </w:r>
      <w:r w:rsidR="00521AEC">
        <w:rPr>
          <w:rFonts w:asciiTheme="majorBidi" w:hAnsiTheme="majorBidi" w:cstheme="majorBidi"/>
        </w:rPr>
        <w:t>. A</w:t>
      </w:r>
      <w:r w:rsidRPr="00313594">
        <w:rPr>
          <w:rFonts w:asciiTheme="majorBidi" w:hAnsiTheme="majorBidi" w:cstheme="majorBidi"/>
        </w:rPr>
        <w:t xml:space="preserve"> growing amount of evidence indicates that they offer a significant additional benefit when taken as main or adjunctive medications (to standard treatment), especially in treating symptoms that do not improve with PPI therapy (11). Furthermore, studies have demonstrated that </w:t>
      </w:r>
      <w:proofErr w:type="spellStart"/>
      <w:r w:rsidRPr="00313594">
        <w:rPr>
          <w:rFonts w:asciiTheme="majorBidi" w:hAnsiTheme="majorBidi" w:cstheme="majorBidi"/>
        </w:rPr>
        <w:t>vonoprazan's</w:t>
      </w:r>
      <w:proofErr w:type="spellEnd"/>
      <w:r w:rsidRPr="00313594">
        <w:rPr>
          <w:rFonts w:asciiTheme="majorBidi" w:hAnsiTheme="majorBidi" w:cstheme="majorBidi"/>
        </w:rPr>
        <w:t xml:space="preserve"> acid-inhibitory impact is </w:t>
      </w:r>
      <w:r w:rsidR="001A1BA0">
        <w:rPr>
          <w:rFonts w:asciiTheme="majorBidi" w:hAnsiTheme="majorBidi" w:cstheme="majorBidi"/>
        </w:rPr>
        <w:t>more substantial</w:t>
      </w:r>
      <w:r w:rsidRPr="00313594">
        <w:rPr>
          <w:rFonts w:asciiTheme="majorBidi" w:hAnsiTheme="majorBidi" w:cstheme="majorBidi"/>
        </w:rPr>
        <w:t xml:space="preserve"> than PPIs' (</w:t>
      </w:r>
      <w:r w:rsidR="000A08DA" w:rsidRPr="00313594">
        <w:rPr>
          <w:rFonts w:asciiTheme="majorBidi" w:hAnsiTheme="majorBidi" w:cstheme="majorBidi"/>
        </w:rPr>
        <w:t>20</w:t>
      </w:r>
      <w:r w:rsidRPr="00313594">
        <w:rPr>
          <w:rFonts w:asciiTheme="majorBidi" w:hAnsiTheme="majorBidi" w:cstheme="majorBidi"/>
        </w:rPr>
        <w:t>).</w:t>
      </w:r>
    </w:p>
    <w:p w14:paraId="468AB276" w14:textId="7403A85E" w:rsidR="00AD1445" w:rsidRPr="00313594" w:rsidRDefault="00AD1445" w:rsidP="00A31549">
      <w:pPr>
        <w:spacing w:line="360" w:lineRule="auto"/>
        <w:jc w:val="both"/>
        <w:rPr>
          <w:rFonts w:asciiTheme="majorBidi" w:hAnsiTheme="majorBidi" w:cstheme="majorBidi"/>
          <w:b/>
          <w:bCs/>
        </w:rPr>
      </w:pPr>
      <w:r w:rsidRPr="00313594">
        <w:rPr>
          <w:rFonts w:asciiTheme="majorBidi" w:hAnsiTheme="majorBidi" w:cstheme="majorBidi"/>
          <w:b/>
          <w:bCs/>
        </w:rPr>
        <w:t>7.</w:t>
      </w:r>
      <w:r w:rsidR="007404A6" w:rsidRPr="00313594">
        <w:rPr>
          <w:rFonts w:asciiTheme="majorBidi" w:hAnsiTheme="majorBidi" w:cstheme="majorBidi"/>
          <w:b/>
          <w:bCs/>
        </w:rPr>
        <w:t xml:space="preserve"> </w:t>
      </w:r>
      <w:r w:rsidRPr="00313594">
        <w:rPr>
          <w:rFonts w:asciiTheme="majorBidi" w:hAnsiTheme="majorBidi" w:cstheme="majorBidi"/>
          <w:b/>
          <w:bCs/>
        </w:rPr>
        <w:t xml:space="preserve">Medicinal Plants </w:t>
      </w:r>
    </w:p>
    <w:p w14:paraId="24420128" w14:textId="17CF6A3D" w:rsidR="00100002" w:rsidRPr="00313594" w:rsidRDefault="00AD1445" w:rsidP="00070421">
      <w:pPr>
        <w:spacing w:line="360" w:lineRule="auto"/>
        <w:ind w:firstLine="720"/>
        <w:jc w:val="both"/>
        <w:rPr>
          <w:rFonts w:asciiTheme="majorBidi" w:hAnsiTheme="majorBidi" w:cstheme="majorBidi"/>
          <w:lang w:val="en-US"/>
        </w:rPr>
      </w:pPr>
      <w:r w:rsidRPr="00313594">
        <w:rPr>
          <w:rFonts w:asciiTheme="majorBidi" w:hAnsiTheme="majorBidi" w:cstheme="majorBidi"/>
          <w:i/>
          <w:iCs/>
        </w:rPr>
        <w:t>Asiatica Artemisia</w:t>
      </w:r>
      <w:r w:rsidRPr="00313594">
        <w:rPr>
          <w:rFonts w:asciiTheme="majorBidi" w:hAnsiTheme="majorBidi" w:cstheme="majorBidi"/>
        </w:rPr>
        <w:t xml:space="preserve">: </w:t>
      </w:r>
      <w:r w:rsidR="004A33CC" w:rsidRPr="00313594">
        <w:rPr>
          <w:rFonts w:asciiTheme="majorBidi" w:hAnsiTheme="majorBidi" w:cstheme="majorBidi"/>
        </w:rPr>
        <w:t>in a study exploring th</w:t>
      </w:r>
      <w:r w:rsidR="009B2BEE" w:rsidRPr="00313594">
        <w:rPr>
          <w:rFonts w:asciiTheme="majorBidi" w:hAnsiTheme="majorBidi" w:cstheme="majorBidi"/>
        </w:rPr>
        <w:t>e effect of</w:t>
      </w:r>
      <w:r w:rsidRPr="00313594">
        <w:rPr>
          <w:rFonts w:asciiTheme="majorBidi" w:hAnsiTheme="majorBidi" w:cstheme="majorBidi"/>
        </w:rPr>
        <w:t xml:space="preserve"> </w:t>
      </w:r>
      <w:r w:rsidRPr="00313594">
        <w:rPr>
          <w:rFonts w:asciiTheme="majorBidi" w:hAnsiTheme="majorBidi" w:cstheme="majorBidi"/>
          <w:i/>
          <w:iCs/>
        </w:rPr>
        <w:t>Artemisia asiatica</w:t>
      </w:r>
      <w:r w:rsidRPr="00313594">
        <w:rPr>
          <w:rFonts w:asciiTheme="majorBidi" w:hAnsiTheme="majorBidi" w:cstheme="majorBidi"/>
        </w:rPr>
        <w:t xml:space="preserve"> extract </w:t>
      </w:r>
      <w:bookmarkStart w:id="9" w:name="_Hlk175332407"/>
      <w:r w:rsidRPr="00313594">
        <w:rPr>
          <w:rFonts w:asciiTheme="majorBidi" w:hAnsiTheme="majorBidi" w:cstheme="majorBidi"/>
        </w:rPr>
        <w:t>(</w:t>
      </w:r>
      <w:bookmarkStart w:id="10" w:name="_Hlk175332927"/>
      <w:r w:rsidRPr="00313594">
        <w:rPr>
          <w:rFonts w:asciiTheme="majorBidi" w:hAnsiTheme="majorBidi" w:cstheme="majorBidi"/>
        </w:rPr>
        <w:t>DA-9601</w:t>
      </w:r>
      <w:bookmarkEnd w:id="10"/>
      <w:r w:rsidRPr="00313594">
        <w:rPr>
          <w:rFonts w:asciiTheme="majorBidi" w:hAnsiTheme="majorBidi" w:cstheme="majorBidi"/>
        </w:rPr>
        <w:t>)</w:t>
      </w:r>
      <w:r w:rsidR="000F5FE4" w:rsidRPr="00313594">
        <w:rPr>
          <w:rFonts w:asciiTheme="majorBidi" w:hAnsiTheme="majorBidi" w:cstheme="majorBidi"/>
        </w:rPr>
        <w:t>,</w:t>
      </w:r>
      <w:r w:rsidRPr="00313594">
        <w:rPr>
          <w:rFonts w:asciiTheme="majorBidi" w:hAnsiTheme="majorBidi" w:cstheme="majorBidi"/>
        </w:rPr>
        <w:t xml:space="preserve"> </w:t>
      </w:r>
      <w:bookmarkEnd w:id="9"/>
      <w:r w:rsidR="007B0C17" w:rsidRPr="00313594">
        <w:rPr>
          <w:rFonts w:asciiTheme="majorBidi" w:hAnsiTheme="majorBidi" w:cstheme="majorBidi"/>
        </w:rPr>
        <w:t xml:space="preserve">the findings showed that </w:t>
      </w:r>
      <w:r w:rsidR="000F5FE4" w:rsidRPr="00313594">
        <w:rPr>
          <w:rFonts w:asciiTheme="majorBidi" w:hAnsiTheme="majorBidi" w:cstheme="majorBidi"/>
        </w:rPr>
        <w:t xml:space="preserve">DA-9601 </w:t>
      </w:r>
      <w:r w:rsidR="00E2194F" w:rsidRPr="00313594">
        <w:rPr>
          <w:rFonts w:asciiTheme="majorBidi" w:hAnsiTheme="majorBidi" w:cstheme="majorBidi"/>
        </w:rPr>
        <w:t xml:space="preserve">was </w:t>
      </w:r>
      <w:r w:rsidR="007B0C17" w:rsidRPr="00313594">
        <w:rPr>
          <w:rFonts w:asciiTheme="majorBidi" w:hAnsiTheme="majorBidi" w:cstheme="majorBidi"/>
          <w:lang w:val="en-US"/>
        </w:rPr>
        <w:t>significantly more effective than ranitidine in treating reflux esophagitis. DA-9601 reduced the number of ulcers, decreased esophageal wall thickness, and improved inflammation and mucosal recovery, showing superior healing effects. In contrast, ranitidine did not significantly reduce ulceration</w:t>
      </w:r>
      <w:r w:rsidR="001A1BA0">
        <w:rPr>
          <w:rFonts w:asciiTheme="majorBidi" w:hAnsiTheme="majorBidi" w:cstheme="majorBidi"/>
          <w:lang w:val="en-US"/>
        </w:rPr>
        <w:t xml:space="preserve"> and inflammation</w:t>
      </w:r>
      <w:r w:rsidR="007B0C17" w:rsidRPr="00313594">
        <w:rPr>
          <w:rFonts w:asciiTheme="majorBidi" w:hAnsiTheme="majorBidi" w:cstheme="majorBidi"/>
          <w:lang w:val="en-US"/>
        </w:rPr>
        <w:t xml:space="preserve"> or promote mucosal regeneration. The</w:t>
      </w:r>
      <w:r w:rsidR="009678C2" w:rsidRPr="00313594">
        <w:rPr>
          <w:rFonts w:asciiTheme="majorBidi" w:hAnsiTheme="majorBidi" w:cstheme="majorBidi"/>
          <w:lang w:val="en-US"/>
        </w:rPr>
        <w:t xml:space="preserve"> </w:t>
      </w:r>
      <w:r w:rsidR="007B0C17" w:rsidRPr="00313594">
        <w:rPr>
          <w:rFonts w:asciiTheme="majorBidi" w:hAnsiTheme="majorBidi" w:cstheme="majorBidi"/>
          <w:lang w:val="en-US"/>
        </w:rPr>
        <w:t>findings suggest</w:t>
      </w:r>
      <w:r w:rsidR="009678C2" w:rsidRPr="00313594">
        <w:rPr>
          <w:rFonts w:asciiTheme="majorBidi" w:hAnsiTheme="majorBidi" w:cstheme="majorBidi"/>
          <w:lang w:val="en-US"/>
        </w:rPr>
        <w:t>ed</w:t>
      </w:r>
      <w:r w:rsidR="007B0C17" w:rsidRPr="00313594">
        <w:rPr>
          <w:rFonts w:asciiTheme="majorBidi" w:hAnsiTheme="majorBidi" w:cstheme="majorBidi"/>
          <w:lang w:val="en-US"/>
        </w:rPr>
        <w:t xml:space="preserve"> that DA-9601 offers a more comprehensive approach by addressing both acid-induced and oxidative damage, making it a superior treatment option</w:t>
      </w:r>
      <w:r w:rsidRPr="00313594">
        <w:rPr>
          <w:rFonts w:asciiTheme="majorBidi" w:hAnsiTheme="majorBidi" w:cstheme="majorBidi"/>
        </w:rPr>
        <w:t xml:space="preserve"> </w:t>
      </w:r>
      <w:r w:rsidR="00151ABF" w:rsidRPr="00313594">
        <w:rPr>
          <w:rFonts w:asciiTheme="majorBidi" w:hAnsiTheme="majorBidi" w:cstheme="majorBidi"/>
          <w:lang w:val="en-US"/>
        </w:rPr>
        <w:fldChar w:fldCharType="begin" w:fldLock="1"/>
      </w:r>
      <w:r w:rsidR="00C16B40" w:rsidRPr="00313594">
        <w:rPr>
          <w:rFonts w:asciiTheme="majorBidi" w:hAnsiTheme="majorBidi" w:cstheme="majorBidi"/>
          <w:lang w:val="en-US"/>
        </w:rPr>
        <w:instrText>ADDIN CSL_CITATION {"citationItems":[{"id":"ITEM-1","itemData":{"ISSN":"0891-5849","author":[{"dropping-particle":"","family":"Oh","given":"Tae-Young","non-dropping-particle":"","parse-names":false,"suffix":""},{"dropping-particle":"","family":"Lee","given":"Jeong-Sang","non-dropping-particle":"","parse-names":false,"suffix":""},{"dropping-particle":"","family":"Ahn","given":"Byoung-Ok","non-dropping-particle":"","parse-names":false,"suffix":""},{"dropping-particle":"","family":"Cho","given":"Hyeon","non-dropping-particle":"","parse-names":false,"suffix":""},{"dropping-particle":"","family":"Kim","given":"Won-Bae","non-dropping-particle":"","parse-names":false,"suffix":""},{"dropping-particle":"","family":"Kim","given":"Young-Bae","non-dropping-particle":"","parse-names":false,"suffix":""},{"dropping-particle":"","family":"Surh","given":"Young-Joon","non-dropping-particle":"","parse-names":false,"suffix":""},{"dropping-particle":"","family":"Cho","given":"Sung-Won","non-dropping-particle":"","parse-names":false,"suffix":""},{"dropping-particle":"","family":"Hahm","given":"Ki-Baik","non-dropping-particle":"","parse-names":false,"suffix":""}],"container-title":"Free Radical Biology and Medicine","id":"ITEM-1","issue":"8","issued":{"date-parts":[["2001"]]},"page":"905-915","publisher":"Elsevier","title":"Oxidative damages are critical in pathogenesis of reflux esophagitis: implication of antioxidants in its treatment","type":"article-journal","volume":"30"},"uris":["http://www.mendeley.com/documents/?uuid=63137d3b-dfc5-4ae4-aa25-ae610a4a4ec9","http://www.mendeley.com/documents/?uuid=f23e1b1e-252e-4c65-be45-e32b2dc3e226"]}],"mendeley":{"formattedCitation":"(21)","plainTextFormattedCitation":"(21)","previouslyFormattedCitation":"(Oh et al., 2001)"},"properties":{"noteIndex":0},"schema":"https://github.com/citation-style-language/schema/raw/master/csl-citation.json"}</w:instrText>
      </w:r>
      <w:r w:rsidR="00151ABF" w:rsidRPr="00313594">
        <w:rPr>
          <w:rFonts w:asciiTheme="majorBidi" w:hAnsiTheme="majorBidi" w:cstheme="majorBidi"/>
          <w:lang w:val="en-US"/>
        </w:rPr>
        <w:fldChar w:fldCharType="separate"/>
      </w:r>
      <w:r w:rsidR="00C16B40" w:rsidRPr="00313594">
        <w:rPr>
          <w:rFonts w:asciiTheme="majorBidi" w:hAnsiTheme="majorBidi" w:cstheme="majorBidi"/>
          <w:noProof/>
          <w:lang w:val="en-US"/>
        </w:rPr>
        <w:t>(21)</w:t>
      </w:r>
      <w:r w:rsidR="00151ABF" w:rsidRPr="00313594">
        <w:rPr>
          <w:rFonts w:asciiTheme="majorBidi" w:hAnsiTheme="majorBidi" w:cstheme="majorBidi"/>
          <w:lang w:val="en-US"/>
        </w:rPr>
        <w:fldChar w:fldCharType="end"/>
      </w:r>
      <w:r w:rsidR="0007772F" w:rsidRPr="00313594">
        <w:rPr>
          <w:rFonts w:asciiTheme="majorBidi" w:hAnsiTheme="majorBidi" w:cstheme="majorBidi"/>
          <w:lang w:val="en-US"/>
        </w:rPr>
        <w:t>.</w:t>
      </w:r>
      <w:r w:rsidR="005B1C29" w:rsidRPr="00313594">
        <w:t xml:space="preserve"> </w:t>
      </w:r>
    </w:p>
    <w:p w14:paraId="159A2ED6" w14:textId="68631B5E" w:rsidR="00AD1445" w:rsidRPr="00313594" w:rsidRDefault="00AD1445" w:rsidP="0028568B">
      <w:pPr>
        <w:spacing w:line="360" w:lineRule="auto"/>
        <w:ind w:firstLine="720"/>
        <w:jc w:val="both"/>
        <w:rPr>
          <w:rFonts w:asciiTheme="majorBidi" w:hAnsiTheme="majorBidi" w:cstheme="majorBidi"/>
          <w:i/>
          <w:iCs/>
        </w:rPr>
      </w:pPr>
      <w:r w:rsidRPr="00313594">
        <w:rPr>
          <w:rFonts w:asciiTheme="majorBidi" w:hAnsiTheme="majorBidi" w:cstheme="majorBidi"/>
          <w:i/>
          <w:iCs/>
        </w:rPr>
        <w:t>Myrtus communis</w:t>
      </w:r>
      <w:r w:rsidRPr="00313594">
        <w:rPr>
          <w:rFonts w:asciiTheme="majorBidi" w:hAnsiTheme="majorBidi" w:cstheme="majorBidi"/>
        </w:rPr>
        <w:t xml:space="preserve">: Administration of an aqueous extract of </w:t>
      </w:r>
      <w:r w:rsidRPr="00313594">
        <w:rPr>
          <w:rFonts w:asciiTheme="majorBidi" w:hAnsiTheme="majorBidi" w:cstheme="majorBidi"/>
          <w:i/>
          <w:iCs/>
        </w:rPr>
        <w:t>Myrtus communis</w:t>
      </w:r>
      <w:r w:rsidRPr="00313594">
        <w:rPr>
          <w:rFonts w:asciiTheme="majorBidi" w:hAnsiTheme="majorBidi" w:cstheme="majorBidi"/>
        </w:rPr>
        <w:t xml:space="preserve"> fruit significantly reduced dyspeptic and reflux ratings in a </w:t>
      </w:r>
      <w:r w:rsidR="007404A6" w:rsidRPr="00313594">
        <w:rPr>
          <w:rFonts w:asciiTheme="majorBidi" w:hAnsiTheme="majorBidi" w:cstheme="majorBidi"/>
        </w:rPr>
        <w:t>randomized</w:t>
      </w:r>
      <w:r w:rsidRPr="00313594">
        <w:rPr>
          <w:rFonts w:asciiTheme="majorBidi" w:hAnsiTheme="majorBidi" w:cstheme="majorBidi"/>
        </w:rPr>
        <w:t xml:space="preserve"> controlled experiment </w:t>
      </w:r>
      <w:bookmarkStart w:id="11" w:name="_Hlk172315181"/>
      <w:r w:rsidR="00151ABF"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{"citationItems":[{"id":"ITEM-1","itemData":{"ISSN":"2156-5872","author":[{"dropping-particle":"","family":"Zohalinezhad","given":"Mohammad E","non-dropping-particle":"","parse-names":false,"suffix":""},{"dropping-particle":"","family":"Hosseini-Asl","given":"Mohammad Kazem","non-dropping-particle":"","parse-names":false,"suffix":""},{"dropping-particle":"","family":"Akrami","given":"Rahimeh","non-dropping-particle":"","parse-names":false,"suffix":""},{"dropping-particle":"","family":"Nimrouzi","given":"Majid","non-dropping-particle":"","parse-names":false,"suffix":""},{"dropping-particle":"","family":"Salehi","given":"Alireza","non-dropping-particle":"","parse-names":false,"suffix":""},{"dropping-particle":"","family":"Zarshenas","given":"Mohammad M","non-dropping-particle":"","parse-names":false,"suffix":""}],"container-title":"Journal of evidence-based complementary &amp; alternative medicine","id":"ITEM-1","issue":"1","issued":{"date-parts":[["2016"]]},"page":"23-29","publisher":"SAGE Publications Sage CA: Los Angeles, CA","title":"Myrtus communis L. freeze-dried aqueous extract versus omeprazol in gastrointestinal reflux disease: a double-blind randomized controlled clinical trial","type":"article-journal","volume":"21"},"uris":["http://www.mendeley.com/documents/?uuid=2ccc909d-5a6d-44f2-94b9-d534c11b6897","http://www.mendeley.com/documents/?uuid=da6d6892-8329-411b-8df4-a7d76da816f6"]}],"mendeley":{"formattedCitation":"(22)","plainTextFormattedCitation":"(22)","previouslyFormattedCitation":"(Zohalinezhad et al., 2016)"},"properties":{"noteIndex":0},"schema":"https://github.com/citation-style-language/schema/raw/master/csl-citation.json"}</w:instrText>
      </w:r>
      <w:r w:rsidR="00151ABF" w:rsidRPr="00313594">
        <w:rPr>
          <w:rFonts w:asciiTheme="majorBidi" w:hAnsiTheme="majorBidi" w:cstheme="majorBidi"/>
        </w:rPr>
        <w:fldChar w:fldCharType="separate"/>
      </w:r>
      <w:r w:rsidR="00C16B40" w:rsidRPr="00313594">
        <w:rPr>
          <w:rFonts w:asciiTheme="majorBidi" w:hAnsiTheme="majorBidi" w:cstheme="majorBidi"/>
          <w:noProof/>
        </w:rPr>
        <w:t>(22)</w:t>
      </w:r>
      <w:r w:rsidR="00151ABF" w:rsidRPr="00313594">
        <w:rPr>
          <w:rFonts w:asciiTheme="majorBidi" w:hAnsiTheme="majorBidi" w:cstheme="majorBidi"/>
        </w:rPr>
        <w:fldChar w:fldCharType="end"/>
      </w:r>
      <w:r w:rsidRPr="00313594">
        <w:rPr>
          <w:rFonts w:asciiTheme="majorBidi" w:hAnsiTheme="majorBidi" w:cstheme="majorBidi"/>
        </w:rPr>
        <w:t>.</w:t>
      </w:r>
      <w:bookmarkEnd w:id="11"/>
      <w:r w:rsidRPr="00313594">
        <w:rPr>
          <w:rFonts w:asciiTheme="majorBidi" w:hAnsiTheme="majorBidi" w:cstheme="majorBidi"/>
        </w:rPr>
        <w:t xml:space="preserve"> Rats with stomach ulcers were demonstrated to benefit from the preventive effects of several fruit extracts. Additionally, the extracts decreased the overall acidity and amount of gastric juice.</w:t>
      </w:r>
    </w:p>
    <w:p w14:paraId="2BF57B08" w14:textId="0B2B573E" w:rsidR="00AD1445" w:rsidRPr="00313594" w:rsidRDefault="00AD1445" w:rsidP="00070421">
      <w:pPr>
        <w:spacing w:line="360" w:lineRule="auto"/>
        <w:ind w:firstLine="720"/>
        <w:jc w:val="both"/>
        <w:rPr>
          <w:rFonts w:asciiTheme="majorBidi" w:hAnsiTheme="majorBidi" w:cstheme="majorBidi"/>
        </w:rPr>
      </w:pPr>
      <w:r w:rsidRPr="00313594">
        <w:rPr>
          <w:rFonts w:asciiTheme="majorBidi" w:hAnsiTheme="majorBidi" w:cstheme="majorBidi"/>
          <w:i/>
          <w:iCs/>
        </w:rPr>
        <w:t xml:space="preserve">Olea </w:t>
      </w:r>
      <w:proofErr w:type="spellStart"/>
      <w:r w:rsidR="001A1BA0">
        <w:rPr>
          <w:rFonts w:asciiTheme="majorBidi" w:hAnsiTheme="majorBidi" w:cstheme="majorBidi"/>
          <w:i/>
          <w:iCs/>
        </w:rPr>
        <w:t>Europea</w:t>
      </w:r>
      <w:proofErr w:type="spellEnd"/>
      <w:r w:rsidRPr="00313594">
        <w:rPr>
          <w:rFonts w:asciiTheme="majorBidi" w:hAnsiTheme="majorBidi" w:cstheme="majorBidi"/>
        </w:rPr>
        <w:t xml:space="preserve">: Giving olive oil for two to six months to post-gastrectomy patients with highly symptomatic </w:t>
      </w:r>
      <w:proofErr w:type="spellStart"/>
      <w:r w:rsidRPr="00313594">
        <w:rPr>
          <w:rFonts w:asciiTheme="majorBidi" w:hAnsiTheme="majorBidi" w:cstheme="majorBidi"/>
        </w:rPr>
        <w:t>duodeno</w:t>
      </w:r>
      <w:proofErr w:type="spellEnd"/>
      <w:r w:rsidRPr="00313594">
        <w:rPr>
          <w:rFonts w:asciiTheme="majorBidi" w:hAnsiTheme="majorBidi" w:cstheme="majorBidi"/>
        </w:rPr>
        <w:t xml:space="preserve">-gastric reflux who did not respond to traditional treatments either eliminated the patients' symptoms or significantly reduced them </w:t>
      </w:r>
      <w:r w:rsidR="006F5C2C"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ISSN":"0954-691X","author":[{"dropping-particle":"","family":"Karamanolis","given":"George","non-dropping-particle":"","parse-names":false,"suffix":""},{"dropping-particle":"","family":"Polymeros","given":"Dimitrios","non-dropping-particle":"","parse-names":false,"suffix":""},{"dropping-particle":"","family":"Triantafyllou","given":"Konstantinos","non-dropping-particle":"","parse-names":false,"suffix":""},{"dropping-particle":"","family":"Tzathas","given":"Charalambos","non-dropping-particle":"","parse-names":false,"suffix":""},{"dropping-particle":"","family":"Ladas","given":"Spiros","non-dropping-particle":"","parse-names":false,"suffix":""}],"container-title":"European journal of gastroenterology &amp; hepatology","id":"ITEM-1","issue":"11","issued":{"date-parts":[["2006"]]},"page":"1239","publisher":"LWW","title":"Olive oil for symptomatic relief of duodeno-gastro-oesophageal reflux after gastrectomy","type":"article-journal","volume":"18"},"uris":["http://www.mendeley.com/documents/?uuid=d80249db-91de-49e5-83c8-80f82efaf734","http://www.mendeley.com/documents/?uuid=f7fccf23-50a1-4fcf-b98a-c054e214542a"]}],"mendeley":{"formattedCitation":"(23)","plainTextFormattedCitation":"(23)","previouslyFormattedCitation":"(Karamanolis et al., 2006)"},"properties":{"noteIndex":0},"schema":"https://github.com/citation-style-language/schema/raw/master/csl-citation.json"}</w:instrText>
      </w:r>
      <w:r w:rsidR="006F5C2C" w:rsidRPr="00313594">
        <w:rPr>
          <w:rFonts w:asciiTheme="majorBidi" w:hAnsiTheme="majorBidi" w:cstheme="majorBidi"/>
        </w:rPr>
        <w:fldChar w:fldCharType="separate"/>
      </w:r>
      <w:r w:rsidR="00C16B40" w:rsidRPr="00313594">
        <w:rPr>
          <w:rFonts w:asciiTheme="majorBidi" w:hAnsiTheme="majorBidi" w:cstheme="majorBidi"/>
          <w:noProof/>
        </w:rPr>
        <w:t>(23)</w:t>
      </w:r>
      <w:r w:rsidR="006F5C2C" w:rsidRPr="00313594">
        <w:rPr>
          <w:rFonts w:asciiTheme="majorBidi" w:hAnsiTheme="majorBidi" w:cstheme="majorBidi"/>
        </w:rPr>
        <w:fldChar w:fldCharType="end"/>
      </w:r>
      <w:r w:rsidR="00CC4851" w:rsidRPr="00313594">
        <w:rPr>
          <w:rFonts w:asciiTheme="majorBidi" w:hAnsiTheme="majorBidi" w:cstheme="majorBidi"/>
        </w:rPr>
        <w:t>.</w:t>
      </w:r>
    </w:p>
    <w:p w14:paraId="51B97DDC" w14:textId="18BE9807" w:rsidR="00CC4851" w:rsidRPr="00313594" w:rsidRDefault="00AD1445" w:rsidP="00070421">
      <w:pPr>
        <w:spacing w:line="360" w:lineRule="auto"/>
        <w:jc w:val="both"/>
        <w:rPr>
          <w:rFonts w:asciiTheme="majorBidi" w:hAnsiTheme="majorBidi" w:cstheme="majorBidi"/>
        </w:rPr>
      </w:pPr>
      <w:r w:rsidRPr="00313594">
        <w:rPr>
          <w:rFonts w:asciiTheme="majorBidi" w:hAnsiTheme="majorBidi" w:cstheme="majorBidi"/>
          <w:i/>
          <w:iCs/>
        </w:rPr>
        <w:t>Cydonia oblonga</w:t>
      </w:r>
      <w:r w:rsidRPr="00313594">
        <w:rPr>
          <w:rFonts w:asciiTheme="majorBidi" w:hAnsiTheme="majorBidi" w:cstheme="majorBidi"/>
        </w:rPr>
        <w:t xml:space="preserve"> (quince): When a syrup made from the fruit of this plant was given to kids with GERD, their symptoms significantly improved over time. Still, the decline was not statistically significant compared to the control group. Quince syrup continued to work even after stopping the use of omeprazole for two weeks </w:t>
      </w:r>
      <w:r w:rsidR="00CC4851"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{"citationItems":[{"id":"ITEM-1","itemData":{"ISSN":"2156-5872","author":[{"dropping-particle":"","family":"Zohalinezhad","given":"Mohammad E","non-dropping-particle":"","parse-names":false,"suffix":""},{"dropping-particle":"","family":"Hosseini-Asl","given":"Mohammad Kazem","non-dropping-particle":"","parse-names":false,"suffix":""},{"dropping-particle":"","family":"Akrami","given":"Rahimeh","non-dropping-particle":"","parse-names":false,"suffix":""},{"dropping-particle":"","family":"Nimrouzi","given":"Majid","non-dropping-particle":"","parse-names":false,"suffix":""},{"dropping-particle":"","family":"Salehi","given":"Alireza","non-dropping-particle":"","parse-names":false,"suffix":""},{"dropping-particle":"","family":"Zarshenas","given":"Mohammad M","non-dropping-particle":"","parse-names":false,"suffix":""}],"container-title":"Journal of evidence-based complementary &amp; alternative medicine","id":"ITEM-1","issue":"1","issued":{"date-parts":[["2016"]]},"page":"23-29","publisher":"SAGE Publications Sage CA: Los Angeles, CA","title":"Myrtus communis L. freeze-dried aqueous extract versus omeprazol in gastrointestinal reflux disease: a double-blind randomized controlled clinical trial","type":"article-journal","volume":"21"},"uris":["http://www.mendeley.com/documents/?uuid=da6d6892-8329-411b-8df4-a7d76da816f6","http://www.mendeley.com/documents/?uuid=2ccc909d-5a6d-44f2-94b9-d534c11b6897"]}],"mendeley":{"formattedCitation":"(22)","plainTextFormattedCitation":"(22)","previouslyFormattedCitation":"(Zohalinezhad et al., 2016)"},"properties":{"noteIndex":0},"schema":"https://github.com/citation-style-language/schema/raw/master/csl-citation.json"}</w:instrText>
      </w:r>
      <w:r w:rsidR="00CC4851" w:rsidRPr="00313594">
        <w:rPr>
          <w:rFonts w:asciiTheme="majorBidi" w:hAnsiTheme="majorBidi" w:cstheme="majorBidi"/>
        </w:rPr>
        <w:fldChar w:fldCharType="separate"/>
      </w:r>
      <w:r w:rsidR="00C16B40" w:rsidRPr="00313594">
        <w:rPr>
          <w:rFonts w:asciiTheme="majorBidi" w:hAnsiTheme="majorBidi" w:cstheme="majorBidi"/>
          <w:noProof/>
        </w:rPr>
        <w:t>(22)</w:t>
      </w:r>
      <w:r w:rsidR="00CC4851" w:rsidRPr="00313594">
        <w:rPr>
          <w:rFonts w:asciiTheme="majorBidi" w:hAnsiTheme="majorBidi" w:cstheme="majorBidi"/>
        </w:rPr>
        <w:fldChar w:fldCharType="end"/>
      </w:r>
      <w:r w:rsidR="00CC4851" w:rsidRPr="00313594">
        <w:rPr>
          <w:rFonts w:asciiTheme="majorBidi" w:hAnsiTheme="majorBidi" w:cstheme="majorBidi"/>
        </w:rPr>
        <w:t>.</w:t>
      </w:r>
    </w:p>
    <w:p w14:paraId="57F0EFA2" w14:textId="667BCA5D" w:rsidR="00AD1445" w:rsidRPr="00313594" w:rsidRDefault="00AD1445" w:rsidP="00A31549">
      <w:pPr>
        <w:spacing w:line="360" w:lineRule="auto"/>
        <w:jc w:val="both"/>
        <w:rPr>
          <w:rFonts w:asciiTheme="majorBidi" w:hAnsiTheme="majorBidi" w:cstheme="majorBidi"/>
        </w:rPr>
      </w:pPr>
      <w:r w:rsidRPr="00313594">
        <w:rPr>
          <w:rFonts w:asciiTheme="majorBidi" w:hAnsiTheme="majorBidi" w:cstheme="majorBidi"/>
          <w:i/>
          <w:iCs/>
        </w:rPr>
        <w:t>Morus alba</w:t>
      </w:r>
      <w:r w:rsidRPr="00313594">
        <w:rPr>
          <w:rFonts w:asciiTheme="majorBidi" w:hAnsiTheme="majorBidi" w:cstheme="majorBidi"/>
        </w:rPr>
        <w:t xml:space="preserve">: In rats treated with leaf extract from the plant before GERD was induced, the amount of mucus on the stomach wall increased. H+-K+-ATPase and plasma histamine levels both sharply dropped. By reducing lipid peroxidation and raising the concentration of antioxidant enzymes, </w:t>
      </w:r>
      <w:proofErr w:type="spellStart"/>
      <w:r w:rsidRPr="00313594">
        <w:rPr>
          <w:rFonts w:asciiTheme="majorBidi" w:hAnsiTheme="majorBidi" w:cstheme="majorBidi"/>
          <w:i/>
          <w:iCs/>
        </w:rPr>
        <w:t>morus</w:t>
      </w:r>
      <w:proofErr w:type="spellEnd"/>
      <w:r w:rsidRPr="00313594">
        <w:rPr>
          <w:rFonts w:asciiTheme="majorBidi" w:hAnsiTheme="majorBidi" w:cstheme="majorBidi"/>
          <w:i/>
          <w:iCs/>
        </w:rPr>
        <w:t xml:space="preserve"> alba</w:t>
      </w:r>
      <w:r w:rsidRPr="00313594">
        <w:rPr>
          <w:rFonts w:asciiTheme="majorBidi" w:hAnsiTheme="majorBidi" w:cstheme="majorBidi"/>
        </w:rPr>
        <w:t xml:space="preserve"> extract showed antioxidant activity </w:t>
      </w:r>
      <w:bookmarkStart w:id="12" w:name="_Hlk172315260"/>
      <w:r w:rsidR="00CC4851"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ISSN":"1075-5535","author":[{"dropping-particle":"","family":"Salehi","given":"Mehdi","non-dropping-particle":"","parse-names":false,"suffix":""},{"dropping-particle":"","family":"Karegar-Borzi","given":"Hossein","non-dropping-particle":"","parse-names":false,"suffix":""},{"dropping-particle":"","family":"Karimi","given":"Mehrdad","non-dropping-particle":"","parse-names":false,"suffix":""},{"dropping-particle":"","family":"Rahimi","given":"Roja","non-dropping-particle":"","parse-names":false,"suffix":""}],"container-title":"The Journal of Alternative and Complementary Medicine","id":"ITEM-1","issue":"2","issued":{"date-parts":[["2017"]]},"page":"82-95","publisher":"Mary Ann Liebert, Inc. 140 Huguenot Street, 3rd Floor New Rochelle, NY 10801 USA","title":"Medicinal plants for management of gastroesophageal reflux disease: a review of animal and human studies","type":"article-journal","volume":"23"},"uris":["http://www.mendeley.com/documents/?uuid=c5d10a75-5efe-4ce8-9e82-849f6d4417d5","http://www.mendeley.com/documents/?uuid=a32249f5-1a1a-4aac-b25f-b4202955e540"]}],"mendeley":{"formattedCitation":"(12)","plainTextFormattedCitation":"(12)","previouslyFormattedCitation":"(Salehi et al., 2017)"},"properties":{"noteIndex":0},"schema":"https://github.com/citation-style-language/schema/raw/master/csl-citation.json"}</w:instrText>
      </w:r>
      <w:r w:rsidR="00CC4851" w:rsidRPr="00313594">
        <w:rPr>
          <w:rFonts w:asciiTheme="majorBidi" w:hAnsiTheme="majorBidi" w:cstheme="majorBidi"/>
        </w:rPr>
        <w:fldChar w:fldCharType="separate"/>
      </w:r>
      <w:r w:rsidR="00C16B40" w:rsidRPr="00313594">
        <w:rPr>
          <w:rFonts w:asciiTheme="majorBidi" w:hAnsiTheme="majorBidi" w:cstheme="majorBidi"/>
          <w:noProof/>
        </w:rPr>
        <w:t>(12)</w:t>
      </w:r>
      <w:r w:rsidR="00CC4851" w:rsidRPr="00313594">
        <w:rPr>
          <w:rFonts w:asciiTheme="majorBidi" w:hAnsiTheme="majorBidi" w:cstheme="majorBidi"/>
        </w:rPr>
        <w:fldChar w:fldCharType="end"/>
      </w:r>
      <w:r w:rsidR="00F75E85" w:rsidRPr="00313594">
        <w:rPr>
          <w:rFonts w:asciiTheme="majorBidi" w:hAnsiTheme="majorBidi" w:cstheme="majorBidi"/>
        </w:rPr>
        <w:t>.</w:t>
      </w:r>
      <w:bookmarkEnd w:id="12"/>
    </w:p>
    <w:p w14:paraId="7E7D2CDE" w14:textId="62DB085A" w:rsidR="00AD1445" w:rsidRPr="00313594" w:rsidRDefault="00AD1445" w:rsidP="00070421">
      <w:pPr>
        <w:spacing w:line="360" w:lineRule="auto"/>
        <w:ind w:firstLine="720"/>
        <w:jc w:val="both"/>
        <w:rPr>
          <w:rFonts w:asciiTheme="majorBidi" w:hAnsiTheme="majorBidi" w:cstheme="majorBidi"/>
          <w:i/>
          <w:iCs/>
        </w:rPr>
      </w:pPr>
      <w:r w:rsidRPr="00313594">
        <w:rPr>
          <w:rFonts w:asciiTheme="majorBidi" w:hAnsiTheme="majorBidi" w:cstheme="majorBidi"/>
          <w:i/>
          <w:iCs/>
        </w:rPr>
        <w:t>Panax quinquefolium</w:t>
      </w:r>
      <w:r w:rsidRPr="00313594">
        <w:rPr>
          <w:rFonts w:asciiTheme="majorBidi" w:hAnsiTheme="majorBidi" w:cstheme="majorBidi"/>
        </w:rPr>
        <w:t xml:space="preserve">: Rats receiving </w:t>
      </w:r>
      <w:r w:rsidRPr="00313594">
        <w:rPr>
          <w:rFonts w:asciiTheme="majorBidi" w:hAnsiTheme="majorBidi" w:cstheme="majorBidi"/>
          <w:i/>
          <w:iCs/>
        </w:rPr>
        <w:t>Panax quinquefolium</w:t>
      </w:r>
      <w:r w:rsidRPr="00313594">
        <w:rPr>
          <w:rFonts w:asciiTheme="majorBidi" w:hAnsiTheme="majorBidi" w:cstheme="majorBidi"/>
        </w:rPr>
        <w:t xml:space="preserve"> first showed a dose-dependent reduction in lipid peroxidation, </w:t>
      </w:r>
      <w:r w:rsidR="001A1BA0">
        <w:rPr>
          <w:rFonts w:asciiTheme="majorBidi" w:hAnsiTheme="majorBidi" w:cstheme="majorBidi"/>
        </w:rPr>
        <w:t>increased</w:t>
      </w:r>
      <w:r w:rsidRPr="00313594">
        <w:rPr>
          <w:rFonts w:asciiTheme="majorBidi" w:hAnsiTheme="majorBidi" w:cstheme="majorBidi"/>
        </w:rPr>
        <w:t xml:space="preserve"> antioxidant status, and a notable </w:t>
      </w:r>
      <w:r w:rsidR="001A1BA0">
        <w:rPr>
          <w:rFonts w:asciiTheme="majorBidi" w:hAnsiTheme="majorBidi" w:cstheme="majorBidi"/>
        </w:rPr>
        <w:t>decrease</w:t>
      </w:r>
      <w:r w:rsidRPr="00313594">
        <w:rPr>
          <w:rFonts w:asciiTheme="majorBidi" w:hAnsiTheme="majorBidi" w:cstheme="majorBidi"/>
        </w:rPr>
        <w:t xml:space="preserve"> in the extent of tissue damage caused by RE. However, whereas omeprazole effectively reduced mucosal damage, it did not show any antioxidant activity. The expression of genes encoding proteins associated </w:t>
      </w:r>
      <w:r w:rsidR="00D20D61" w:rsidRPr="00313594">
        <w:rPr>
          <w:rFonts w:asciiTheme="majorBidi" w:hAnsiTheme="majorBidi" w:cstheme="majorBidi"/>
        </w:rPr>
        <w:t>with</w:t>
      </w:r>
      <w:r w:rsidRPr="00313594">
        <w:rPr>
          <w:rFonts w:asciiTheme="majorBidi" w:hAnsiTheme="majorBidi" w:cstheme="majorBidi"/>
        </w:rPr>
        <w:t xml:space="preserve"> acute inflammation, such as cytokine-induced neutrophil chemoattractant 2 (CINC-2) and intercellular adhesion molecule 1 (ICAM-1)</w:t>
      </w:r>
      <w:r w:rsidR="001A1BA0">
        <w:rPr>
          <w:rFonts w:asciiTheme="majorBidi" w:hAnsiTheme="majorBidi" w:cstheme="majorBidi"/>
        </w:rPr>
        <w:t>,</w:t>
      </w:r>
      <w:r w:rsidRPr="00313594">
        <w:rPr>
          <w:rFonts w:asciiTheme="majorBidi" w:hAnsiTheme="majorBidi" w:cstheme="majorBidi"/>
        </w:rPr>
        <w:t xml:space="preserve"> was also considerably reduced by </w:t>
      </w:r>
      <w:r w:rsidR="005C2A41" w:rsidRPr="00313594">
        <w:rPr>
          <w:rFonts w:asciiTheme="majorBidi" w:hAnsiTheme="majorBidi" w:cstheme="majorBidi"/>
          <w:i/>
          <w:iCs/>
        </w:rPr>
        <w:t>P</w:t>
      </w:r>
      <w:r w:rsidRPr="00313594">
        <w:rPr>
          <w:rFonts w:asciiTheme="majorBidi" w:hAnsiTheme="majorBidi" w:cstheme="majorBidi"/>
          <w:i/>
          <w:iCs/>
        </w:rPr>
        <w:t>anax quinquefolium</w:t>
      </w:r>
      <w:r w:rsidRPr="00313594">
        <w:rPr>
          <w:rFonts w:asciiTheme="majorBidi" w:hAnsiTheme="majorBidi" w:cstheme="majorBidi"/>
        </w:rPr>
        <w:t xml:space="preserve">. It </w:t>
      </w:r>
      <w:r w:rsidR="00341DA7" w:rsidRPr="00313594">
        <w:rPr>
          <w:rFonts w:asciiTheme="majorBidi" w:hAnsiTheme="majorBidi" w:cstheme="majorBidi"/>
        </w:rPr>
        <w:t>did not affect</w:t>
      </w:r>
      <w:r w:rsidRPr="00313594">
        <w:rPr>
          <w:rFonts w:asciiTheme="majorBidi" w:hAnsiTheme="majorBidi" w:cstheme="majorBidi"/>
        </w:rPr>
        <w:t xml:space="preserve"> monocyte chemotactic protein 1 (MCP-1), a marker of ongoing inflammation </w:t>
      </w:r>
      <w:r w:rsidR="00F75E85"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ISSN":"1075-5535","author":[{"dropping-particle":"","family":"Salehi","given":"Mehdi","non-dropping-particle":"","parse-names":false,"suffix":""},{"dropping-particle":"","family":"Karegar-Borzi","given":"Hossein","non-dropping-particle":"","parse-names":false,"suffix":""},{"dropping-particle":"","family":"Karimi","given":"Mehrdad","non-dropping-particle":"","parse-names":false,"suffix":""},{"dropping-particle":"","family":"Rahimi","given":"Roja","non-dropping-particle":"","parse-names":false,"suffix":""}],"container-title":"The Journal of Alternative and Complementary Medicine","id":"ITEM-1","issue":"2","issued":{"date-parts":[["2017"]]},"page":"82-95","publisher":"Mary Ann Liebert, Inc. 140 Huguenot Street, 3rd Floor New Rochelle, NY 10801 USA","title":"Medicinal plants for management of gastroesophageal reflux disease: a review of animal and human studies","type":"article-journal","volume":"23"},"uris":["http://www.mendeley.com/documents/?uuid=c5d10a75-5efe-4ce8-9e82-849f6d4417d5","http://www.mendeley.com/documents/?uuid=a32249f5-1a1a-4aac-b25f-b4202955e540"]}],"mendeley":{"formattedCitation":"(12)","plainTextFormattedCitation":"(12)","previouslyFormattedCitation":"(Salehi et al., 2017)"},"properties":{"noteIndex":0},"schema":"https://github.com/citation-style-language/schema/raw/master/csl-citation.json"}</w:instrText>
      </w:r>
      <w:r w:rsidR="00F75E85" w:rsidRPr="00313594">
        <w:rPr>
          <w:rFonts w:asciiTheme="majorBidi" w:hAnsiTheme="majorBidi" w:cstheme="majorBidi"/>
        </w:rPr>
        <w:fldChar w:fldCharType="separate"/>
      </w:r>
      <w:r w:rsidR="00C16B40" w:rsidRPr="00313594">
        <w:rPr>
          <w:rFonts w:asciiTheme="majorBidi" w:hAnsiTheme="majorBidi" w:cstheme="majorBidi"/>
          <w:noProof/>
        </w:rPr>
        <w:t>(12)</w:t>
      </w:r>
      <w:r w:rsidR="00F75E85" w:rsidRPr="00313594">
        <w:rPr>
          <w:rFonts w:asciiTheme="majorBidi" w:hAnsiTheme="majorBidi" w:cstheme="majorBidi"/>
        </w:rPr>
        <w:fldChar w:fldCharType="end"/>
      </w:r>
      <w:r w:rsidR="00F75E85" w:rsidRPr="00313594">
        <w:rPr>
          <w:rFonts w:asciiTheme="majorBidi" w:hAnsiTheme="majorBidi" w:cstheme="majorBidi"/>
        </w:rPr>
        <w:t>.</w:t>
      </w:r>
    </w:p>
    <w:p w14:paraId="687B6A0F" w14:textId="07DC4D4D" w:rsidR="00AD1445" w:rsidRPr="00313594" w:rsidRDefault="00AD1445" w:rsidP="00070421">
      <w:pPr>
        <w:spacing w:line="360" w:lineRule="auto"/>
        <w:ind w:firstLine="720"/>
        <w:jc w:val="both"/>
        <w:rPr>
          <w:rFonts w:asciiTheme="majorBidi" w:hAnsiTheme="majorBidi" w:cstheme="majorBidi"/>
        </w:rPr>
      </w:pPr>
      <w:r w:rsidRPr="00313594">
        <w:rPr>
          <w:rFonts w:asciiTheme="majorBidi" w:hAnsiTheme="majorBidi" w:cstheme="majorBidi"/>
          <w:i/>
          <w:iCs/>
        </w:rPr>
        <w:t xml:space="preserve"> Rubus spp.</w:t>
      </w:r>
      <w:r w:rsidRPr="00313594">
        <w:rPr>
          <w:rFonts w:asciiTheme="majorBidi" w:hAnsiTheme="majorBidi" w:cstheme="majorBidi"/>
        </w:rPr>
        <w:t xml:space="preserve"> (black raspberry): Black raspberry dietary supplementation did not alter </w:t>
      </w:r>
      <w:r w:rsidR="00521AEC">
        <w:rPr>
          <w:rFonts w:asciiTheme="majorBidi" w:hAnsiTheme="majorBidi" w:cstheme="majorBidi"/>
        </w:rPr>
        <w:t xml:space="preserve">cellular antioxidant or lipid peroxidation levels </w:t>
      </w:r>
      <w:r w:rsidRPr="00313594">
        <w:rPr>
          <w:rFonts w:asciiTheme="majorBidi" w:hAnsiTheme="majorBidi" w:cstheme="majorBidi"/>
        </w:rPr>
        <w:t>in a brief experiment</w:t>
      </w:r>
      <w:r w:rsidR="001A1BA0">
        <w:rPr>
          <w:rFonts w:asciiTheme="majorBidi" w:hAnsiTheme="majorBidi" w:cstheme="majorBidi"/>
        </w:rPr>
        <w:t>,</w:t>
      </w:r>
      <w:r w:rsidRPr="00313594">
        <w:rPr>
          <w:rFonts w:asciiTheme="majorBidi" w:hAnsiTheme="majorBidi" w:cstheme="majorBidi"/>
        </w:rPr>
        <w:t xml:space="preserve"> including the production of GERD in an animal model of </w:t>
      </w:r>
      <w:proofErr w:type="spellStart"/>
      <w:r w:rsidRPr="00313594">
        <w:rPr>
          <w:rFonts w:asciiTheme="majorBidi" w:hAnsiTheme="majorBidi" w:cstheme="majorBidi"/>
        </w:rPr>
        <w:t>esophagoduodenal</w:t>
      </w:r>
      <w:proofErr w:type="spellEnd"/>
      <w:r w:rsidRPr="00313594">
        <w:rPr>
          <w:rFonts w:asciiTheme="majorBidi" w:hAnsiTheme="majorBidi" w:cstheme="majorBidi"/>
        </w:rPr>
        <w:t xml:space="preserve"> anastomosis </w:t>
      </w:r>
      <w:r w:rsidR="001A1BA0">
        <w:rPr>
          <w:rFonts w:asciiTheme="majorBidi" w:hAnsiTheme="majorBidi" w:cstheme="majorBidi"/>
        </w:rPr>
        <w:t>compared</w:t>
      </w:r>
      <w:r w:rsidRPr="00313594">
        <w:rPr>
          <w:rFonts w:asciiTheme="majorBidi" w:hAnsiTheme="majorBidi" w:cstheme="majorBidi"/>
        </w:rPr>
        <w:t xml:space="preserve"> to the control diet. Furthermore, it did not influence the onset of Barrett's </w:t>
      </w:r>
      <w:r w:rsidR="0022090A" w:rsidRPr="00313594">
        <w:rPr>
          <w:rFonts w:asciiTheme="majorBidi" w:hAnsiTheme="majorBidi" w:cstheme="majorBidi"/>
        </w:rPr>
        <w:t>esophagus</w:t>
      </w:r>
      <w:r w:rsidRPr="00313594">
        <w:rPr>
          <w:rFonts w:asciiTheme="majorBidi" w:hAnsiTheme="majorBidi" w:cstheme="majorBidi"/>
        </w:rPr>
        <w:t xml:space="preserve"> or the degree of esophagitis </w:t>
      </w:r>
      <w:r w:rsidR="00F75E85"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ISSN":"1075-5535","author":[{"dropping-particle":"","family":"Salehi","given":"Mehdi","non-dropping-particle":"","parse-names":false,"suffix":""},{"dropping-particle":"","family":"Karegar-Borzi","given":"Hossein","non-dropping-particle":"","parse-names":false,"suffix":""},{"dropping-particle":"","family":"Karimi","given":"Mehrdad","non-dropping-particle":"","parse-names":false,"suffix":""},{"dropping-particle":"","family":"Rahimi","given":"Roja","non-dropping-particle":"","parse-names":false,"suffix":""}],"container-title":"The Journal of Alternative and Complementary Medicine","id":"ITEM-1","issue":"2","issued":{"date-parts":[["2017"]]},"page":"82-95","publisher":"Mary Ann Liebert, Inc. 140 Huguenot Street, 3rd Floor New Rochelle, NY 10801 USA","title":"Medicinal plants for management of gastroesophageal reflux disease: a review of animal and human studies","type":"article-journal","volume":"23"},"uris":["http://www.mendeley.com/documents/?uuid=c5d10a75-5efe-4ce8-9e82-849f6d4417d5","http://www.mendeley.com/documents/?uuid=a32249f5-1a1a-4aac-b25f-b4202955e540"]}],"mendeley":{"formattedCitation":"(12)","plainTextFormattedCitation":"(12)","previouslyFormattedCitation":"(Salehi et al., 2017)"},"properties":{"noteIndex":0},"schema":"https://github.com/citation-style-language/schema/raw/master/csl-citation.json"}</w:instrText>
      </w:r>
      <w:r w:rsidR="00F75E85" w:rsidRPr="00313594">
        <w:rPr>
          <w:rFonts w:asciiTheme="majorBidi" w:hAnsiTheme="majorBidi" w:cstheme="majorBidi"/>
        </w:rPr>
        <w:fldChar w:fldCharType="separate"/>
      </w:r>
      <w:r w:rsidR="00C16B40" w:rsidRPr="00313594">
        <w:rPr>
          <w:rFonts w:asciiTheme="majorBidi" w:hAnsiTheme="majorBidi" w:cstheme="majorBidi"/>
          <w:noProof/>
        </w:rPr>
        <w:t>(12)</w:t>
      </w:r>
      <w:r w:rsidR="00F75E85" w:rsidRPr="00313594">
        <w:rPr>
          <w:rFonts w:asciiTheme="majorBidi" w:hAnsiTheme="majorBidi" w:cstheme="majorBidi"/>
        </w:rPr>
        <w:fldChar w:fldCharType="end"/>
      </w:r>
      <w:r w:rsidR="00F75E85" w:rsidRPr="00313594">
        <w:rPr>
          <w:rFonts w:asciiTheme="majorBidi" w:hAnsiTheme="majorBidi" w:cstheme="majorBidi"/>
        </w:rPr>
        <w:t>.</w:t>
      </w:r>
    </w:p>
    <w:p w14:paraId="61A0ADF2" w14:textId="43D95E98" w:rsidR="00AD1445" w:rsidRPr="00313594" w:rsidRDefault="00AD1445" w:rsidP="00A31549">
      <w:pPr>
        <w:spacing w:line="360" w:lineRule="auto"/>
        <w:ind w:firstLine="720"/>
        <w:jc w:val="both"/>
        <w:rPr>
          <w:rFonts w:asciiTheme="majorBidi" w:hAnsiTheme="majorBidi" w:cstheme="majorBidi"/>
          <w:lang w:val="tr-TR"/>
        </w:rPr>
      </w:pPr>
      <w:r w:rsidRPr="00313594">
        <w:rPr>
          <w:rFonts w:asciiTheme="majorBidi" w:hAnsiTheme="majorBidi" w:cstheme="majorBidi"/>
          <w:i/>
          <w:iCs/>
        </w:rPr>
        <w:t xml:space="preserve">Salvia </w:t>
      </w:r>
      <w:proofErr w:type="spellStart"/>
      <w:r w:rsidRPr="00313594">
        <w:rPr>
          <w:rFonts w:asciiTheme="majorBidi" w:hAnsiTheme="majorBidi" w:cstheme="majorBidi"/>
          <w:i/>
          <w:iCs/>
        </w:rPr>
        <w:t>miltiorrhiza</w:t>
      </w:r>
      <w:proofErr w:type="spellEnd"/>
      <w:r w:rsidRPr="00313594">
        <w:rPr>
          <w:rFonts w:asciiTheme="majorBidi" w:hAnsiTheme="majorBidi" w:cstheme="majorBidi"/>
        </w:rPr>
        <w:t xml:space="preserve">: By causing rats' lower esophageal sphincters (LES) to contract tonic, </w:t>
      </w:r>
      <w:r w:rsidRPr="00313594">
        <w:rPr>
          <w:rFonts w:asciiTheme="majorBidi" w:hAnsiTheme="majorBidi" w:cstheme="majorBidi"/>
          <w:i/>
          <w:iCs/>
        </w:rPr>
        <w:t xml:space="preserve">Salvia </w:t>
      </w:r>
      <w:proofErr w:type="spellStart"/>
      <w:r w:rsidRPr="00313594">
        <w:rPr>
          <w:rFonts w:asciiTheme="majorBidi" w:hAnsiTheme="majorBidi" w:cstheme="majorBidi"/>
          <w:i/>
          <w:iCs/>
        </w:rPr>
        <w:t>miltiorrhiza</w:t>
      </w:r>
      <w:proofErr w:type="spellEnd"/>
      <w:r w:rsidRPr="00313594">
        <w:rPr>
          <w:rFonts w:asciiTheme="majorBidi" w:hAnsiTheme="majorBidi" w:cstheme="majorBidi"/>
        </w:rPr>
        <w:t xml:space="preserve"> appears to </w:t>
      </w:r>
      <w:r w:rsidR="00521AEC">
        <w:rPr>
          <w:rFonts w:asciiTheme="majorBidi" w:hAnsiTheme="majorBidi" w:cstheme="majorBidi"/>
        </w:rPr>
        <w:t>help treat</w:t>
      </w:r>
      <w:r w:rsidRPr="00313594">
        <w:rPr>
          <w:rFonts w:asciiTheme="majorBidi" w:hAnsiTheme="majorBidi" w:cstheme="majorBidi"/>
        </w:rPr>
        <w:t xml:space="preserve"> gastroesophageal reflux disease. It was discovered that the underlying mechanism of this contractile action is the extracellular Ca (2+) influx pathway </w:t>
      </w:r>
      <w:r w:rsidR="00F75E85"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ISSN":"1075-5535","author":[{"dropping-particle":"","family":"Salehi","given":"Mehdi","non-dropping-particle":"","parse-names":false,"suffix":""},{"dropping-particle":"","family":"Karegar-Borzi","given":"Hossein","non-dropping-particle":"","parse-names":false,"suffix":""},{"dropping-particle":"","family":"Karimi","given":"Mehrdad","non-dropping-particle":"","parse-names":false,"suffix":""},{"dropping-particle":"","family":"Rahimi","given":"Roja","non-dropping-particle":"","parse-names":false,"suffix":""}],"container-title":"The Journal of Alternative and Complementary Medicine","id":"ITEM-1","issue":"2","issued":{"date-parts":[["2017"]]},"page":"82-95","publisher":"Mary Ann Liebert, Inc. 140 Huguenot Street, 3rd Floor New Rochelle, NY 10801 USA","title":"Medicinal plants for management of gastroesophageal reflux disease: a review of animal and human studies","type":"article-journal","volume":"23"},"uris":["http://www.mendeley.com/documents/?uuid=c5d10a75-5efe-4ce8-9e82-849f6d4417d5","http://www.mendeley.com/documents/?uuid=a32249f5-1a1a-4aac-b25f-b4202955e540"]}],"mendeley":{"formattedCitation":"(12)","plainTextFormattedCitation":"(12)","previouslyFormattedCitation":"(Salehi et al., 2017)"},"properties":{"noteIndex":0},"schema":"https://github.com/citation-style-language/schema/raw/master/csl-citation.json"}</w:instrText>
      </w:r>
      <w:r w:rsidR="00F75E85" w:rsidRPr="00313594">
        <w:rPr>
          <w:rFonts w:asciiTheme="majorBidi" w:hAnsiTheme="majorBidi" w:cstheme="majorBidi"/>
        </w:rPr>
        <w:fldChar w:fldCharType="separate"/>
      </w:r>
      <w:r w:rsidR="00C16B40" w:rsidRPr="00313594">
        <w:rPr>
          <w:rFonts w:asciiTheme="majorBidi" w:hAnsiTheme="majorBidi" w:cstheme="majorBidi"/>
          <w:noProof/>
        </w:rPr>
        <w:t>(12)</w:t>
      </w:r>
      <w:r w:rsidR="00F75E85" w:rsidRPr="00313594">
        <w:rPr>
          <w:rFonts w:asciiTheme="majorBidi" w:hAnsiTheme="majorBidi" w:cstheme="majorBidi"/>
        </w:rPr>
        <w:fldChar w:fldCharType="end"/>
      </w:r>
      <w:r w:rsidR="00F75E85" w:rsidRPr="00313594">
        <w:rPr>
          <w:rFonts w:asciiTheme="majorBidi" w:hAnsiTheme="majorBidi" w:cstheme="majorBidi"/>
        </w:rPr>
        <w:t>.</w:t>
      </w:r>
    </w:p>
    <w:p w14:paraId="62DA16AF" w14:textId="3D0335BE" w:rsidR="00AD1445" w:rsidRPr="00313594" w:rsidRDefault="00AD1445" w:rsidP="00070421">
      <w:pPr>
        <w:spacing w:line="360" w:lineRule="auto"/>
        <w:ind w:firstLine="720"/>
        <w:jc w:val="both"/>
        <w:rPr>
          <w:rFonts w:asciiTheme="majorBidi" w:hAnsiTheme="majorBidi" w:cstheme="majorBidi"/>
        </w:rPr>
      </w:pPr>
      <w:r w:rsidRPr="00313594">
        <w:rPr>
          <w:rFonts w:asciiTheme="majorBidi" w:hAnsiTheme="majorBidi" w:cstheme="majorBidi"/>
          <w:i/>
          <w:iCs/>
        </w:rPr>
        <w:t>Atropa belladonna</w:t>
      </w:r>
      <w:r w:rsidR="00521AEC">
        <w:rPr>
          <w:rFonts w:asciiTheme="majorBidi" w:hAnsiTheme="majorBidi" w:cstheme="majorBidi"/>
        </w:rPr>
        <w:t>,</w:t>
      </w:r>
      <w:r w:rsidRPr="00313594">
        <w:rPr>
          <w:rFonts w:asciiTheme="majorBidi" w:hAnsiTheme="majorBidi" w:cstheme="majorBidi"/>
        </w:rPr>
        <w:t xml:space="preserve"> sometimes </w:t>
      </w:r>
      <w:r w:rsidR="00341DA7" w:rsidRPr="00313594">
        <w:rPr>
          <w:rFonts w:asciiTheme="majorBidi" w:hAnsiTheme="majorBidi" w:cstheme="majorBidi"/>
        </w:rPr>
        <w:t>referred</w:t>
      </w:r>
      <w:r w:rsidRPr="00313594">
        <w:rPr>
          <w:rFonts w:asciiTheme="majorBidi" w:hAnsiTheme="majorBidi" w:cstheme="majorBidi"/>
        </w:rPr>
        <w:t xml:space="preserve"> to as </w:t>
      </w:r>
      <w:r w:rsidR="00502A9E" w:rsidRPr="00313594">
        <w:rPr>
          <w:rFonts w:asciiTheme="majorBidi" w:hAnsiTheme="majorBidi" w:cstheme="majorBidi"/>
        </w:rPr>
        <w:t xml:space="preserve">a </w:t>
      </w:r>
      <w:r w:rsidRPr="00313594">
        <w:rPr>
          <w:rFonts w:asciiTheme="majorBidi" w:hAnsiTheme="majorBidi" w:cstheme="majorBidi"/>
        </w:rPr>
        <w:t xml:space="preserve">deadly nightshade, has an alkaloid in its leaves and roots that blocks muscarinic receptors. In human trials, this anticholinergic herb has been demonstrated to reduce relaxation of the lower esophageal sphincter and reflux episodes. Rather than having a local effect on the LES, atropine </w:t>
      </w:r>
      <w:r w:rsidR="001A1BA0">
        <w:rPr>
          <w:rFonts w:asciiTheme="majorBidi" w:hAnsiTheme="majorBidi" w:cstheme="majorBidi"/>
        </w:rPr>
        <w:t>influences</w:t>
      </w:r>
      <w:r w:rsidRPr="00313594">
        <w:rPr>
          <w:rFonts w:asciiTheme="majorBidi" w:hAnsiTheme="majorBidi" w:cstheme="majorBidi"/>
        </w:rPr>
        <w:t xml:space="preserve"> the brain stem. People with GERD are advised to use only </w:t>
      </w:r>
      <w:proofErr w:type="gramStart"/>
      <w:r w:rsidRPr="00313594">
        <w:rPr>
          <w:rFonts w:asciiTheme="majorBidi" w:hAnsiTheme="majorBidi" w:cstheme="majorBidi"/>
        </w:rPr>
        <w:t>whole-plant</w:t>
      </w:r>
      <w:proofErr w:type="gramEnd"/>
      <w:r w:rsidRPr="00313594">
        <w:rPr>
          <w:rFonts w:asciiTheme="majorBidi" w:hAnsiTheme="majorBidi" w:cstheme="majorBidi"/>
        </w:rPr>
        <w:t xml:space="preserve"> extracts as purified atropine has more negative effects. 8–10 drops of a 1:5 tincture of </w:t>
      </w:r>
      <w:r w:rsidRPr="00313594">
        <w:rPr>
          <w:rFonts w:asciiTheme="majorBidi" w:hAnsiTheme="majorBidi" w:cstheme="majorBidi"/>
          <w:i/>
          <w:iCs/>
        </w:rPr>
        <w:t xml:space="preserve">belladonna </w:t>
      </w:r>
      <w:r w:rsidRPr="00313594">
        <w:rPr>
          <w:rFonts w:asciiTheme="majorBidi" w:hAnsiTheme="majorBidi" w:cstheme="majorBidi"/>
        </w:rPr>
        <w:t xml:space="preserve">leaf </w:t>
      </w:r>
      <w:r w:rsidR="004526BC" w:rsidRPr="00313594">
        <w:rPr>
          <w:rFonts w:asciiTheme="majorBidi" w:hAnsiTheme="majorBidi" w:cstheme="majorBidi"/>
        </w:rPr>
        <w:t>is</w:t>
      </w:r>
      <w:r w:rsidRPr="00313594">
        <w:rPr>
          <w:rFonts w:asciiTheme="majorBidi" w:hAnsiTheme="majorBidi" w:cstheme="majorBidi"/>
        </w:rPr>
        <w:t xml:space="preserve"> usually taken with each meal. Although possible, mild dry mouth does not warrant changing the dosage. On the other hand, symptoms such as confusion or impaired vision that appear after consuming the plant may indicate an overdose. The herb</w:t>
      </w:r>
      <w:r w:rsidR="00816EC8" w:rsidRPr="00313594">
        <w:rPr>
          <w:rFonts w:asciiTheme="majorBidi" w:hAnsiTheme="majorBidi" w:cstheme="majorBidi"/>
        </w:rPr>
        <w:t>al intake</w:t>
      </w:r>
      <w:r w:rsidRPr="00313594">
        <w:rPr>
          <w:rFonts w:asciiTheme="majorBidi" w:hAnsiTheme="majorBidi" w:cstheme="majorBidi"/>
        </w:rPr>
        <w:t xml:space="preserve"> should be stopped if these symptoms </w:t>
      </w:r>
      <w:r w:rsidR="0028568B">
        <w:rPr>
          <w:rFonts w:asciiTheme="majorBidi" w:hAnsiTheme="majorBidi" w:cstheme="majorBidi"/>
        </w:rPr>
        <w:t>occur</w:t>
      </w:r>
      <w:r w:rsidRPr="00313594">
        <w:rPr>
          <w:rFonts w:asciiTheme="majorBidi" w:hAnsiTheme="majorBidi" w:cstheme="majorBidi"/>
        </w:rPr>
        <w:t xml:space="preserve"> and should not return till they do. After </w:t>
      </w:r>
      <w:r w:rsidR="00816EC8" w:rsidRPr="00313594">
        <w:rPr>
          <w:rFonts w:asciiTheme="majorBidi" w:hAnsiTheme="majorBidi" w:cstheme="majorBidi"/>
        </w:rPr>
        <w:t>that</w:t>
      </w:r>
      <w:r w:rsidRPr="00313594">
        <w:rPr>
          <w:rFonts w:asciiTheme="majorBidi" w:hAnsiTheme="majorBidi" w:cstheme="majorBidi"/>
        </w:rPr>
        <w:t xml:space="preserve">, it can be given again at half the original dose </w:t>
      </w:r>
      <w:r w:rsidR="0048773F"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author":[{"dropping-particle":"","family":"Bhardwaj","given":"Kashish","non-dropping-particle":"","parse-names":false,"suffix":""},{"dropping-particle":"","family":"Kishore","given":"Ladli","non-dropping-particle":"","parse-names":false,"suffix":""}],"container-title":"Journal of Medicinal Plants","id":"ITEM-1","issue":"4","issued":{"date-parts":[["2021"]]},"page":"114-118","title":"Natural remedies: For gastroesophageal reflux","type":"article-journal","volume":"9"},"uris":["http://www.mendeley.com/documents/?uuid=ba5151b0-09f4-47e3-9908-646c4fe91949","http://www.mendeley.com/documents/?uuid=b7ca72d7-591a-4b21-b798-445705931ab8"]}],"mendeley":{"formattedCitation":"(24)","plainTextFormattedCitation":"(24)","previouslyFormattedCitation":"(Bhardwaj &amp; Kishore, 2021)"},"properties":{"noteIndex":0},"schema":"https://github.com/citation-style-language/schema/raw/master/csl-citation.json"}</w:instrText>
      </w:r>
      <w:r w:rsidR="0048773F" w:rsidRPr="00313594">
        <w:rPr>
          <w:rFonts w:asciiTheme="majorBidi" w:hAnsiTheme="majorBidi" w:cstheme="majorBidi"/>
        </w:rPr>
        <w:fldChar w:fldCharType="separate"/>
      </w:r>
      <w:r w:rsidR="00C16B40" w:rsidRPr="00313594">
        <w:rPr>
          <w:rFonts w:asciiTheme="majorBidi" w:hAnsiTheme="majorBidi" w:cstheme="majorBidi"/>
          <w:noProof/>
        </w:rPr>
        <w:t>(24)</w:t>
      </w:r>
      <w:r w:rsidR="0048773F" w:rsidRPr="00313594">
        <w:rPr>
          <w:rFonts w:asciiTheme="majorBidi" w:hAnsiTheme="majorBidi" w:cstheme="majorBidi"/>
        </w:rPr>
        <w:fldChar w:fldCharType="end"/>
      </w:r>
      <w:r w:rsidRPr="00313594">
        <w:rPr>
          <w:rFonts w:asciiTheme="majorBidi" w:hAnsiTheme="majorBidi" w:cstheme="majorBidi"/>
        </w:rPr>
        <w:t>.</w:t>
      </w:r>
    </w:p>
    <w:p w14:paraId="4F65F7FF" w14:textId="4349520D" w:rsidR="00AD1445" w:rsidRPr="00313594" w:rsidRDefault="00AD1445" w:rsidP="00070421">
      <w:pPr>
        <w:spacing w:line="360" w:lineRule="auto"/>
        <w:ind w:firstLine="720"/>
        <w:jc w:val="both"/>
        <w:rPr>
          <w:rFonts w:asciiTheme="majorBidi" w:hAnsiTheme="majorBidi" w:cstheme="majorBidi"/>
        </w:rPr>
      </w:pPr>
      <w:r w:rsidRPr="00313594">
        <w:rPr>
          <w:rFonts w:asciiTheme="majorBidi" w:hAnsiTheme="majorBidi" w:cstheme="majorBidi"/>
          <w:i/>
          <w:iCs/>
        </w:rPr>
        <w:t>Brassica oleracea</w:t>
      </w:r>
      <w:r w:rsidRPr="00313594">
        <w:rPr>
          <w:rFonts w:asciiTheme="majorBidi" w:hAnsiTheme="majorBidi" w:cstheme="majorBidi"/>
        </w:rPr>
        <w:t xml:space="preserve"> (cabbage): The outcomes of an experimental study establish that giving chronic and severe GERD patients plant-based fresh raw cabbage juice extract resulted in a 100% cure. In its natural state, the composition of cabbage may help prevent or treat acid reflux. </w:t>
      </w:r>
      <w:r w:rsidR="00C51F24" w:rsidRPr="00313594">
        <w:rPr>
          <w:rFonts w:asciiTheme="majorBidi" w:hAnsiTheme="majorBidi" w:cstheme="majorBidi"/>
        </w:rPr>
        <w:t>Varied</w:t>
      </w:r>
      <w:r w:rsidRPr="00313594">
        <w:rPr>
          <w:rFonts w:asciiTheme="majorBidi" w:hAnsiTheme="majorBidi" w:cstheme="majorBidi"/>
        </w:rPr>
        <w:t xml:space="preserve"> factors, such as a person's work environment, lifestyle, and level of anxiety, may contribute to varied compositions of acid reflux disease (GERD). However, all of the </w:t>
      </w:r>
      <w:r w:rsidR="00070421">
        <w:rPr>
          <w:rFonts w:asciiTheme="majorBidi" w:hAnsiTheme="majorBidi" w:cstheme="majorBidi"/>
        </w:rPr>
        <w:t xml:space="preserve">patients in the experiment experienced a cure from </w:t>
      </w:r>
      <w:r w:rsidRPr="00313594">
        <w:rPr>
          <w:rFonts w:asciiTheme="majorBidi" w:hAnsiTheme="majorBidi" w:cstheme="majorBidi"/>
        </w:rPr>
        <w:t xml:space="preserve">fresh, raw cabbage juice extract, which went beyond these differences in composition and reduced GERD </w:t>
      </w:r>
      <w:r w:rsidR="0048773F"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{"citationItems":[{"id":"ITEM-1","itemData":{"author":[{"dropping-particle":"","family":"Noah","given":"Ratna","non-dropping-particle":"","parse-names":false,"suffix":""}],"container-title":"8ISC Proceedings: Allied Health","id":"ITEM-1","issued":{"date-parts":[["2022"]]},"page":"144-151","title":"Experimental Study on Gastroesophageal Reflux Disease (GERD) and Natural Cure","type":"article-journal"},"uris":["http://www.mendeley.com/documents/?uuid=624774f2-3beb-43dd-ab75-26767f33728b","http://www.mendeley.com/documents/?uuid=3c493711-2013-4633-b123-5715325797d5"]}],"mendeley":{"formattedCitation":"(3)","plainTextFormattedCitation":"(3)","previouslyFormattedCitation":"(Noah, 2022)"},"properties":{"noteIndex":0},"schema":"https://github.com/citation-style-language/schema/raw/master/csl-citation.json"}</w:instrText>
      </w:r>
      <w:r w:rsidR="0048773F" w:rsidRPr="00313594">
        <w:rPr>
          <w:rFonts w:asciiTheme="majorBidi" w:hAnsiTheme="majorBidi" w:cstheme="majorBidi"/>
        </w:rPr>
        <w:fldChar w:fldCharType="separate"/>
      </w:r>
      <w:r w:rsidR="00C16B40" w:rsidRPr="00313594">
        <w:rPr>
          <w:rFonts w:asciiTheme="majorBidi" w:hAnsiTheme="majorBidi" w:cstheme="majorBidi"/>
          <w:noProof/>
        </w:rPr>
        <w:t>(3)</w:t>
      </w:r>
      <w:r w:rsidR="0048773F" w:rsidRPr="00313594">
        <w:rPr>
          <w:rFonts w:asciiTheme="majorBidi" w:hAnsiTheme="majorBidi" w:cstheme="majorBidi"/>
        </w:rPr>
        <w:fldChar w:fldCharType="end"/>
      </w:r>
      <w:r w:rsidRPr="00313594">
        <w:rPr>
          <w:rFonts w:asciiTheme="majorBidi" w:hAnsiTheme="majorBidi" w:cstheme="majorBidi"/>
        </w:rPr>
        <w:t>.</w:t>
      </w:r>
    </w:p>
    <w:p w14:paraId="2BF0E64E" w14:textId="506C1FCD" w:rsidR="00AD1445" w:rsidRPr="00313594" w:rsidRDefault="00AD1445" w:rsidP="00FD113F">
      <w:pPr>
        <w:spacing w:line="360" w:lineRule="auto"/>
        <w:ind w:firstLine="720"/>
        <w:jc w:val="both"/>
        <w:rPr>
          <w:rFonts w:asciiTheme="majorBidi" w:hAnsiTheme="majorBidi" w:cstheme="majorBidi"/>
          <w:b/>
          <w:bCs/>
        </w:rPr>
      </w:pPr>
      <w:r w:rsidRPr="00313594">
        <w:rPr>
          <w:rFonts w:asciiTheme="majorBidi" w:hAnsiTheme="majorBidi" w:cstheme="majorBidi"/>
          <w:i/>
          <w:iCs/>
        </w:rPr>
        <w:t>Euphorbia hirta</w:t>
      </w:r>
      <w:r w:rsidRPr="00313594">
        <w:rPr>
          <w:rFonts w:asciiTheme="majorBidi" w:hAnsiTheme="majorBidi" w:cstheme="majorBidi"/>
        </w:rPr>
        <w:t xml:space="preserve">: this plant is widely known for its </w:t>
      </w:r>
      <w:proofErr w:type="spellStart"/>
      <w:r w:rsidRPr="00313594">
        <w:rPr>
          <w:rFonts w:asciiTheme="majorBidi" w:hAnsiTheme="majorBidi" w:cstheme="majorBidi"/>
        </w:rPr>
        <w:t>hypoglycemic</w:t>
      </w:r>
      <w:proofErr w:type="spellEnd"/>
      <w:r w:rsidRPr="00313594">
        <w:rPr>
          <w:rFonts w:asciiTheme="majorBidi" w:hAnsiTheme="majorBidi" w:cstheme="majorBidi"/>
        </w:rPr>
        <w:t xml:space="preserve">, </w:t>
      </w:r>
      <w:proofErr w:type="spellStart"/>
      <w:r w:rsidRPr="00313594">
        <w:rPr>
          <w:rFonts w:asciiTheme="majorBidi" w:hAnsiTheme="majorBidi" w:cstheme="majorBidi"/>
        </w:rPr>
        <w:t>antiasthmatic</w:t>
      </w:r>
      <w:proofErr w:type="spellEnd"/>
      <w:r w:rsidRPr="00313594">
        <w:rPr>
          <w:rFonts w:asciiTheme="majorBidi" w:hAnsiTheme="majorBidi" w:cstheme="majorBidi"/>
        </w:rPr>
        <w:t>, antifungal, antibacterial, anti-inflammatory, galactogenic, antidiarrheal, antioxidant, and antimalarial properties. The effects of a whole plant extract and flavonoids from</w:t>
      </w:r>
      <w:r w:rsidRPr="00313594">
        <w:rPr>
          <w:rFonts w:asciiTheme="majorBidi" w:hAnsiTheme="majorBidi" w:cstheme="majorBidi"/>
          <w:i/>
          <w:iCs/>
        </w:rPr>
        <w:t xml:space="preserve"> E. hirta</w:t>
      </w:r>
      <w:r w:rsidRPr="00313594">
        <w:rPr>
          <w:rFonts w:asciiTheme="majorBidi" w:hAnsiTheme="majorBidi" w:cstheme="majorBidi"/>
        </w:rPr>
        <w:t xml:space="preserve"> on gastric reflux disease (GERD) in rats were studied. According to the findings, the groups who received both the plant extract and the flavonoids also had higher amounts of stomach wall mucus and significantly lower levels of plasma histamine and H+ K+ ATPase. Plant extract and flavonoids increased catalase</w:t>
      </w:r>
      <w:r w:rsidR="006503E2">
        <w:rPr>
          <w:rFonts w:asciiTheme="majorBidi" w:hAnsiTheme="majorBidi" w:cstheme="majorBidi"/>
        </w:rPr>
        <w:t>, reduced glutathione levels, and</w:t>
      </w:r>
      <w:r w:rsidRPr="00313594">
        <w:rPr>
          <w:rFonts w:asciiTheme="majorBidi" w:hAnsiTheme="majorBidi" w:cstheme="majorBidi"/>
        </w:rPr>
        <w:t xml:space="preserve"> </w:t>
      </w:r>
      <w:r w:rsidR="00FA3131">
        <w:rPr>
          <w:rFonts w:asciiTheme="majorBidi" w:hAnsiTheme="majorBidi" w:cstheme="majorBidi"/>
        </w:rPr>
        <w:t>decreased</w:t>
      </w:r>
      <w:r w:rsidRPr="00313594">
        <w:rPr>
          <w:rFonts w:asciiTheme="majorBidi" w:hAnsiTheme="majorBidi" w:cstheme="majorBidi"/>
        </w:rPr>
        <w:t xml:space="preserve"> superoxide dismutase and lipid peroxidation. The potential of </w:t>
      </w:r>
      <w:r w:rsidRPr="00313594">
        <w:rPr>
          <w:rFonts w:asciiTheme="majorBidi" w:hAnsiTheme="majorBidi" w:cstheme="majorBidi"/>
          <w:i/>
          <w:iCs/>
        </w:rPr>
        <w:t>E. hirta</w:t>
      </w:r>
      <w:r w:rsidRPr="00313594">
        <w:rPr>
          <w:rFonts w:asciiTheme="majorBidi" w:hAnsiTheme="majorBidi" w:cstheme="majorBidi"/>
        </w:rPr>
        <w:t xml:space="preserve"> to treat GERD is associated with its antisecretory</w:t>
      </w:r>
      <w:r w:rsidR="001A1BA0">
        <w:rPr>
          <w:rFonts w:asciiTheme="majorBidi" w:hAnsiTheme="majorBidi" w:cstheme="majorBidi"/>
        </w:rPr>
        <w:t>,</w:t>
      </w:r>
      <w:r w:rsidRPr="00313594">
        <w:rPr>
          <w:rFonts w:asciiTheme="majorBidi" w:hAnsiTheme="majorBidi" w:cstheme="majorBidi"/>
        </w:rPr>
        <w:t xml:space="preserve"> gastroprotective, and antioxidant qualities. It also has this property in common with kaempferol, quercetin, rutin, and omeprazole, among other proton pump inhibitors. </w:t>
      </w:r>
      <w:r w:rsidR="00B160DE" w:rsidRPr="00313594">
        <w:rPr>
          <w:rFonts w:asciiTheme="majorBidi" w:hAnsiTheme="majorBidi" w:cstheme="majorBidi"/>
        </w:rPr>
        <w:t>Standardized</w:t>
      </w:r>
      <w:r w:rsidRPr="00313594">
        <w:rPr>
          <w:rFonts w:asciiTheme="majorBidi" w:hAnsiTheme="majorBidi" w:cstheme="majorBidi"/>
        </w:rPr>
        <w:t xml:space="preserve"> </w:t>
      </w:r>
      <w:r w:rsidRPr="00313594">
        <w:rPr>
          <w:rFonts w:asciiTheme="majorBidi" w:hAnsiTheme="majorBidi" w:cstheme="majorBidi"/>
          <w:i/>
          <w:iCs/>
        </w:rPr>
        <w:t>E. hirta</w:t>
      </w:r>
      <w:r w:rsidRPr="00313594">
        <w:rPr>
          <w:rFonts w:asciiTheme="majorBidi" w:hAnsiTheme="majorBidi" w:cstheme="majorBidi"/>
        </w:rPr>
        <w:t xml:space="preserve"> plant extract, which contains kaempferol, rutin, and quercetin, </w:t>
      </w:r>
      <w:r w:rsidR="001A1BA0">
        <w:rPr>
          <w:rFonts w:asciiTheme="majorBidi" w:hAnsiTheme="majorBidi" w:cstheme="majorBidi"/>
        </w:rPr>
        <w:t>significantly impacted</w:t>
      </w:r>
      <w:r w:rsidRPr="00313594">
        <w:rPr>
          <w:rFonts w:asciiTheme="majorBidi" w:hAnsiTheme="majorBidi" w:cstheme="majorBidi"/>
        </w:rPr>
        <w:t xml:space="preserve"> the production of stomach mucus and prevented the discharge of stomach acid. The </w:t>
      </w:r>
      <w:r w:rsidR="001A1BA0">
        <w:rPr>
          <w:rFonts w:asciiTheme="majorBidi" w:hAnsiTheme="majorBidi" w:cstheme="majorBidi"/>
        </w:rPr>
        <w:t>study results</w:t>
      </w:r>
      <w:r w:rsidRPr="00313594">
        <w:rPr>
          <w:rFonts w:asciiTheme="majorBidi" w:hAnsiTheme="majorBidi" w:cstheme="majorBidi"/>
        </w:rPr>
        <w:t xml:space="preserve"> show that treating rats' GERD with an extract from the </w:t>
      </w:r>
      <w:r w:rsidRPr="00313594">
        <w:rPr>
          <w:rFonts w:asciiTheme="majorBidi" w:hAnsiTheme="majorBidi" w:cstheme="majorBidi"/>
          <w:i/>
          <w:iCs/>
        </w:rPr>
        <w:t xml:space="preserve">E. hirta </w:t>
      </w:r>
      <w:r w:rsidRPr="00313594">
        <w:rPr>
          <w:rFonts w:asciiTheme="majorBidi" w:hAnsiTheme="majorBidi" w:cstheme="majorBidi"/>
        </w:rPr>
        <w:t xml:space="preserve">plant is beneficial. This demonstrates that the antisecretory and antioxidant qualities of </w:t>
      </w:r>
      <w:r w:rsidRPr="00313594">
        <w:rPr>
          <w:rFonts w:asciiTheme="majorBidi" w:hAnsiTheme="majorBidi" w:cstheme="majorBidi"/>
          <w:i/>
          <w:iCs/>
        </w:rPr>
        <w:t>E. hirta</w:t>
      </w:r>
      <w:r w:rsidRPr="00313594">
        <w:rPr>
          <w:rFonts w:asciiTheme="majorBidi" w:hAnsiTheme="majorBidi" w:cstheme="majorBidi"/>
        </w:rPr>
        <w:t xml:space="preserve"> plants may be responsible for their positive effects, supporting the use of these seeds to treat GERD </w:t>
      </w:r>
      <w:r w:rsidR="00987C4A" w:rsidRPr="00313594">
        <w:rPr>
          <w:rFonts w:asciiTheme="majorBidi" w:hAnsiTheme="majorBidi" w:cstheme="majorBidi"/>
        </w:rPr>
        <w:fldChar w:fldCharType="begin" w:fldLock="1"/>
      </w:r>
      <w:r w:rsidR="00F63C16" w:rsidRPr="00313594">
        <w:rPr>
          <w:rFonts w:asciiTheme="majorBidi" w:hAnsiTheme="majorBidi" w:cstheme="majorBidi"/>
        </w:rPr>
        <w:instrText>ADDIN CSL_CITATION {"citationItems":[{"id":"ITEM-1","itemData":{"author":[{"dropping-particle":"","family":"Gupta","given":"Shyam Sundar","non-dropping-particle":"","parse-names":false,"suffix":""},{"dropping-particle":"","family":"Azmi","given":"Lubna","non-dropping-particle":"","parse-names":false,"suffix":""},{"dropping-particle":"","family":"Mohapatra","given":"P K","non-dropping-particle":"","parse-names":false,"suffix":""},{"dropping-particle":"V","family":"Rao","given":"Ch","non-dropping-particle":"","parse-names":false,"suffix":""}],"container-title":"Pharmacognosy magazine","id":"ITEM-1","issue":"Suppl 1","issued":{"date-parts":[["2017"]]},"page":"S127","publisher":"Wolters Kluwer--Medknow Publications","title":"Flavonoids from whole plant of Euphorbia hirta and their evaluation against experimentally induced gastroesophageal reflux disease in rats","type":"article-journal","volume":"13"},"uris":["http://www.mendeley.com/documents/?uuid=1f34b672-7116-45f9-8a8d-88c5eef0a1f1","http://www.mendeley.com/documents/?uuid=8bf65839-0987-4f1b-b7a1-6fd23d97ee06"]}],"mendeley":{"formattedCitation":"(25)","manualFormatting":"(25","plainTextFormattedCitation":"(25)","previouslyFormattedCitation":"(Gupta et al., 2017)"},"properties":{"noteIndex":0},"schema":"https://github.com/citation-style-language/schema/raw/master/csl-citation.json"}</w:instrText>
      </w:r>
      <w:r w:rsidR="00987C4A" w:rsidRPr="00313594">
        <w:rPr>
          <w:rFonts w:asciiTheme="majorBidi" w:hAnsiTheme="majorBidi" w:cstheme="majorBidi"/>
        </w:rPr>
        <w:fldChar w:fldCharType="separate"/>
      </w:r>
      <w:r w:rsidR="00C16B40" w:rsidRPr="00313594">
        <w:rPr>
          <w:rFonts w:asciiTheme="majorBidi" w:hAnsiTheme="majorBidi" w:cstheme="majorBidi"/>
          <w:noProof/>
        </w:rPr>
        <w:t>(25</w:t>
      </w:r>
      <w:r w:rsidR="00F63C16" w:rsidRPr="00313594">
        <w:rPr>
          <w:rFonts w:asciiTheme="majorBidi" w:hAnsiTheme="majorBidi" w:cstheme="majorBidi"/>
          <w:noProof/>
        </w:rPr>
        <w:t>, 26)</w:t>
      </w:r>
      <w:r w:rsidR="00987C4A" w:rsidRPr="00313594">
        <w:rPr>
          <w:rFonts w:asciiTheme="majorBidi" w:hAnsiTheme="majorBidi" w:cstheme="majorBidi"/>
        </w:rPr>
        <w:fldChar w:fldCharType="end"/>
      </w:r>
      <w:r w:rsidRPr="00313594">
        <w:rPr>
          <w:rFonts w:asciiTheme="majorBidi" w:hAnsiTheme="majorBidi" w:cstheme="majorBidi"/>
        </w:rPr>
        <w:t>.</w:t>
      </w:r>
    </w:p>
    <w:p w14:paraId="53C01A6C" w14:textId="091E571F" w:rsidR="00AD1445" w:rsidRPr="00313594" w:rsidRDefault="00AD1445" w:rsidP="00A31549">
      <w:pPr>
        <w:spacing w:line="360" w:lineRule="auto"/>
        <w:jc w:val="both"/>
        <w:rPr>
          <w:rFonts w:asciiTheme="majorBidi" w:hAnsiTheme="majorBidi" w:cstheme="majorBidi"/>
          <w:b/>
          <w:bCs/>
        </w:rPr>
      </w:pPr>
      <w:r w:rsidRPr="00313594">
        <w:rPr>
          <w:rFonts w:asciiTheme="majorBidi" w:hAnsiTheme="majorBidi" w:cstheme="majorBidi"/>
          <w:b/>
          <w:bCs/>
        </w:rPr>
        <w:t>8.</w:t>
      </w:r>
      <w:r w:rsidR="00B160DE" w:rsidRPr="00313594">
        <w:rPr>
          <w:rFonts w:asciiTheme="majorBidi" w:hAnsiTheme="majorBidi" w:cstheme="majorBidi"/>
          <w:b/>
          <w:bCs/>
        </w:rPr>
        <w:t xml:space="preserve"> </w:t>
      </w:r>
      <w:r w:rsidRPr="00313594">
        <w:rPr>
          <w:rFonts w:asciiTheme="majorBidi" w:hAnsiTheme="majorBidi" w:cstheme="majorBidi"/>
          <w:b/>
          <w:bCs/>
        </w:rPr>
        <w:t xml:space="preserve">Mechanism of Medicinal Plants </w:t>
      </w:r>
    </w:p>
    <w:p w14:paraId="4F8539EF" w14:textId="5F0CD6F5" w:rsidR="00AD1445" w:rsidRPr="00313594" w:rsidRDefault="00AD1445" w:rsidP="00FD113F">
      <w:pPr>
        <w:spacing w:line="360" w:lineRule="auto"/>
        <w:ind w:firstLine="720"/>
        <w:jc w:val="both"/>
        <w:rPr>
          <w:rFonts w:asciiTheme="majorBidi" w:hAnsiTheme="majorBidi" w:cstheme="majorBidi"/>
        </w:rPr>
      </w:pPr>
      <w:r w:rsidRPr="00313594">
        <w:rPr>
          <w:rFonts w:asciiTheme="majorBidi" w:hAnsiTheme="majorBidi" w:cstheme="majorBidi"/>
        </w:rPr>
        <w:t>The antioxidant and anti-inflammatory properties of medicinal herbs are the main underlying processes responsible for their impact on GERD. The following herbal medicines and therapeutic herbs function along these pathways: Panax quinquefolium, Artemisia asiatica, Lonicera japonica, STW 5, Curcuma longa, and Lonicera asiatica. Additional mechanisms include decreasing gastric acid (</w:t>
      </w:r>
      <w:r w:rsidRPr="00313594">
        <w:rPr>
          <w:rFonts w:asciiTheme="majorBidi" w:hAnsiTheme="majorBidi" w:cstheme="majorBidi"/>
          <w:i/>
          <w:iCs/>
        </w:rPr>
        <w:t>Curcuma longa</w:t>
      </w:r>
      <w:r w:rsidRPr="00313594">
        <w:rPr>
          <w:rFonts w:asciiTheme="majorBidi" w:hAnsiTheme="majorBidi" w:cstheme="majorBidi"/>
        </w:rPr>
        <w:t xml:space="preserve">, </w:t>
      </w:r>
      <w:r w:rsidRPr="00313594">
        <w:rPr>
          <w:rFonts w:asciiTheme="majorBidi" w:hAnsiTheme="majorBidi" w:cstheme="majorBidi"/>
          <w:i/>
          <w:iCs/>
        </w:rPr>
        <w:t>Morus alba</w:t>
      </w:r>
      <w:r w:rsidRPr="00313594">
        <w:rPr>
          <w:rFonts w:asciiTheme="majorBidi" w:hAnsiTheme="majorBidi" w:cstheme="majorBidi"/>
        </w:rPr>
        <w:t xml:space="preserve">, </w:t>
      </w:r>
      <w:proofErr w:type="spellStart"/>
      <w:r w:rsidRPr="00313594">
        <w:rPr>
          <w:rFonts w:asciiTheme="majorBidi" w:hAnsiTheme="majorBidi" w:cstheme="majorBidi"/>
        </w:rPr>
        <w:t>acidinol</w:t>
      </w:r>
      <w:proofErr w:type="spellEnd"/>
      <w:r w:rsidRPr="00313594">
        <w:rPr>
          <w:rFonts w:asciiTheme="majorBidi" w:hAnsiTheme="majorBidi" w:cstheme="majorBidi"/>
        </w:rPr>
        <w:t xml:space="preserve"> syrup), upregulating the genes encoding proteins involved in acute inflammation, such as ICAM-1 and CINC-2 (</w:t>
      </w:r>
      <w:r w:rsidRPr="00313594">
        <w:rPr>
          <w:rFonts w:asciiTheme="majorBidi" w:hAnsiTheme="majorBidi" w:cstheme="majorBidi"/>
          <w:i/>
          <w:iCs/>
        </w:rPr>
        <w:t>Panax quinquefolium</w:t>
      </w:r>
      <w:r w:rsidRPr="00313594">
        <w:rPr>
          <w:rFonts w:asciiTheme="majorBidi" w:hAnsiTheme="majorBidi" w:cstheme="majorBidi"/>
        </w:rPr>
        <w:t xml:space="preserve">), and suppressing the </w:t>
      </w:r>
      <w:r w:rsidR="0082003F" w:rsidRPr="00313594">
        <w:rPr>
          <w:rFonts w:asciiTheme="majorBidi" w:hAnsiTheme="majorBidi" w:cstheme="majorBidi"/>
        </w:rPr>
        <w:t>pro-inflammatory</w:t>
      </w:r>
      <w:r w:rsidRPr="00313594">
        <w:rPr>
          <w:rFonts w:asciiTheme="majorBidi" w:hAnsiTheme="majorBidi" w:cstheme="majorBidi"/>
        </w:rPr>
        <w:t xml:space="preserve"> cytokines TNF-a and IL-1b (STW 5).</w:t>
      </w:r>
      <w:r w:rsidR="008F67A3" w:rsidRPr="00313594">
        <w:rPr>
          <w:rFonts w:asciiTheme="majorBidi" w:hAnsiTheme="majorBidi" w:cstheme="majorBidi"/>
        </w:rPr>
        <w:t xml:space="preserve"> </w:t>
      </w:r>
      <w:r w:rsidRPr="00313594">
        <w:rPr>
          <w:rFonts w:asciiTheme="majorBidi" w:hAnsiTheme="majorBidi" w:cstheme="majorBidi"/>
        </w:rPr>
        <w:t>Anti-secretory medication has not been demonstrated to diminish inflammation or the severity of RE; therefore</w:t>
      </w:r>
      <w:r w:rsidR="003A108A" w:rsidRPr="00313594">
        <w:rPr>
          <w:rFonts w:asciiTheme="majorBidi" w:hAnsiTheme="majorBidi" w:cstheme="majorBidi"/>
        </w:rPr>
        <w:t>,</w:t>
      </w:r>
      <w:r w:rsidRPr="00313594">
        <w:rPr>
          <w:rFonts w:asciiTheme="majorBidi" w:hAnsiTheme="majorBidi" w:cstheme="majorBidi"/>
        </w:rPr>
        <w:t xml:space="preserve"> it is </w:t>
      </w:r>
      <w:r w:rsidR="001A1BA0">
        <w:rPr>
          <w:rFonts w:asciiTheme="majorBidi" w:hAnsiTheme="majorBidi" w:cstheme="majorBidi"/>
        </w:rPr>
        <w:t>insufficient</w:t>
      </w:r>
      <w:r w:rsidRPr="00313594">
        <w:rPr>
          <w:rFonts w:asciiTheme="majorBidi" w:hAnsiTheme="majorBidi" w:cstheme="majorBidi"/>
        </w:rPr>
        <w:t xml:space="preserve"> to provide comprehensive recovery</w:t>
      </w:r>
      <w:r w:rsidR="001A1BA0">
        <w:rPr>
          <w:rFonts w:asciiTheme="majorBidi" w:hAnsiTheme="majorBidi" w:cstheme="majorBidi"/>
        </w:rPr>
        <w:t>. An</w:t>
      </w:r>
      <w:r w:rsidRPr="00313594">
        <w:rPr>
          <w:rFonts w:asciiTheme="majorBidi" w:hAnsiTheme="majorBidi" w:cstheme="majorBidi"/>
        </w:rPr>
        <w:t xml:space="preserve"> anti-secretory medication that enhances mucosal </w:t>
      </w:r>
      <w:r w:rsidR="0082003F" w:rsidRPr="00313594">
        <w:rPr>
          <w:rFonts w:asciiTheme="majorBidi" w:hAnsiTheme="majorBidi" w:cstheme="majorBidi"/>
        </w:rPr>
        <w:t>aging</w:t>
      </w:r>
      <w:r w:rsidRPr="00313594">
        <w:rPr>
          <w:rFonts w:asciiTheme="majorBidi" w:hAnsiTheme="majorBidi" w:cstheme="majorBidi"/>
        </w:rPr>
        <w:t xml:space="preserve"> is omeprazole, for instance. </w:t>
      </w:r>
      <w:r w:rsidR="001A1BA0">
        <w:rPr>
          <w:rFonts w:asciiTheme="majorBidi" w:hAnsiTheme="majorBidi" w:cstheme="majorBidi"/>
        </w:rPr>
        <w:t xml:space="preserve">Thus, it </w:t>
      </w:r>
      <w:r w:rsidR="00521AEC">
        <w:rPr>
          <w:rFonts w:asciiTheme="majorBidi" w:hAnsiTheme="majorBidi" w:cstheme="majorBidi"/>
        </w:rPr>
        <w:t>could not</w:t>
      </w:r>
      <w:r w:rsidRPr="00313594">
        <w:rPr>
          <w:rFonts w:asciiTheme="majorBidi" w:hAnsiTheme="majorBidi" w:cstheme="majorBidi"/>
        </w:rPr>
        <w:t xml:space="preserve"> considerably lessen the oxidative stress and inflammatory parameter alterations linked with RE.</w:t>
      </w:r>
      <w:r w:rsidR="004A4EAA" w:rsidRPr="00313594">
        <w:rPr>
          <w:rFonts w:asciiTheme="majorBidi" w:hAnsiTheme="majorBidi" w:cstheme="majorBidi"/>
        </w:rPr>
        <w:t xml:space="preserve"> </w:t>
      </w:r>
      <w:r w:rsidRPr="00313594">
        <w:rPr>
          <w:rFonts w:asciiTheme="majorBidi" w:hAnsiTheme="majorBidi" w:cstheme="majorBidi"/>
        </w:rPr>
        <w:t xml:space="preserve">Anti-inflammatory and antioxidant activity </w:t>
      </w:r>
      <w:r w:rsidR="001A1BA0">
        <w:rPr>
          <w:rFonts w:asciiTheme="majorBidi" w:hAnsiTheme="majorBidi" w:cstheme="majorBidi"/>
        </w:rPr>
        <w:t>are</w:t>
      </w:r>
      <w:r w:rsidRPr="00313594">
        <w:rPr>
          <w:rFonts w:asciiTheme="majorBidi" w:hAnsiTheme="majorBidi" w:cstheme="majorBidi"/>
        </w:rPr>
        <w:t xml:space="preserve"> what </w:t>
      </w:r>
      <w:r w:rsidR="001A1BA0">
        <w:rPr>
          <w:rFonts w:asciiTheme="majorBidi" w:hAnsiTheme="majorBidi" w:cstheme="majorBidi"/>
        </w:rPr>
        <w:t>most</w:t>
      </w:r>
      <w:r w:rsidRPr="00313594">
        <w:rPr>
          <w:rFonts w:asciiTheme="majorBidi" w:hAnsiTheme="majorBidi" w:cstheme="majorBidi"/>
        </w:rPr>
        <w:t xml:space="preserve"> medicinal herbs studied for GERD exhibit, not anti-secretory qualities. The potential benefit of medicinal plants over traditional anti-secretory medicines lies in their ability to treat NERD, an area where PPIs do not exhibit any possible impact. In addition, </w:t>
      </w:r>
      <w:r w:rsidR="006C4F86" w:rsidRPr="00313594">
        <w:rPr>
          <w:rFonts w:asciiTheme="majorBidi" w:hAnsiTheme="majorBidi" w:cstheme="majorBidi"/>
        </w:rPr>
        <w:t xml:space="preserve">the </w:t>
      </w:r>
      <w:r w:rsidRPr="00313594">
        <w:rPr>
          <w:rFonts w:asciiTheme="majorBidi" w:hAnsiTheme="majorBidi" w:cstheme="majorBidi"/>
        </w:rPr>
        <w:t>therapeutic effects of medicinal plants seem to continue longer than those of traditional anti-secretory drugs. To illustrate, two weeks after stopping</w:t>
      </w:r>
      <w:r w:rsidR="001A1BA0">
        <w:rPr>
          <w:rFonts w:asciiTheme="majorBidi" w:hAnsiTheme="majorBidi" w:cstheme="majorBidi"/>
        </w:rPr>
        <w:t>,</w:t>
      </w:r>
      <w:r w:rsidRPr="00313594">
        <w:rPr>
          <w:rFonts w:asciiTheme="majorBidi" w:hAnsiTheme="majorBidi" w:cstheme="majorBidi"/>
        </w:rPr>
        <w:t xml:space="preserve"> Cydonia oblonga remained effective</w:t>
      </w:r>
      <w:r w:rsidR="008F67A3" w:rsidRPr="00313594">
        <w:rPr>
          <w:rFonts w:asciiTheme="majorBidi" w:hAnsiTheme="majorBidi" w:cstheme="majorBidi"/>
        </w:rPr>
        <w:t xml:space="preserve"> </w:t>
      </w:r>
      <w:r w:rsidRPr="00313594">
        <w:rPr>
          <w:rFonts w:asciiTheme="majorBidi" w:hAnsiTheme="majorBidi" w:cstheme="majorBidi"/>
        </w:rPr>
        <w:fldChar w:fldCharType="begin" w:fldLock="1"/>
      </w:r>
      <w:r w:rsidR="00C16B40" w:rsidRPr="00313594">
        <w:rPr>
          <w:rFonts w:asciiTheme="majorBidi" w:hAnsiTheme="majorBidi" w:cstheme="majorBidi"/>
        </w:rPr>
        <w:instrText>ADDIN CSL_CITATION {"citationItems":[{"id":"ITEM-1","itemData":{"ISSN":"1075-5535","author":[{"dropping-particle":"","family":"Salehi","given":"Mehdi","non-dropping-particle":"","parse-names":false,"suffix":""},{"dropping-particle":"","family":"Karegar-Borzi","given":"Hossein","non-dropping-particle":"","parse-names":false,"suffix":""},{"dropping-particle":"","family":"Karimi","given":"Mehrdad","non-dropping-particle":"","parse-names":false,"suffix":""},{"dropping-particle":"","family":"Rahimi","given":"Roja","non-dropping-particle":"","parse-names":false,"suffix":""}],"container-title":"The Journal of Alternative and Complementary Medicine","id":"ITEM-1","issue":"2","issued":{"date-parts":[["2017"]]},"page":"82-95","publisher":"Mary Ann Liebert, Inc. 140 Huguenot Street, 3rd Floor New Rochelle, NY 10801 USA","title":"Medicinal plants for management of gastroesophageal reflux disease: a review of animal and human studies","type":"article-journal","volume":"23"},"uris":["http://www.mendeley.com/documents/?uuid=c5d10a75-5efe-4ce8-9e82-849f6d4417d5","http://www.mendeley.com/documents/?uuid=a32249f5-1a1a-4aac-b25f-b4202955e540"]}],"mendeley":{"formattedCitation":"(12)","plainTextFormattedCitation":"(12)","previouslyFormattedCitation":"(Salehi et al., 2017)"},"properties":{"noteIndex":0},"schema":"https://github.com/citation-style-language/schema/raw/master/csl-citation.json"}</w:instrText>
      </w:r>
      <w:r w:rsidRPr="00313594">
        <w:rPr>
          <w:rFonts w:asciiTheme="majorBidi" w:hAnsiTheme="majorBidi" w:cstheme="majorBidi"/>
        </w:rPr>
        <w:fldChar w:fldCharType="separate"/>
      </w:r>
      <w:r w:rsidR="00C16B40" w:rsidRPr="00313594">
        <w:rPr>
          <w:rFonts w:asciiTheme="majorBidi" w:hAnsiTheme="majorBidi" w:cstheme="majorBidi"/>
          <w:noProof/>
        </w:rPr>
        <w:t>(12)</w:t>
      </w:r>
      <w:r w:rsidRPr="00313594">
        <w:rPr>
          <w:rFonts w:asciiTheme="majorBidi" w:hAnsiTheme="majorBidi" w:cstheme="majorBidi"/>
        </w:rPr>
        <w:fldChar w:fldCharType="end"/>
      </w:r>
      <w:r w:rsidR="008F67A3" w:rsidRPr="00313594">
        <w:rPr>
          <w:rFonts w:asciiTheme="majorBidi" w:hAnsiTheme="majorBidi" w:cstheme="majorBidi"/>
        </w:rPr>
        <w:t>.</w:t>
      </w:r>
    </w:p>
    <w:p w14:paraId="450C5925" w14:textId="2143A017" w:rsidR="00AD1445" w:rsidRPr="00313594" w:rsidRDefault="00AD1445" w:rsidP="00A31549">
      <w:pPr>
        <w:spacing w:line="360" w:lineRule="auto"/>
        <w:jc w:val="both"/>
        <w:rPr>
          <w:rFonts w:asciiTheme="majorBidi" w:hAnsiTheme="majorBidi" w:cstheme="majorBidi"/>
          <w:b/>
          <w:bCs/>
        </w:rPr>
      </w:pPr>
      <w:r w:rsidRPr="00313594">
        <w:rPr>
          <w:rFonts w:asciiTheme="majorBidi" w:hAnsiTheme="majorBidi" w:cstheme="majorBidi"/>
          <w:b/>
          <w:bCs/>
        </w:rPr>
        <w:t>9.</w:t>
      </w:r>
      <w:r w:rsidR="00A23FD6" w:rsidRPr="00313594">
        <w:rPr>
          <w:rFonts w:asciiTheme="majorBidi" w:hAnsiTheme="majorBidi" w:cstheme="majorBidi"/>
          <w:b/>
          <w:bCs/>
        </w:rPr>
        <w:t xml:space="preserve"> </w:t>
      </w:r>
      <w:r w:rsidRPr="00313594">
        <w:rPr>
          <w:rFonts w:asciiTheme="majorBidi" w:hAnsiTheme="majorBidi" w:cstheme="majorBidi"/>
          <w:b/>
          <w:bCs/>
        </w:rPr>
        <w:t xml:space="preserve">Conclusion </w:t>
      </w:r>
    </w:p>
    <w:p w14:paraId="0435D860" w14:textId="7F944C9D" w:rsidR="0027476B" w:rsidRPr="00313594" w:rsidRDefault="00FD6A33" w:rsidP="00C16B40">
      <w:pPr>
        <w:spacing w:line="360" w:lineRule="auto"/>
        <w:ind w:firstLine="720"/>
        <w:jc w:val="both"/>
        <w:rPr>
          <w:rFonts w:asciiTheme="majorBidi" w:hAnsiTheme="majorBidi" w:cstheme="majorBidi"/>
        </w:rPr>
      </w:pPr>
      <w:r w:rsidRPr="00313594">
        <w:rPr>
          <w:rFonts w:asciiTheme="majorBidi" w:hAnsiTheme="majorBidi" w:cstheme="majorBidi"/>
        </w:rPr>
        <w:t>GERD</w:t>
      </w:r>
      <w:r w:rsidR="00771036" w:rsidRPr="00313594">
        <w:rPr>
          <w:rFonts w:asciiTheme="majorBidi" w:hAnsiTheme="majorBidi" w:cstheme="majorBidi"/>
        </w:rPr>
        <w:t xml:space="preserve"> </w:t>
      </w:r>
      <w:r w:rsidRPr="00313594">
        <w:rPr>
          <w:rFonts w:asciiTheme="majorBidi" w:hAnsiTheme="majorBidi" w:cstheme="majorBidi"/>
        </w:rPr>
        <w:t xml:space="preserve">is a chronic condition that carries significant risks if not </w:t>
      </w:r>
      <w:r w:rsidR="00771036" w:rsidRPr="00313594">
        <w:rPr>
          <w:rFonts w:asciiTheme="majorBidi" w:hAnsiTheme="majorBidi" w:cstheme="majorBidi"/>
        </w:rPr>
        <w:t>effectively</w:t>
      </w:r>
      <w:r w:rsidRPr="00313594">
        <w:rPr>
          <w:rFonts w:asciiTheme="majorBidi" w:hAnsiTheme="majorBidi" w:cstheme="majorBidi"/>
        </w:rPr>
        <w:t xml:space="preserve"> managed, including serious complications such as Barrett's esophagus, esophageal strictures, and esophageal cancer. Conventional treatment approaches, including pharmacotherapy and lifestyle modifications, </w:t>
      </w:r>
      <w:r w:rsidR="001A1BA0">
        <w:rPr>
          <w:rFonts w:asciiTheme="majorBidi" w:hAnsiTheme="majorBidi" w:cstheme="majorBidi"/>
        </w:rPr>
        <w:t>effectively control symptoms and prevent</w:t>
      </w:r>
      <w:r w:rsidRPr="00313594">
        <w:rPr>
          <w:rFonts w:asciiTheme="majorBidi" w:hAnsiTheme="majorBidi" w:cstheme="majorBidi"/>
        </w:rPr>
        <w:t xml:space="preserve"> disease progression. However, there is a growing interest in complementary therapies, particularly the </w:t>
      </w:r>
      <w:r w:rsidR="00FE1FD7" w:rsidRPr="00313594">
        <w:rPr>
          <w:rFonts w:asciiTheme="majorBidi" w:hAnsiTheme="majorBidi" w:cstheme="majorBidi"/>
        </w:rPr>
        <w:t>implication</w:t>
      </w:r>
      <w:r w:rsidRPr="00313594">
        <w:rPr>
          <w:rFonts w:asciiTheme="majorBidi" w:hAnsiTheme="majorBidi" w:cstheme="majorBidi"/>
        </w:rPr>
        <w:t xml:space="preserve"> of medicinal plants, which may offer additional therapeutic options. </w:t>
      </w:r>
    </w:p>
    <w:p w14:paraId="29CFEF7C" w14:textId="0D38DF7A" w:rsidR="00C16B40" w:rsidRDefault="00FD6A33" w:rsidP="00C16B40">
      <w:pPr>
        <w:spacing w:line="360" w:lineRule="auto"/>
        <w:ind w:firstLine="720"/>
        <w:jc w:val="both"/>
        <w:rPr>
          <w:rFonts w:asciiTheme="majorBidi" w:hAnsiTheme="majorBidi" w:cstheme="majorBidi"/>
        </w:rPr>
      </w:pPr>
      <w:r w:rsidRPr="00313594">
        <w:rPr>
          <w:rFonts w:asciiTheme="majorBidi" w:hAnsiTheme="majorBidi" w:cstheme="majorBidi"/>
        </w:rPr>
        <w:t xml:space="preserve">An integrated approach that combines traditional medical interventions with rigorously validated alternative therapies could provide a more comprehensive treatment strategy for GERD, thereby enhancing patient outcomes and quality of life. </w:t>
      </w:r>
      <w:r w:rsidR="0027476B" w:rsidRPr="00313594">
        <w:rPr>
          <w:rFonts w:asciiTheme="majorBidi" w:hAnsiTheme="majorBidi" w:cstheme="majorBidi"/>
        </w:rPr>
        <w:t>Additional</w:t>
      </w:r>
      <w:r w:rsidRPr="00313594">
        <w:rPr>
          <w:rFonts w:asciiTheme="majorBidi" w:hAnsiTheme="majorBidi" w:cstheme="majorBidi"/>
        </w:rPr>
        <w:t xml:space="preserve"> research is essential to substantiate the efficacy of these alternative treatments.</w:t>
      </w:r>
    </w:p>
    <w:p w14:paraId="39158BCE" w14:textId="77777777" w:rsidR="00B700C2" w:rsidRPr="00B700C2" w:rsidRDefault="00B700C2" w:rsidP="00E94305">
      <w:pPr>
        <w:spacing w:line="360" w:lineRule="auto"/>
        <w:jc w:val="both"/>
        <w:rPr>
          <w:rFonts w:asciiTheme="majorBidi" w:hAnsiTheme="majorBidi" w:cstheme="majorBidi"/>
          <w:b/>
          <w:bCs/>
          <w:lang w:val="en-US"/>
        </w:rPr>
      </w:pPr>
      <w:r w:rsidRPr="00B700C2">
        <w:rPr>
          <w:rFonts w:asciiTheme="majorBidi" w:hAnsiTheme="majorBidi" w:cstheme="majorBidi"/>
          <w:b/>
          <w:bCs/>
          <w:lang w:val="en-US"/>
        </w:rPr>
        <w:t>Footnotes.</w:t>
      </w:r>
    </w:p>
    <w:p w14:paraId="0AA13714" w14:textId="43418B19" w:rsidR="00B700C2" w:rsidRPr="00B700C2" w:rsidRDefault="00B700C2" w:rsidP="0028568B">
      <w:pPr>
        <w:spacing w:line="360" w:lineRule="auto"/>
        <w:ind w:firstLine="720"/>
        <w:jc w:val="both"/>
        <w:rPr>
          <w:rFonts w:asciiTheme="majorBidi" w:hAnsiTheme="majorBidi" w:cstheme="majorBidi"/>
          <w:lang w:val="en-US"/>
        </w:rPr>
      </w:pPr>
      <w:r w:rsidRPr="00B700C2">
        <w:rPr>
          <w:rFonts w:asciiTheme="majorBidi" w:hAnsiTheme="majorBidi" w:cstheme="majorBidi"/>
          <w:lang w:val="en-US"/>
        </w:rPr>
        <w:t xml:space="preserve">Ahmed </w:t>
      </w:r>
      <w:r w:rsidR="0028568B">
        <w:rPr>
          <w:rFonts w:asciiTheme="majorBidi" w:hAnsiTheme="majorBidi" w:cstheme="majorBidi"/>
          <w:lang w:val="en-US"/>
        </w:rPr>
        <w:t>Gad</w:t>
      </w:r>
      <w:r w:rsidRPr="00B700C2">
        <w:rPr>
          <w:rFonts w:asciiTheme="majorBidi" w:hAnsiTheme="majorBidi" w:cstheme="majorBidi"/>
          <w:lang w:val="en-US"/>
        </w:rPr>
        <w:t xml:space="preserve"> (</w:t>
      </w:r>
      <w:r w:rsidR="0028568B" w:rsidRPr="0028568B">
        <w:rPr>
          <w:rFonts w:asciiTheme="majorBidi" w:hAnsiTheme="majorBidi" w:cstheme="majorBidi"/>
          <w:lang w:val="en-US"/>
        </w:rPr>
        <w:t>lecturer of internal medicine</w:t>
      </w:r>
      <w:r w:rsidRPr="00B700C2">
        <w:rPr>
          <w:rFonts w:asciiTheme="majorBidi" w:hAnsiTheme="majorBidi" w:cstheme="majorBidi"/>
          <w:lang w:val="en-US"/>
        </w:rPr>
        <w:t xml:space="preserve">) and </w:t>
      </w:r>
      <w:r w:rsidR="0028568B">
        <w:rPr>
          <w:rFonts w:asciiTheme="majorBidi" w:hAnsiTheme="majorBidi" w:cstheme="majorBidi"/>
          <w:lang w:val="en-US"/>
        </w:rPr>
        <w:t>Ayman</w:t>
      </w:r>
      <w:r w:rsidRPr="00B700C2">
        <w:rPr>
          <w:rFonts w:asciiTheme="majorBidi" w:hAnsiTheme="majorBidi" w:cstheme="majorBidi"/>
          <w:lang w:val="en-US"/>
        </w:rPr>
        <w:t xml:space="preserve"> Sa</w:t>
      </w:r>
      <w:r w:rsidR="0028568B">
        <w:rPr>
          <w:rFonts w:asciiTheme="majorBidi" w:hAnsiTheme="majorBidi" w:cstheme="majorBidi"/>
          <w:lang w:val="en-US"/>
        </w:rPr>
        <w:t>dek</w:t>
      </w:r>
      <w:r w:rsidRPr="00B700C2">
        <w:rPr>
          <w:rFonts w:asciiTheme="majorBidi" w:hAnsiTheme="majorBidi" w:cstheme="majorBidi"/>
          <w:lang w:val="en-US"/>
        </w:rPr>
        <w:t xml:space="preserve"> (</w:t>
      </w:r>
      <w:bookmarkStart w:id="13" w:name="_Hlk176444116"/>
      <w:r w:rsidR="0028568B">
        <w:rPr>
          <w:rFonts w:asciiTheme="majorBidi" w:hAnsiTheme="majorBidi" w:cstheme="majorBidi"/>
          <w:lang w:val="en-US"/>
        </w:rPr>
        <w:t>assistant professor</w:t>
      </w:r>
      <w:r w:rsidRPr="00B700C2">
        <w:rPr>
          <w:rFonts w:asciiTheme="majorBidi" w:hAnsiTheme="majorBidi" w:cstheme="majorBidi"/>
          <w:lang w:val="en-US"/>
        </w:rPr>
        <w:t xml:space="preserve"> of internal medicine</w:t>
      </w:r>
      <w:bookmarkEnd w:id="13"/>
      <w:r w:rsidRPr="00B700C2">
        <w:rPr>
          <w:rFonts w:asciiTheme="majorBidi" w:hAnsiTheme="majorBidi" w:cstheme="majorBidi"/>
          <w:lang w:val="en-US"/>
        </w:rPr>
        <w:t>) were the peer reviewers.</w:t>
      </w:r>
    </w:p>
    <w:p w14:paraId="65CABA8D" w14:textId="77777777" w:rsidR="00B700C2" w:rsidRPr="00B700C2" w:rsidRDefault="00B700C2" w:rsidP="00E94305">
      <w:pPr>
        <w:spacing w:line="360" w:lineRule="auto"/>
        <w:jc w:val="both"/>
        <w:rPr>
          <w:rFonts w:asciiTheme="majorBidi" w:hAnsiTheme="majorBidi" w:cstheme="majorBidi"/>
          <w:lang w:val="en-US"/>
        </w:rPr>
      </w:pPr>
      <w:r w:rsidRPr="00B700C2">
        <w:rPr>
          <w:rFonts w:asciiTheme="majorBidi" w:hAnsiTheme="majorBidi" w:cstheme="majorBidi"/>
          <w:b/>
          <w:bCs/>
          <w:lang w:val="en-US"/>
        </w:rPr>
        <w:t>E- Editor:</w:t>
      </w:r>
      <w:r w:rsidRPr="00B700C2">
        <w:rPr>
          <w:rFonts w:asciiTheme="majorBidi" w:hAnsiTheme="majorBidi" w:cstheme="majorBidi"/>
          <w:lang w:val="en-US"/>
        </w:rPr>
        <w:t xml:space="preserve"> Salem Youssef Mohamed, Osama Ahmed Khalil, Amany Mohammed.</w:t>
      </w:r>
    </w:p>
    <w:p w14:paraId="2D63AD95" w14:textId="5FE49C8A" w:rsidR="00B700C2" w:rsidRPr="00B700C2" w:rsidRDefault="00B700C2" w:rsidP="00E94305">
      <w:pPr>
        <w:spacing w:line="360" w:lineRule="auto"/>
        <w:jc w:val="both"/>
        <w:rPr>
          <w:rFonts w:asciiTheme="majorBidi" w:hAnsiTheme="majorBidi" w:cstheme="majorBidi"/>
          <w:lang w:val="en-US"/>
        </w:rPr>
      </w:pPr>
      <w:r w:rsidRPr="00B700C2">
        <w:rPr>
          <w:rFonts w:asciiTheme="majorBidi" w:hAnsiTheme="majorBidi" w:cstheme="majorBidi"/>
          <w:b/>
          <w:bCs/>
          <w:lang w:val="en-US"/>
        </w:rPr>
        <w:t>Copyright ©.</w:t>
      </w:r>
      <w:r w:rsidRPr="00B700C2">
        <w:rPr>
          <w:rFonts w:asciiTheme="majorBidi" w:hAnsiTheme="majorBidi" w:cstheme="majorBidi"/>
          <w:lang w:val="en-US"/>
        </w:rPr>
        <w:t xml:space="preserve"> This open-access article is distributed under the Creative Commons Attribution License (</w:t>
      </w:r>
      <w:hyperlink r:id="rId9" w:history="1">
        <w:r w:rsidRPr="0028568B">
          <w:rPr>
            <w:rStyle w:val="Hyperlink"/>
            <w:rFonts w:asciiTheme="majorBidi" w:hAnsiTheme="majorBidi" w:cstheme="majorBidi"/>
            <w:lang w:val="en-US"/>
          </w:rPr>
          <w:t>CC BY</w:t>
        </w:r>
      </w:hyperlink>
      <w:r w:rsidRPr="00B700C2">
        <w:rPr>
          <w:rFonts w:asciiTheme="majorBidi" w:hAnsiTheme="majorBidi" w:cstheme="majorBidi"/>
          <w:lang w:val="en-US"/>
        </w:rPr>
        <w:t xml:space="preserve">). It may be used, distributed, or reproduced in other forums, provided the original author(s) and the copyright owner(s) are credited. The original publication in this journal must be cited according to accepted academic practice. </w:t>
      </w:r>
    </w:p>
    <w:p w14:paraId="6406F85B" w14:textId="77777777" w:rsidR="00B700C2" w:rsidRPr="00B700C2" w:rsidRDefault="00B700C2" w:rsidP="00E94305">
      <w:pPr>
        <w:spacing w:line="360" w:lineRule="auto"/>
        <w:jc w:val="both"/>
        <w:rPr>
          <w:rFonts w:asciiTheme="majorBidi" w:hAnsiTheme="majorBidi" w:cstheme="majorBidi"/>
          <w:lang w:val="en-US"/>
        </w:rPr>
      </w:pPr>
      <w:r w:rsidRPr="00B700C2">
        <w:rPr>
          <w:rFonts w:asciiTheme="majorBidi" w:hAnsiTheme="majorBidi" w:cstheme="majorBidi"/>
          <w:b/>
          <w:bCs/>
          <w:lang w:val="en-US"/>
        </w:rPr>
        <w:t>Disclaimer:</w:t>
      </w:r>
      <w:r w:rsidRPr="00B700C2">
        <w:rPr>
          <w:rFonts w:asciiTheme="majorBidi" w:hAnsiTheme="majorBidi" w:cstheme="majorBidi"/>
          <w:lang w:val="en-US"/>
        </w:rPr>
        <w:t xml:space="preserve"> The authors' claims in this article are solely their own and do not necessarily represent their affiliated organizations or those of the publisher, the editors, and the reviewers. Any product evaluated in this article or its manufacturer's claim is not guaranteed or endorsed by the publisher.</w:t>
      </w:r>
    </w:p>
    <w:p w14:paraId="7A72A2FB" w14:textId="77777777" w:rsidR="00B700C2" w:rsidRPr="00B700C2" w:rsidRDefault="00B700C2" w:rsidP="00E94305">
      <w:pPr>
        <w:spacing w:line="360" w:lineRule="auto"/>
        <w:jc w:val="both"/>
        <w:rPr>
          <w:rFonts w:asciiTheme="majorBidi" w:hAnsiTheme="majorBidi" w:cstheme="majorBidi"/>
          <w:lang w:val="en-US"/>
        </w:rPr>
      </w:pPr>
      <w:r w:rsidRPr="00B700C2">
        <w:rPr>
          <w:rFonts w:asciiTheme="majorBidi" w:hAnsiTheme="majorBidi" w:cstheme="majorBidi"/>
          <w:b/>
          <w:lang w:val="en-US"/>
        </w:rPr>
        <w:t>Ethical approval:</w:t>
      </w:r>
      <w:r w:rsidRPr="00B700C2">
        <w:rPr>
          <w:rFonts w:asciiTheme="majorBidi" w:hAnsiTheme="majorBidi" w:cstheme="majorBidi"/>
          <w:lang w:val="en-US"/>
        </w:rPr>
        <w:t xml:space="preserve"> All procedures involving human participants followed the institutional and national research committee's moral standards, the 1964 Helsinki Declaration, and its later amendments or comparable ethical standards. All authors declare that consent was obtained from the patient (or other approved parties) to publish this study.</w:t>
      </w:r>
    </w:p>
    <w:p w14:paraId="1AE374EA" w14:textId="77777777" w:rsidR="00B700C2" w:rsidRPr="00B700C2" w:rsidRDefault="00B700C2" w:rsidP="00E94305">
      <w:pPr>
        <w:spacing w:line="360" w:lineRule="auto"/>
        <w:jc w:val="both"/>
        <w:rPr>
          <w:rFonts w:asciiTheme="majorBidi" w:hAnsiTheme="majorBidi" w:cstheme="majorBidi"/>
          <w:lang w:val="en-US"/>
        </w:rPr>
      </w:pPr>
      <w:r w:rsidRPr="00B700C2">
        <w:rPr>
          <w:rFonts w:asciiTheme="majorBidi" w:hAnsiTheme="majorBidi" w:cstheme="majorBidi"/>
          <w:b/>
          <w:bCs/>
          <w:lang w:val="en-US"/>
        </w:rPr>
        <w:t>Data and materials availability:</w:t>
      </w:r>
      <w:r w:rsidRPr="00B700C2">
        <w:rPr>
          <w:rFonts w:asciiTheme="majorBidi" w:hAnsiTheme="majorBidi" w:cstheme="majorBidi"/>
          <w:lang w:val="en-US"/>
        </w:rPr>
        <w:t xml:space="preserve"> The datasets used or analyzed during the current study are available from the corresponding author upon reasonable request.</w:t>
      </w:r>
    </w:p>
    <w:p w14:paraId="2309070E" w14:textId="77777777" w:rsidR="00B700C2" w:rsidRPr="00B700C2" w:rsidRDefault="00B700C2" w:rsidP="00E94305">
      <w:pPr>
        <w:spacing w:line="360" w:lineRule="auto"/>
        <w:jc w:val="both"/>
        <w:rPr>
          <w:rFonts w:asciiTheme="majorBidi" w:hAnsiTheme="majorBidi" w:cstheme="majorBidi"/>
          <w:lang w:val="en-US"/>
        </w:rPr>
      </w:pPr>
      <w:r w:rsidRPr="00B700C2">
        <w:rPr>
          <w:rFonts w:asciiTheme="majorBidi" w:hAnsiTheme="majorBidi" w:cstheme="majorBidi"/>
          <w:b/>
          <w:bCs/>
          <w:lang w:val="en-US"/>
        </w:rPr>
        <w:t>Competing interests</w:t>
      </w:r>
      <w:r w:rsidRPr="00B700C2">
        <w:rPr>
          <w:rFonts w:asciiTheme="majorBidi" w:hAnsiTheme="majorBidi" w:cstheme="majorBidi"/>
          <w:lang w:val="en-US"/>
        </w:rPr>
        <w:t>: The authors declare that they have no competing interests.</w:t>
      </w:r>
    </w:p>
    <w:p w14:paraId="2C6079F5" w14:textId="77777777" w:rsidR="00B700C2" w:rsidRPr="00B700C2" w:rsidRDefault="00B700C2" w:rsidP="00E94305">
      <w:pPr>
        <w:spacing w:line="360" w:lineRule="auto"/>
        <w:jc w:val="both"/>
        <w:rPr>
          <w:rFonts w:asciiTheme="majorBidi" w:hAnsiTheme="majorBidi" w:cstheme="majorBidi"/>
          <w:lang w:val="en-US"/>
        </w:rPr>
      </w:pPr>
      <w:r w:rsidRPr="00B700C2">
        <w:rPr>
          <w:rFonts w:asciiTheme="majorBidi" w:hAnsiTheme="majorBidi" w:cstheme="majorBidi"/>
          <w:b/>
          <w:bCs/>
          <w:lang w:val="en-US"/>
        </w:rPr>
        <w:t>Funding</w:t>
      </w:r>
      <w:r w:rsidRPr="00B700C2">
        <w:rPr>
          <w:rFonts w:asciiTheme="majorBidi" w:hAnsiTheme="majorBidi" w:cstheme="majorBidi"/>
          <w:lang w:val="en-US"/>
        </w:rPr>
        <w:t>: This study had no funding from any resource.</w:t>
      </w:r>
    </w:p>
    <w:p w14:paraId="0C3365A1" w14:textId="25B2D590" w:rsidR="00B700C2" w:rsidRPr="00B700C2" w:rsidRDefault="00B700C2" w:rsidP="00B700C2">
      <w:pPr>
        <w:spacing w:line="360" w:lineRule="auto"/>
        <w:ind w:firstLine="720"/>
        <w:jc w:val="both"/>
        <w:rPr>
          <w:rFonts w:asciiTheme="majorBidi" w:hAnsiTheme="majorBidi" w:cstheme="majorBidi"/>
          <w:lang w:val="en-US"/>
        </w:rPr>
      </w:pPr>
      <w:r w:rsidRPr="00B700C2">
        <w:rPr>
          <w:rFonts w:asciiTheme="majorBidi" w:hAnsiTheme="majorBidi" w:cstheme="majorBidi"/>
          <w:lang w:val="en-US"/>
        </w:rPr>
        <w:t xml:space="preserve">This work was done according to the </w:t>
      </w:r>
      <w:r w:rsidR="0028568B">
        <w:rPr>
          <w:rFonts w:asciiTheme="majorBidi" w:hAnsiTheme="majorBidi" w:cstheme="majorBidi"/>
          <w:b/>
          <w:bCs/>
          <w:lang w:val="en-US"/>
        </w:rPr>
        <w:t>STROBE</w:t>
      </w:r>
      <w:r w:rsidRPr="00B700C2">
        <w:rPr>
          <w:rFonts w:asciiTheme="majorBidi" w:hAnsiTheme="majorBidi" w:cstheme="majorBidi"/>
          <w:lang w:val="en-US"/>
        </w:rPr>
        <w:t xml:space="preserve"> guidelines.</w:t>
      </w:r>
    </w:p>
    <w:p w14:paraId="2ACE78C1" w14:textId="77777777" w:rsidR="00B700C2" w:rsidRPr="00B700C2" w:rsidRDefault="00B700C2" w:rsidP="00E94305">
      <w:pPr>
        <w:spacing w:line="360" w:lineRule="auto"/>
        <w:jc w:val="both"/>
        <w:rPr>
          <w:rFonts w:asciiTheme="majorBidi" w:hAnsiTheme="majorBidi" w:cstheme="majorBidi"/>
          <w:b/>
          <w:bCs/>
          <w:lang w:val="en-US"/>
        </w:rPr>
      </w:pPr>
      <w:bookmarkStart w:id="14" w:name="h11"/>
      <w:bookmarkEnd w:id="14"/>
      <w:r w:rsidRPr="00B700C2">
        <w:rPr>
          <w:rFonts w:asciiTheme="majorBidi" w:hAnsiTheme="majorBidi" w:cstheme="majorBidi"/>
          <w:b/>
          <w:bCs/>
          <w:lang w:val="en-US"/>
        </w:rPr>
        <w:t>Authors’ contributions</w:t>
      </w:r>
    </w:p>
    <w:p w14:paraId="4DFB3E7B" w14:textId="0D2FEDBC" w:rsidR="00B700C2" w:rsidRPr="00B700C2" w:rsidRDefault="00B700C2" w:rsidP="00B700C2">
      <w:pPr>
        <w:spacing w:line="360" w:lineRule="auto"/>
        <w:ind w:firstLine="720"/>
        <w:jc w:val="both"/>
        <w:rPr>
          <w:rFonts w:asciiTheme="majorBidi" w:hAnsiTheme="majorBidi" w:cstheme="majorBidi"/>
          <w:lang w:val="en-US"/>
        </w:rPr>
      </w:pPr>
      <w:r w:rsidRPr="00B700C2">
        <w:rPr>
          <w:rFonts w:asciiTheme="majorBidi" w:hAnsiTheme="majorBidi" w:cstheme="majorBidi"/>
          <w:lang w:val="en-US"/>
        </w:rPr>
        <w:t>All authors thoroughly reviewed and approved the final version of the manuscript.</w:t>
      </w:r>
    </w:p>
    <w:p w14:paraId="00998476" w14:textId="148F29F1" w:rsidR="00C16B40" w:rsidRPr="00313594" w:rsidRDefault="00E94305" w:rsidP="00C16B40">
      <w:pPr>
        <w:pStyle w:val="MDPI31text"/>
        <w:spacing w:line="240" w:lineRule="auto"/>
        <w:ind w:left="0" w:firstLine="0"/>
      </w:pPr>
      <w:r>
        <w:rPr>
          <w:rFonts w:asciiTheme="majorBidi" w:hAnsiTheme="majorBidi" w:cstheme="majorBidi"/>
          <w:b/>
          <w:bCs/>
          <w:snapToGrid/>
          <w:sz w:val="24"/>
          <w:szCs w:val="32"/>
        </w:rPr>
        <w:t>Acknowledgment:</w:t>
      </w:r>
      <w:r w:rsidRPr="00313594">
        <w:t xml:space="preserve"> </w:t>
      </w:r>
      <w:r w:rsidR="00C16B40" w:rsidRPr="00313594">
        <w:rPr>
          <w:rFonts w:asciiTheme="majorBidi" w:hAnsiTheme="majorBidi" w:cstheme="majorBidi"/>
          <w:sz w:val="24"/>
          <w:szCs w:val="24"/>
        </w:rPr>
        <w:t xml:space="preserve">I </w:t>
      </w:r>
      <w:r w:rsidR="00B700C2">
        <w:rPr>
          <w:rFonts w:asciiTheme="majorBidi" w:hAnsiTheme="majorBidi" w:cstheme="majorBidi"/>
          <w:sz w:val="24"/>
          <w:szCs w:val="24"/>
        </w:rPr>
        <w:t>sincerely thank</w:t>
      </w:r>
      <w:r w:rsidR="00C16B40" w:rsidRPr="00313594">
        <w:rPr>
          <w:rFonts w:asciiTheme="majorBidi" w:hAnsiTheme="majorBidi" w:cstheme="majorBidi"/>
          <w:sz w:val="24"/>
          <w:szCs w:val="24"/>
        </w:rPr>
        <w:t xml:space="preserve"> </w:t>
      </w:r>
      <w:r w:rsidR="00521AEC">
        <w:rPr>
          <w:rFonts w:asciiTheme="majorBidi" w:hAnsiTheme="majorBidi" w:cstheme="majorBidi"/>
          <w:sz w:val="24"/>
          <w:szCs w:val="24"/>
        </w:rPr>
        <w:t>Assistant Professor Dr. Khalid Ibrahim</w:t>
      </w:r>
      <w:r w:rsidR="00C16B40" w:rsidRPr="00313594">
        <w:rPr>
          <w:rFonts w:asciiTheme="majorBidi" w:hAnsiTheme="majorBidi" w:cstheme="majorBidi"/>
          <w:sz w:val="24"/>
          <w:szCs w:val="24"/>
        </w:rPr>
        <w:t xml:space="preserve"> for his valuable comments on this manuscript.</w:t>
      </w:r>
      <w:r w:rsidR="00C16B40" w:rsidRPr="00313594">
        <w:t xml:space="preserve"> </w:t>
      </w:r>
    </w:p>
    <w:p w14:paraId="1C7B5419" w14:textId="77777777" w:rsidR="00C16B40" w:rsidRPr="00313594" w:rsidRDefault="00C16B40" w:rsidP="00C16B40">
      <w:pPr>
        <w:pStyle w:val="MDPI31text"/>
        <w:spacing w:line="240" w:lineRule="auto"/>
        <w:ind w:left="0" w:firstLine="0"/>
      </w:pPr>
    </w:p>
    <w:p w14:paraId="73829D62" w14:textId="77777777" w:rsidR="00AD1445" w:rsidRPr="00313594" w:rsidRDefault="00AD1445" w:rsidP="00AD1445">
      <w:pPr>
        <w:spacing w:line="240" w:lineRule="auto"/>
        <w:jc w:val="both"/>
        <w:rPr>
          <w:rFonts w:asciiTheme="majorBidi" w:hAnsiTheme="majorBidi" w:cstheme="majorBidi"/>
          <w:b/>
          <w:bCs/>
        </w:rPr>
      </w:pPr>
      <w:r w:rsidRPr="00313594">
        <w:rPr>
          <w:rFonts w:asciiTheme="majorBidi" w:hAnsiTheme="majorBidi" w:cstheme="majorBidi"/>
          <w:b/>
          <w:bCs/>
        </w:rPr>
        <w:t xml:space="preserve">References </w:t>
      </w:r>
    </w:p>
    <w:p w14:paraId="079BE8A7" w14:textId="1CCA2672" w:rsidR="00C16B40" w:rsidRPr="00313594" w:rsidRDefault="004A4EAA" w:rsidP="004526BC">
      <w:pPr>
        <w:widowControl w:val="0"/>
        <w:autoSpaceDE w:val="0"/>
        <w:autoSpaceDN w:val="0"/>
        <w:adjustRightInd w:val="0"/>
        <w:ind w:left="640" w:hanging="640"/>
        <w:jc w:val="both"/>
        <w:rPr>
          <w:rFonts w:cs="Times New Roman"/>
          <w:noProof/>
        </w:rPr>
      </w:pPr>
      <w:r w:rsidRPr="00313594">
        <w:fldChar w:fldCharType="begin" w:fldLock="1"/>
      </w:r>
      <w:r w:rsidRPr="00313594">
        <w:instrText xml:space="preserve">ADDIN Mendeley Bibliography CSL_BIBLIOGRAPHY </w:instrText>
      </w:r>
      <w:r w:rsidRPr="00313594">
        <w:fldChar w:fldCharType="separate"/>
      </w:r>
      <w:r w:rsidR="00C16B40" w:rsidRPr="00313594">
        <w:rPr>
          <w:rFonts w:cs="Times New Roman"/>
          <w:noProof/>
        </w:rPr>
        <w:t>1.</w:t>
      </w:r>
      <w:r w:rsidR="00C16B40" w:rsidRPr="00313594">
        <w:rPr>
          <w:rFonts w:cs="Times New Roman"/>
          <w:noProof/>
        </w:rPr>
        <w:tab/>
        <w:t xml:space="preserve">Nirwan JS, Hasan SS, Babar ZUD, Conway BR, Ghori MU. Global prevalence and risk factors of gastro-oesophageal reflux disease (GORD): systematic review with meta-analysis. Sci Rep. 2020;10(1):5814. </w:t>
      </w:r>
    </w:p>
    <w:p w14:paraId="033912EF" w14:textId="77777777" w:rsidR="00C16B40" w:rsidRPr="00313594" w:rsidRDefault="00C16B40" w:rsidP="004526BC">
      <w:pPr>
        <w:widowControl w:val="0"/>
        <w:autoSpaceDE w:val="0"/>
        <w:autoSpaceDN w:val="0"/>
        <w:adjustRightInd w:val="0"/>
        <w:ind w:left="640" w:hanging="640"/>
        <w:jc w:val="both"/>
        <w:rPr>
          <w:rFonts w:cs="Times New Roman"/>
          <w:noProof/>
        </w:rPr>
      </w:pPr>
      <w:r w:rsidRPr="00313594">
        <w:rPr>
          <w:rFonts w:cs="Times New Roman"/>
          <w:noProof/>
        </w:rPr>
        <w:t>2.</w:t>
      </w:r>
      <w:r w:rsidRPr="00313594">
        <w:rPr>
          <w:rFonts w:cs="Times New Roman"/>
          <w:noProof/>
        </w:rPr>
        <w:tab/>
        <w:t xml:space="preserve">El-Serag HB, Sweet S, Winchester CC, Dent J. Update on the epidemiology of gastro-oesophageal reflux disease: a systematic review. Gut. 2014;63(6):871–80. </w:t>
      </w:r>
    </w:p>
    <w:p w14:paraId="3F97FA25" w14:textId="77777777" w:rsidR="00C16B40" w:rsidRPr="00313594" w:rsidRDefault="00C16B40" w:rsidP="004526BC">
      <w:pPr>
        <w:widowControl w:val="0"/>
        <w:autoSpaceDE w:val="0"/>
        <w:autoSpaceDN w:val="0"/>
        <w:adjustRightInd w:val="0"/>
        <w:ind w:left="640" w:hanging="640"/>
        <w:jc w:val="both"/>
        <w:rPr>
          <w:rFonts w:cs="Times New Roman"/>
          <w:noProof/>
        </w:rPr>
      </w:pPr>
      <w:r w:rsidRPr="00313594">
        <w:rPr>
          <w:rFonts w:cs="Times New Roman"/>
          <w:noProof/>
        </w:rPr>
        <w:t>3.</w:t>
      </w:r>
      <w:r w:rsidRPr="00313594">
        <w:rPr>
          <w:rFonts w:cs="Times New Roman"/>
          <w:noProof/>
        </w:rPr>
        <w:tab/>
        <w:t xml:space="preserve">Noah R. Experimental Study on Gastroesophageal Reflux Disease (GERD) and Natural Cure. 8ISC Proc Allied Heal. 2022;144–51. </w:t>
      </w:r>
    </w:p>
    <w:p w14:paraId="44643470" w14:textId="77777777" w:rsidR="00C16B40" w:rsidRPr="00313594" w:rsidRDefault="00C16B40" w:rsidP="004526BC">
      <w:pPr>
        <w:widowControl w:val="0"/>
        <w:autoSpaceDE w:val="0"/>
        <w:autoSpaceDN w:val="0"/>
        <w:adjustRightInd w:val="0"/>
        <w:ind w:left="640" w:hanging="640"/>
        <w:jc w:val="both"/>
        <w:rPr>
          <w:rFonts w:cs="Times New Roman"/>
          <w:noProof/>
        </w:rPr>
      </w:pPr>
      <w:r w:rsidRPr="00313594">
        <w:rPr>
          <w:rFonts w:cs="Times New Roman"/>
          <w:noProof/>
        </w:rPr>
        <w:t>4.</w:t>
      </w:r>
      <w:r w:rsidRPr="00313594">
        <w:rPr>
          <w:rFonts w:cs="Times New Roman"/>
          <w:noProof/>
        </w:rPr>
        <w:tab/>
        <w:t xml:space="preserve">Trukhmanov AS. Diagnosis and treatment of gastroesophageal reflux disease. Ter Arkh. 2011;83(8):44–8. </w:t>
      </w:r>
    </w:p>
    <w:p w14:paraId="533C72BF" w14:textId="77777777" w:rsidR="00C16B40" w:rsidRPr="00313594" w:rsidRDefault="00C16B40" w:rsidP="004526BC">
      <w:pPr>
        <w:widowControl w:val="0"/>
        <w:autoSpaceDE w:val="0"/>
        <w:autoSpaceDN w:val="0"/>
        <w:adjustRightInd w:val="0"/>
        <w:ind w:left="640" w:hanging="640"/>
        <w:jc w:val="both"/>
        <w:rPr>
          <w:rFonts w:cs="Times New Roman"/>
          <w:noProof/>
        </w:rPr>
      </w:pPr>
      <w:r w:rsidRPr="00313594">
        <w:rPr>
          <w:rFonts w:cs="Times New Roman"/>
          <w:noProof/>
        </w:rPr>
        <w:t>5.</w:t>
      </w:r>
      <w:r w:rsidRPr="00313594">
        <w:rPr>
          <w:rFonts w:cs="Times New Roman"/>
          <w:noProof/>
        </w:rPr>
        <w:tab/>
        <w:t xml:space="preserve">Labenz J, Madisch A. Gastroesophageal reflux disease. Gastroenterologie. 2024;1700–7. </w:t>
      </w:r>
    </w:p>
    <w:p w14:paraId="510ADCDB" w14:textId="77777777" w:rsidR="00C16B40" w:rsidRPr="00313594" w:rsidRDefault="00C16B40" w:rsidP="004526BC">
      <w:pPr>
        <w:widowControl w:val="0"/>
        <w:autoSpaceDE w:val="0"/>
        <w:autoSpaceDN w:val="0"/>
        <w:adjustRightInd w:val="0"/>
        <w:ind w:left="640" w:hanging="640"/>
        <w:jc w:val="both"/>
        <w:rPr>
          <w:rFonts w:cs="Times New Roman"/>
          <w:noProof/>
        </w:rPr>
      </w:pPr>
      <w:r w:rsidRPr="00313594">
        <w:rPr>
          <w:rFonts w:cs="Times New Roman"/>
          <w:noProof/>
        </w:rPr>
        <w:t>6.</w:t>
      </w:r>
      <w:r w:rsidRPr="00313594">
        <w:rPr>
          <w:rFonts w:cs="Times New Roman"/>
          <w:noProof/>
        </w:rPr>
        <w:tab/>
        <w:t xml:space="preserve">Fedorak RN, van Zanten SV, Bridges R. Canadian Digestive Health Foundation Public Impact Series: gastroesophageal reflux disease in Canada: incidence, prevalence, and direct and indirect economic impact. Can J Gastroenterol. 2010;24(7):431. </w:t>
      </w:r>
    </w:p>
    <w:p w14:paraId="28C7A4BD" w14:textId="77777777" w:rsidR="00C16B40" w:rsidRPr="00313594" w:rsidRDefault="00C16B40" w:rsidP="004526BC">
      <w:pPr>
        <w:widowControl w:val="0"/>
        <w:autoSpaceDE w:val="0"/>
        <w:autoSpaceDN w:val="0"/>
        <w:adjustRightInd w:val="0"/>
        <w:ind w:left="640" w:hanging="640"/>
        <w:jc w:val="both"/>
        <w:rPr>
          <w:rFonts w:cs="Times New Roman"/>
          <w:noProof/>
        </w:rPr>
      </w:pPr>
      <w:r w:rsidRPr="00313594">
        <w:rPr>
          <w:rFonts w:cs="Times New Roman"/>
          <w:noProof/>
        </w:rPr>
        <w:t>7.</w:t>
      </w:r>
      <w:r w:rsidRPr="00313594">
        <w:rPr>
          <w:rFonts w:cs="Times New Roman"/>
          <w:noProof/>
        </w:rPr>
        <w:tab/>
        <w:t xml:space="preserve">Vakil N, Van Zanten S V, Kahrilas P, Dent J, Jones R, Group GC. The Montreal definition and classification of gastroesophageal reflux disease: a global evidence-based consensus. Off J Am Coll Gastroenterol ACG. 2006;101(8):1900–20. </w:t>
      </w:r>
    </w:p>
    <w:p w14:paraId="0E079EB6" w14:textId="77777777" w:rsidR="00C16B40" w:rsidRPr="00313594" w:rsidRDefault="00C16B40" w:rsidP="004526BC">
      <w:pPr>
        <w:widowControl w:val="0"/>
        <w:autoSpaceDE w:val="0"/>
        <w:autoSpaceDN w:val="0"/>
        <w:adjustRightInd w:val="0"/>
        <w:ind w:left="640" w:hanging="640"/>
        <w:jc w:val="both"/>
        <w:rPr>
          <w:rFonts w:cs="Times New Roman"/>
          <w:noProof/>
        </w:rPr>
      </w:pPr>
      <w:r w:rsidRPr="00313594">
        <w:rPr>
          <w:rFonts w:cs="Times New Roman"/>
          <w:noProof/>
        </w:rPr>
        <w:t>8.</w:t>
      </w:r>
      <w:r w:rsidRPr="00313594">
        <w:rPr>
          <w:rFonts w:cs="Times New Roman"/>
          <w:noProof/>
        </w:rPr>
        <w:tab/>
        <w:t xml:space="preserve">Kellerman R, Kintanar T. Gastroesophageal reflux disease. Prim Care. 2017;44(4):561–73. </w:t>
      </w:r>
    </w:p>
    <w:p w14:paraId="55605A7F" w14:textId="77777777" w:rsidR="00C16B40" w:rsidRPr="00313594" w:rsidRDefault="00C16B40" w:rsidP="004526BC">
      <w:pPr>
        <w:widowControl w:val="0"/>
        <w:autoSpaceDE w:val="0"/>
        <w:autoSpaceDN w:val="0"/>
        <w:adjustRightInd w:val="0"/>
        <w:ind w:left="640" w:hanging="640"/>
        <w:jc w:val="both"/>
        <w:rPr>
          <w:rFonts w:cs="Times New Roman"/>
          <w:noProof/>
        </w:rPr>
      </w:pPr>
      <w:r w:rsidRPr="00313594">
        <w:rPr>
          <w:rFonts w:cs="Times New Roman"/>
          <w:noProof/>
        </w:rPr>
        <w:t>9.</w:t>
      </w:r>
      <w:r w:rsidRPr="00313594">
        <w:rPr>
          <w:rFonts w:cs="Times New Roman"/>
          <w:noProof/>
        </w:rPr>
        <w:tab/>
        <w:t xml:space="preserve">Hom C, Vaezi MF. Extra-esophageal manifestations of gastroesophageal reflux disease: diagnosis and treatment. Drugs. 2013;73:1281–95. </w:t>
      </w:r>
    </w:p>
    <w:p w14:paraId="6C7CA4AF" w14:textId="77777777" w:rsidR="00C16B40" w:rsidRPr="00313594" w:rsidRDefault="00C16B40" w:rsidP="004526BC">
      <w:pPr>
        <w:widowControl w:val="0"/>
        <w:autoSpaceDE w:val="0"/>
        <w:autoSpaceDN w:val="0"/>
        <w:adjustRightInd w:val="0"/>
        <w:ind w:left="640" w:hanging="640"/>
        <w:jc w:val="both"/>
        <w:rPr>
          <w:rFonts w:cs="Times New Roman"/>
          <w:noProof/>
        </w:rPr>
      </w:pPr>
      <w:r w:rsidRPr="00313594">
        <w:rPr>
          <w:rFonts w:cs="Times New Roman"/>
          <w:noProof/>
        </w:rPr>
        <w:t>10.</w:t>
      </w:r>
      <w:r w:rsidRPr="00313594">
        <w:rPr>
          <w:rFonts w:cs="Times New Roman"/>
          <w:noProof/>
        </w:rPr>
        <w:tab/>
        <w:t xml:space="preserve">Becher A, El‐Serag H. Systematic review: the association between symptomatic response to proton pump inhibitors and health‐related quality of life in patients with gastro‐oesophageal reflux disease. Aliment Pharmacol Ther. 2011;34(6):618–27. </w:t>
      </w:r>
    </w:p>
    <w:p w14:paraId="04C6B2A8" w14:textId="77777777" w:rsidR="00C16B40" w:rsidRPr="00313594" w:rsidRDefault="00C16B40" w:rsidP="004526BC">
      <w:pPr>
        <w:widowControl w:val="0"/>
        <w:autoSpaceDE w:val="0"/>
        <w:autoSpaceDN w:val="0"/>
        <w:adjustRightInd w:val="0"/>
        <w:ind w:left="640" w:hanging="640"/>
        <w:jc w:val="both"/>
        <w:rPr>
          <w:rFonts w:cs="Times New Roman"/>
          <w:noProof/>
        </w:rPr>
      </w:pPr>
      <w:r w:rsidRPr="00313594">
        <w:rPr>
          <w:rFonts w:cs="Times New Roman"/>
          <w:noProof/>
        </w:rPr>
        <w:t>11.</w:t>
      </w:r>
      <w:r w:rsidRPr="00313594">
        <w:rPr>
          <w:rFonts w:cs="Times New Roman"/>
          <w:noProof/>
        </w:rPr>
        <w:tab/>
        <w:t xml:space="preserve">Kahrilas PJ. GERD pathogenesis, pathophysiology, and clinical manifestations. Cleve Clin J Med. 2003;70(5):S4. </w:t>
      </w:r>
    </w:p>
    <w:p w14:paraId="55C08BDB" w14:textId="77777777" w:rsidR="00C16B40" w:rsidRPr="00313594" w:rsidRDefault="00C16B40" w:rsidP="004526BC">
      <w:pPr>
        <w:widowControl w:val="0"/>
        <w:autoSpaceDE w:val="0"/>
        <w:autoSpaceDN w:val="0"/>
        <w:adjustRightInd w:val="0"/>
        <w:ind w:left="640" w:hanging="640"/>
        <w:jc w:val="both"/>
        <w:rPr>
          <w:rFonts w:cs="Times New Roman"/>
          <w:noProof/>
        </w:rPr>
      </w:pPr>
      <w:r w:rsidRPr="00313594">
        <w:rPr>
          <w:rFonts w:cs="Times New Roman"/>
          <w:noProof/>
        </w:rPr>
        <w:t>12.</w:t>
      </w:r>
      <w:r w:rsidRPr="00313594">
        <w:rPr>
          <w:rFonts w:cs="Times New Roman"/>
          <w:noProof/>
        </w:rPr>
        <w:tab/>
        <w:t xml:space="preserve">Salehi M, Karegar-Borzi H, Karimi M, Rahimi R. Medicinal plants for management of gastroesophageal reflux disease: a review of animal and human studies. J Altern Complement Med. 2017;23(2):82–95. </w:t>
      </w:r>
    </w:p>
    <w:p w14:paraId="56C22C92" w14:textId="77777777" w:rsidR="00C16B40" w:rsidRPr="00313594" w:rsidRDefault="00C16B40" w:rsidP="004526BC">
      <w:pPr>
        <w:widowControl w:val="0"/>
        <w:autoSpaceDE w:val="0"/>
        <w:autoSpaceDN w:val="0"/>
        <w:adjustRightInd w:val="0"/>
        <w:ind w:left="640" w:hanging="640"/>
        <w:jc w:val="both"/>
        <w:rPr>
          <w:rFonts w:cs="Times New Roman"/>
          <w:noProof/>
        </w:rPr>
      </w:pPr>
      <w:r w:rsidRPr="00313594">
        <w:rPr>
          <w:rFonts w:cs="Times New Roman"/>
          <w:noProof/>
        </w:rPr>
        <w:t>13.</w:t>
      </w:r>
      <w:r w:rsidRPr="00313594">
        <w:rPr>
          <w:rFonts w:cs="Times New Roman"/>
          <w:noProof/>
        </w:rPr>
        <w:tab/>
        <w:t xml:space="preserve">Bredenoord AJ. Mechanisms of reflux perception in gastroesophageal reflux disease: A review. Am J Gastroenterol. 2012;107(1):8–15. </w:t>
      </w:r>
    </w:p>
    <w:p w14:paraId="7234B8F9" w14:textId="77777777" w:rsidR="00C16B40" w:rsidRPr="00313594" w:rsidRDefault="00C16B40" w:rsidP="004526BC">
      <w:pPr>
        <w:widowControl w:val="0"/>
        <w:autoSpaceDE w:val="0"/>
        <w:autoSpaceDN w:val="0"/>
        <w:adjustRightInd w:val="0"/>
        <w:ind w:left="640" w:hanging="640"/>
        <w:jc w:val="both"/>
        <w:rPr>
          <w:rFonts w:cs="Times New Roman"/>
          <w:noProof/>
        </w:rPr>
      </w:pPr>
      <w:r w:rsidRPr="00313594">
        <w:rPr>
          <w:rFonts w:cs="Times New Roman"/>
          <w:noProof/>
        </w:rPr>
        <w:t>14.</w:t>
      </w:r>
      <w:r w:rsidRPr="00313594">
        <w:rPr>
          <w:rFonts w:cs="Times New Roman"/>
          <w:noProof/>
        </w:rPr>
        <w:tab/>
        <w:t xml:space="preserve">Malfertheiner P, Hallerbäck B. Clinical manifestations and complications of gastroesophageal reflux disease (GERD). Int J Clin Pract. 2005;59(3):346–55. </w:t>
      </w:r>
    </w:p>
    <w:p w14:paraId="6BA923C9" w14:textId="77777777" w:rsidR="00C16B40" w:rsidRPr="00313594" w:rsidRDefault="00C16B40" w:rsidP="004526BC">
      <w:pPr>
        <w:widowControl w:val="0"/>
        <w:autoSpaceDE w:val="0"/>
        <w:autoSpaceDN w:val="0"/>
        <w:adjustRightInd w:val="0"/>
        <w:ind w:left="640" w:hanging="640"/>
        <w:jc w:val="both"/>
        <w:rPr>
          <w:rFonts w:cs="Times New Roman"/>
          <w:noProof/>
        </w:rPr>
      </w:pPr>
      <w:r w:rsidRPr="00313594">
        <w:rPr>
          <w:rFonts w:cs="Times New Roman"/>
          <w:noProof/>
        </w:rPr>
        <w:t>15.</w:t>
      </w:r>
      <w:r w:rsidRPr="00313594">
        <w:rPr>
          <w:rFonts w:cs="Times New Roman"/>
          <w:noProof/>
        </w:rPr>
        <w:tab/>
        <w:t xml:space="preserve">Maret-Ouda J, Markar SR, Lagergren J. Gastroesophageal reflux disease: a review. Jama. 2020;324(24):2536–47. </w:t>
      </w:r>
    </w:p>
    <w:p w14:paraId="52CED59F" w14:textId="77777777" w:rsidR="00C16B40" w:rsidRPr="00313594" w:rsidRDefault="00C16B40" w:rsidP="004526BC">
      <w:pPr>
        <w:widowControl w:val="0"/>
        <w:autoSpaceDE w:val="0"/>
        <w:autoSpaceDN w:val="0"/>
        <w:adjustRightInd w:val="0"/>
        <w:ind w:left="640" w:hanging="640"/>
        <w:jc w:val="both"/>
        <w:rPr>
          <w:rFonts w:cs="Times New Roman"/>
          <w:noProof/>
        </w:rPr>
      </w:pPr>
      <w:r w:rsidRPr="00313594">
        <w:rPr>
          <w:rFonts w:cs="Times New Roman"/>
          <w:noProof/>
        </w:rPr>
        <w:t>16.</w:t>
      </w:r>
      <w:r w:rsidRPr="00313594">
        <w:rPr>
          <w:rFonts w:cs="Times New Roman"/>
          <w:noProof/>
        </w:rPr>
        <w:tab/>
        <w:t xml:space="preserve">Pregun I, Hritz I, Tulassay Z, Herszényi L. Peptic esophageal stricture: medical treatment. Dig Dis. 2009;27(1):31–7. </w:t>
      </w:r>
    </w:p>
    <w:p w14:paraId="63E61B7D" w14:textId="77777777" w:rsidR="00C16B40" w:rsidRPr="00313594" w:rsidRDefault="00C16B40" w:rsidP="004526BC">
      <w:pPr>
        <w:widowControl w:val="0"/>
        <w:autoSpaceDE w:val="0"/>
        <w:autoSpaceDN w:val="0"/>
        <w:adjustRightInd w:val="0"/>
        <w:ind w:left="640" w:hanging="640"/>
        <w:jc w:val="both"/>
        <w:rPr>
          <w:rFonts w:cs="Times New Roman"/>
          <w:noProof/>
        </w:rPr>
      </w:pPr>
      <w:r w:rsidRPr="00313594">
        <w:rPr>
          <w:rFonts w:cs="Times New Roman"/>
          <w:noProof/>
        </w:rPr>
        <w:t>17.</w:t>
      </w:r>
      <w:r w:rsidRPr="00313594">
        <w:rPr>
          <w:rFonts w:cs="Times New Roman"/>
          <w:noProof/>
        </w:rPr>
        <w:tab/>
        <w:t xml:space="preserve">Poincloux L, Rouquette O, Abergel A. Endoscopic treatment of benign esophageal strictures: a literature review. Expert Rev Gastroenterol Hepatol. 2017;11(1):53–64. </w:t>
      </w:r>
    </w:p>
    <w:p w14:paraId="0DB96560" w14:textId="77777777" w:rsidR="00C16B40" w:rsidRPr="00313594" w:rsidRDefault="00C16B40" w:rsidP="004526BC">
      <w:pPr>
        <w:widowControl w:val="0"/>
        <w:autoSpaceDE w:val="0"/>
        <w:autoSpaceDN w:val="0"/>
        <w:adjustRightInd w:val="0"/>
        <w:ind w:left="640" w:hanging="640"/>
        <w:jc w:val="both"/>
        <w:rPr>
          <w:rFonts w:cs="Times New Roman"/>
          <w:noProof/>
        </w:rPr>
      </w:pPr>
      <w:r w:rsidRPr="00313594">
        <w:rPr>
          <w:rFonts w:cs="Times New Roman"/>
          <w:noProof/>
        </w:rPr>
        <w:t>18.</w:t>
      </w:r>
      <w:r w:rsidRPr="00313594">
        <w:rPr>
          <w:rFonts w:cs="Times New Roman"/>
          <w:noProof/>
        </w:rPr>
        <w:tab/>
        <w:t xml:space="preserve">Coleman HG, Xie SH, Lagergren J. The epidemiology of esophageal adenocarcinoma. Gastroenterology. 2018;154(2):390–405. </w:t>
      </w:r>
    </w:p>
    <w:p w14:paraId="1C72DAFC" w14:textId="77777777" w:rsidR="00C16B40" w:rsidRPr="00313594" w:rsidRDefault="00C16B40" w:rsidP="004526BC">
      <w:pPr>
        <w:widowControl w:val="0"/>
        <w:autoSpaceDE w:val="0"/>
        <w:autoSpaceDN w:val="0"/>
        <w:adjustRightInd w:val="0"/>
        <w:ind w:left="640" w:hanging="640"/>
        <w:jc w:val="both"/>
        <w:rPr>
          <w:rFonts w:cs="Times New Roman"/>
          <w:noProof/>
        </w:rPr>
      </w:pPr>
      <w:r w:rsidRPr="00313594">
        <w:rPr>
          <w:rFonts w:cs="Times New Roman"/>
          <w:noProof/>
        </w:rPr>
        <w:t>19.</w:t>
      </w:r>
      <w:r w:rsidRPr="00313594">
        <w:rPr>
          <w:rFonts w:cs="Times New Roman"/>
          <w:noProof/>
        </w:rPr>
        <w:tab/>
        <w:t xml:space="preserve">Kaltenbach T, Crockett S, Gerson LB. Are lifestyle measures effective in patients with gastroesophageal reflux disease?: an evidence-based approach. Arch Intern Med. 2006;166(9):965–71. </w:t>
      </w:r>
    </w:p>
    <w:p w14:paraId="7D47B77B" w14:textId="77777777" w:rsidR="00C16B40" w:rsidRPr="00313594" w:rsidRDefault="00C16B40" w:rsidP="004526BC">
      <w:pPr>
        <w:widowControl w:val="0"/>
        <w:autoSpaceDE w:val="0"/>
        <w:autoSpaceDN w:val="0"/>
        <w:adjustRightInd w:val="0"/>
        <w:ind w:left="640" w:hanging="640"/>
        <w:jc w:val="both"/>
        <w:rPr>
          <w:rFonts w:cs="Times New Roman"/>
          <w:noProof/>
        </w:rPr>
      </w:pPr>
      <w:r w:rsidRPr="00313594">
        <w:rPr>
          <w:rFonts w:cs="Times New Roman"/>
          <w:noProof/>
        </w:rPr>
        <w:t>20.</w:t>
      </w:r>
      <w:r w:rsidRPr="00313594">
        <w:rPr>
          <w:rFonts w:cs="Times New Roman"/>
          <w:noProof/>
        </w:rPr>
        <w:tab/>
        <w:t xml:space="preserve">Badillo R, Francis D. Diagnosis and treatment of gastroesophageal reflux disease. World J Gastrointest Pharmacol Ther. 2014;5(3):105. </w:t>
      </w:r>
    </w:p>
    <w:p w14:paraId="4356E3E4" w14:textId="77777777" w:rsidR="00C16B40" w:rsidRPr="00313594" w:rsidRDefault="00C16B40" w:rsidP="004526BC">
      <w:pPr>
        <w:widowControl w:val="0"/>
        <w:autoSpaceDE w:val="0"/>
        <w:autoSpaceDN w:val="0"/>
        <w:adjustRightInd w:val="0"/>
        <w:ind w:left="640" w:hanging="640"/>
        <w:jc w:val="both"/>
        <w:rPr>
          <w:rFonts w:cs="Times New Roman"/>
          <w:noProof/>
        </w:rPr>
      </w:pPr>
      <w:r w:rsidRPr="00F40481">
        <w:rPr>
          <w:rFonts w:asciiTheme="majorBidi" w:hAnsiTheme="majorBidi" w:cstheme="majorBidi"/>
          <w:lang w:val="en-US"/>
        </w:rPr>
        <w:t>21</w:t>
      </w:r>
      <w:r w:rsidRPr="00313594">
        <w:rPr>
          <w:rFonts w:cs="Times New Roman"/>
          <w:noProof/>
        </w:rPr>
        <w:t>.</w:t>
      </w:r>
      <w:r w:rsidRPr="00313594">
        <w:rPr>
          <w:rFonts w:cs="Times New Roman"/>
          <w:noProof/>
        </w:rPr>
        <w:tab/>
        <w:t xml:space="preserve">Oh TY, Lee JS, Ahn BO, Cho H, Kim WB, Kim YB, et al. Oxidative damages are critical in pathogenesis of reflux esophagitis: implication of antioxidants in its treatment. Free Radic Biol Med. 2001;30(8):905–15. </w:t>
      </w:r>
    </w:p>
    <w:p w14:paraId="7771858E" w14:textId="77777777" w:rsidR="00C16B40" w:rsidRPr="00313594" w:rsidRDefault="00C16B40" w:rsidP="004526BC">
      <w:pPr>
        <w:widowControl w:val="0"/>
        <w:autoSpaceDE w:val="0"/>
        <w:autoSpaceDN w:val="0"/>
        <w:adjustRightInd w:val="0"/>
        <w:ind w:left="640" w:hanging="640"/>
        <w:jc w:val="both"/>
        <w:rPr>
          <w:rFonts w:cs="Times New Roman"/>
          <w:noProof/>
        </w:rPr>
      </w:pPr>
      <w:r w:rsidRPr="00313594">
        <w:rPr>
          <w:rFonts w:cs="Times New Roman"/>
          <w:noProof/>
        </w:rPr>
        <w:t>22.</w:t>
      </w:r>
      <w:r w:rsidRPr="00313594">
        <w:rPr>
          <w:rFonts w:cs="Times New Roman"/>
          <w:noProof/>
        </w:rPr>
        <w:tab/>
        <w:t xml:space="preserve">Zohalinezhad ME, Hosseini-Asl MK, Akrami R, Nimrouzi M, Salehi A, Zarshenas MM. Myrtus communis L. freeze-dried aqueous extract versus omeprazol in gastrointestinal reflux disease: a double-blind randomized controlled clinical trial. J Evid Based Complementary Altern Med. 2016;21(1):23–9. </w:t>
      </w:r>
    </w:p>
    <w:p w14:paraId="591D8FB9" w14:textId="77777777" w:rsidR="00C16B40" w:rsidRPr="00313594" w:rsidRDefault="00C16B40" w:rsidP="004526BC">
      <w:pPr>
        <w:widowControl w:val="0"/>
        <w:autoSpaceDE w:val="0"/>
        <w:autoSpaceDN w:val="0"/>
        <w:adjustRightInd w:val="0"/>
        <w:ind w:left="640" w:hanging="640"/>
        <w:jc w:val="both"/>
        <w:rPr>
          <w:rFonts w:cs="Times New Roman"/>
          <w:noProof/>
        </w:rPr>
      </w:pPr>
      <w:r w:rsidRPr="00313594">
        <w:rPr>
          <w:rFonts w:cs="Times New Roman"/>
          <w:noProof/>
        </w:rPr>
        <w:t>23.</w:t>
      </w:r>
      <w:r w:rsidRPr="00313594">
        <w:rPr>
          <w:rFonts w:cs="Times New Roman"/>
          <w:noProof/>
        </w:rPr>
        <w:tab/>
        <w:t xml:space="preserve">Karamanolis G, Polymeros D, Triantafyllou K, Tzathas C, Ladas S. Olive oil for symptomatic relief of duodeno-gastro-oesophageal reflux after gastrectomy. Eur J Gastroenterol Hepatol. 2006;18(11):1239. </w:t>
      </w:r>
    </w:p>
    <w:p w14:paraId="5E1F7EDA" w14:textId="77777777" w:rsidR="00C16B40" w:rsidRPr="00313594" w:rsidRDefault="00C16B40" w:rsidP="004526BC">
      <w:pPr>
        <w:widowControl w:val="0"/>
        <w:autoSpaceDE w:val="0"/>
        <w:autoSpaceDN w:val="0"/>
        <w:adjustRightInd w:val="0"/>
        <w:ind w:left="640" w:hanging="640"/>
        <w:jc w:val="both"/>
        <w:rPr>
          <w:rFonts w:cs="Times New Roman"/>
          <w:noProof/>
        </w:rPr>
      </w:pPr>
      <w:r w:rsidRPr="00313594">
        <w:rPr>
          <w:rFonts w:cs="Times New Roman"/>
          <w:noProof/>
        </w:rPr>
        <w:t>24.</w:t>
      </w:r>
      <w:r w:rsidRPr="00313594">
        <w:rPr>
          <w:rFonts w:cs="Times New Roman"/>
          <w:noProof/>
        </w:rPr>
        <w:tab/>
        <w:t xml:space="preserve">Bhardwaj K, Kishore L. Natural remedies: For gastroesophageal reflux. J Med Plants. 2021;9(4):114–8. </w:t>
      </w:r>
    </w:p>
    <w:p w14:paraId="26980CB2" w14:textId="77777777" w:rsidR="004526BC" w:rsidRPr="00313594" w:rsidRDefault="00C16B40" w:rsidP="004526BC">
      <w:pPr>
        <w:widowControl w:val="0"/>
        <w:autoSpaceDE w:val="0"/>
        <w:autoSpaceDN w:val="0"/>
        <w:adjustRightInd w:val="0"/>
        <w:ind w:left="640" w:hanging="640"/>
        <w:jc w:val="both"/>
        <w:rPr>
          <w:rFonts w:cs="Times New Roman"/>
          <w:noProof/>
        </w:rPr>
      </w:pPr>
      <w:r w:rsidRPr="00313594">
        <w:rPr>
          <w:rFonts w:cs="Times New Roman"/>
          <w:noProof/>
        </w:rPr>
        <w:t>25.</w:t>
      </w:r>
      <w:r w:rsidRPr="00313594">
        <w:rPr>
          <w:rFonts w:cs="Times New Roman"/>
          <w:noProof/>
        </w:rPr>
        <w:tab/>
        <w:t>Gupta SS, Azmi L, Mohapatra PK, Rao C V. Flavonoids from whole plant of Euphorbia hirta and their evaluation against experimentally induced gastroesophageal reflux disease in rats. Pharmacogn Mag. 2017;13(Suppl 1):S127.</w:t>
      </w:r>
    </w:p>
    <w:p w14:paraId="79525871" w14:textId="1D820EF4" w:rsidR="00C16B40" w:rsidRPr="00313594" w:rsidRDefault="004526BC" w:rsidP="004526BC">
      <w:pPr>
        <w:widowControl w:val="0"/>
        <w:autoSpaceDE w:val="0"/>
        <w:autoSpaceDN w:val="0"/>
        <w:adjustRightInd w:val="0"/>
        <w:ind w:left="640" w:hanging="640"/>
        <w:jc w:val="both"/>
        <w:rPr>
          <w:rFonts w:cs="Times New Roman"/>
          <w:noProof/>
        </w:rPr>
      </w:pPr>
      <w:r w:rsidRPr="00313594">
        <w:rPr>
          <w:rFonts w:cs="Times New Roman"/>
          <w:noProof/>
        </w:rPr>
        <w:t xml:space="preserve">26.      Ahmed BS. </w:t>
      </w:r>
      <w:hyperlink r:id="rId10" w:history="1">
        <w:r w:rsidRPr="00313594">
          <w:t>The Protective Effects of Blue-Green Algae (Spirulina) Against Arsenic-Induced Differences in Lipid Panel and Hematological Parameters in Female Rats (Rattus norvegicus.</w:t>
        </w:r>
      </w:hyperlink>
      <w:r w:rsidRPr="00313594">
        <w:rPr>
          <w:rFonts w:cs="Times New Roman"/>
          <w:noProof/>
        </w:rPr>
        <w:t xml:space="preserve"> Egyptian Journal of Veterinary Sciences. 2023, 55 (3), 785-793.</w:t>
      </w:r>
      <w:r w:rsidR="00C16B40" w:rsidRPr="00313594">
        <w:rPr>
          <w:rFonts w:cs="Times New Roman"/>
          <w:noProof/>
        </w:rPr>
        <w:t xml:space="preserve"> </w:t>
      </w:r>
    </w:p>
    <w:p w14:paraId="4DDAD4DF" w14:textId="45EB5BBD" w:rsidR="000931C2" w:rsidRDefault="004A4EAA" w:rsidP="004526BC">
      <w:pPr>
        <w:jc w:val="both"/>
      </w:pPr>
      <w:r w:rsidRPr="00313594">
        <w:fldChar w:fldCharType="end"/>
      </w:r>
    </w:p>
    <w:sectPr w:rsidR="000931C2" w:rsidSect="00B700C2">
      <w:headerReference w:type="default" r:id="rId11"/>
      <w:footerReference w:type="default" r:id="rId12"/>
      <w:pgSz w:w="12240" w:h="15840"/>
      <w:pgMar w:top="1440" w:right="1440" w:bottom="1440" w:left="1440" w:header="720" w:footer="720" w:gutter="0"/>
      <w:pgNumType w:start="25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6A90B" w14:textId="77777777" w:rsidR="00FB1F38" w:rsidRDefault="00FB1F38" w:rsidP="00586011">
      <w:pPr>
        <w:spacing w:line="240" w:lineRule="auto"/>
      </w:pPr>
      <w:r>
        <w:separator/>
      </w:r>
    </w:p>
  </w:endnote>
  <w:endnote w:type="continuationSeparator" w:id="0">
    <w:p w14:paraId="452FAE29" w14:textId="77777777" w:rsidR="00FB1F38" w:rsidRDefault="00FB1F38" w:rsidP="005860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tr-fon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5" w:name="_Hlk175408030" w:displacedByCustomXml="next"/>
  <w:sdt>
    <w:sdtPr>
      <w:rPr>
        <w:rFonts w:eastAsia="Calibri" w:cs="Times New Roman"/>
        <w:lang w:val="en-US" w:eastAsia="en-US" w:bidi="ar-EG"/>
      </w:rPr>
      <w:id w:val="737216105"/>
      <w:docPartObj>
        <w:docPartGallery w:val="Page Numbers (Bottom of Page)"/>
        <w:docPartUnique/>
      </w:docPartObj>
    </w:sdtPr>
    <w:sdtContent>
      <w:sdt>
        <w:sdtPr>
          <w:rPr>
            <w:rFonts w:ascii="Calibri" w:eastAsia="Calibri" w:hAnsi="Calibri" w:cs="Arial"/>
            <w:sz w:val="22"/>
            <w:szCs w:val="22"/>
            <w:lang w:val="en-US" w:eastAsia="en-US"/>
          </w:rPr>
          <w:id w:val="705601247"/>
          <w:docPartObj>
            <w:docPartGallery w:val="Page Numbers (Bottom of Page)"/>
            <w:docPartUnique/>
          </w:docPartObj>
        </w:sdtPr>
        <w:sdtContent>
          <w:sdt>
            <w:sdtPr>
              <w:rPr>
                <w:rFonts w:ascii="Calibri" w:eastAsia="Times New Roman" w:hAnsi="Calibri" w:cs="Times New Roman"/>
                <w:sz w:val="28"/>
                <w:szCs w:val="28"/>
                <w:lang w:val="en-US" w:eastAsia="en-US"/>
              </w:rPr>
              <w:id w:val="307289815"/>
              <w:docPartObj>
                <w:docPartGallery w:val="Page Numbers (Bottom of Page)"/>
                <w:docPartUnique/>
              </w:docPartObj>
            </w:sdtPr>
            <w:sdtContent>
              <w:p w14:paraId="7974D23C" w14:textId="207F3F35" w:rsidR="00B700C2" w:rsidRPr="00B700C2" w:rsidRDefault="00B700C2" w:rsidP="00B700C2">
                <w:pPr>
                  <w:pBdr>
                    <w:top w:val="thinThickSmallGap" w:sz="24" w:space="1" w:color="823B0B"/>
                  </w:pBdr>
                  <w:tabs>
                    <w:tab w:val="center" w:pos="4320"/>
                    <w:tab w:val="right" w:pos="8640"/>
                  </w:tabs>
                  <w:spacing w:after="240"/>
                  <w:ind w:firstLine="357"/>
                  <w:jc w:val="both"/>
                  <w:rPr>
                    <w:rFonts w:ascii="Calibri" w:eastAsia="Times New Roman" w:hAnsi="Calibri" w:cs="Times New Roman"/>
                    <w:noProof/>
                    <w:sz w:val="28"/>
                    <w:szCs w:val="28"/>
                    <w:lang w:val="en-US" w:eastAsia="en-US"/>
                  </w:rPr>
                </w:pPr>
                <w:r w:rsidRPr="00B700C2">
                  <w:rPr>
                    <w:rFonts w:ascii="Calibri" w:eastAsia="Calibri" w:hAnsi="Calibri" w:cs="Arial"/>
                    <w:sz w:val="22"/>
                    <w:szCs w:val="22"/>
                    <w:lang w:eastAsia="en-US"/>
                  </w:rPr>
                  <w:t>Al-</w:t>
                </w:r>
                <w:proofErr w:type="spellStart"/>
                <w:r w:rsidRPr="00B700C2">
                  <w:rPr>
                    <w:rFonts w:ascii="Calibri" w:eastAsia="Calibri" w:hAnsi="Calibri" w:cs="Arial"/>
                    <w:sz w:val="22"/>
                    <w:szCs w:val="22"/>
                    <w:lang w:eastAsia="en-US"/>
                  </w:rPr>
                  <w:t>Sulivany</w:t>
                </w:r>
                <w:proofErr w:type="spellEnd"/>
                <w:r>
                  <w:rPr>
                    <w:rFonts w:ascii="Calibri" w:eastAsia="Calibri" w:hAnsi="Calibri" w:cs="Arial"/>
                    <w:sz w:val="22"/>
                    <w:szCs w:val="22"/>
                    <w:lang w:eastAsia="en-US"/>
                  </w:rPr>
                  <w:t xml:space="preserve"> B</w:t>
                </w:r>
                <w:r w:rsidRPr="00B700C2">
                  <w:rPr>
                    <w:rFonts w:ascii="Calibri" w:eastAsia="Calibri" w:hAnsi="Calibri" w:cs="Arial"/>
                    <w:sz w:val="22"/>
                    <w:szCs w:val="22"/>
                    <w:lang w:val="en-US" w:eastAsia="en-US"/>
                  </w:rPr>
                  <w:t xml:space="preserve"> et al.2024</w:t>
                </w:r>
                <w:bookmarkEnd w:id="15"/>
                <w:r w:rsidRPr="00B700C2">
                  <w:rPr>
                    <w:rFonts w:ascii="Calibri Light" w:eastAsia="Times New Roman" w:hAnsi="Calibri Light" w:cs="Times New Roman"/>
                    <w:sz w:val="22"/>
                    <w:szCs w:val="22"/>
                    <w:lang w:val="en-US" w:eastAsia="en-US"/>
                  </w:rPr>
                  <w:ptab w:relativeTo="margin" w:alignment="right" w:leader="none"/>
                </w:r>
                <w:r w:rsidRPr="00B700C2">
                  <w:rPr>
                    <w:rFonts w:ascii="Calibri" w:eastAsia="Times New Roman" w:hAnsi="Calibri" w:cs="Arial"/>
                    <w:sz w:val="22"/>
                    <w:szCs w:val="22"/>
                    <w:lang w:val="en-US" w:eastAsia="en-US"/>
                  </w:rPr>
                  <w:fldChar w:fldCharType="begin"/>
                </w:r>
                <w:r w:rsidRPr="00B700C2">
                  <w:rPr>
                    <w:rFonts w:ascii="Calibri" w:eastAsia="Calibri" w:hAnsi="Calibri" w:cs="Arial"/>
                    <w:sz w:val="22"/>
                    <w:szCs w:val="22"/>
                    <w:lang w:val="en-US" w:eastAsia="en-US"/>
                  </w:rPr>
                  <w:instrText xml:space="preserve"> PAGE   \* MERGEFORMAT </w:instrText>
                </w:r>
                <w:r w:rsidRPr="00B700C2">
                  <w:rPr>
                    <w:rFonts w:ascii="Calibri" w:eastAsia="Times New Roman" w:hAnsi="Calibri" w:cs="Arial"/>
                    <w:sz w:val="22"/>
                    <w:szCs w:val="22"/>
                    <w:lang w:val="en-US" w:eastAsia="en-US"/>
                  </w:rPr>
                  <w:fldChar w:fldCharType="separate"/>
                </w:r>
                <w:r w:rsidRPr="00B700C2">
                  <w:rPr>
                    <w:rFonts w:ascii="Calibri" w:eastAsia="Times New Roman" w:hAnsi="Calibri" w:cs="Arial"/>
                    <w:sz w:val="22"/>
                    <w:szCs w:val="22"/>
                    <w:lang w:val="en-US" w:eastAsia="en-US"/>
                  </w:rPr>
                  <w:t>248</w:t>
                </w:r>
                <w:r w:rsidRPr="00B700C2">
                  <w:rPr>
                    <w:rFonts w:ascii="Calibri Light" w:eastAsia="Times New Roman" w:hAnsi="Calibri Light" w:cs="Times New Roman"/>
                    <w:noProof/>
                    <w:sz w:val="22"/>
                    <w:szCs w:val="22"/>
                    <w:lang w:val="en-US" w:eastAsia="en-US"/>
                  </w:rPr>
                  <w:fldChar w:fldCharType="end"/>
                </w:r>
              </w:p>
            </w:sdtContent>
          </w:sdt>
        </w:sdtContent>
      </w:sdt>
      <w:p w14:paraId="11B253C4" w14:textId="77777777" w:rsidR="00B700C2" w:rsidRPr="00B700C2" w:rsidRDefault="00000000" w:rsidP="006503E2">
        <w:pPr>
          <w:tabs>
            <w:tab w:val="center" w:pos="4153"/>
            <w:tab w:val="right" w:pos="8306"/>
          </w:tabs>
          <w:spacing w:line="240" w:lineRule="auto"/>
          <w:jc w:val="both"/>
          <w:rPr>
            <w:rFonts w:eastAsia="Calibri" w:cs="Times New Roman"/>
            <w:lang w:val="en-US" w:eastAsia="en-US" w:bidi="ar-EG"/>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066C4" w14:textId="77777777" w:rsidR="00FB1F38" w:rsidRDefault="00FB1F38" w:rsidP="00586011">
      <w:pPr>
        <w:spacing w:line="240" w:lineRule="auto"/>
      </w:pPr>
      <w:r>
        <w:separator/>
      </w:r>
    </w:p>
  </w:footnote>
  <w:footnote w:type="continuationSeparator" w:id="0">
    <w:p w14:paraId="58A8E13F" w14:textId="77777777" w:rsidR="00FB1F38" w:rsidRDefault="00FB1F38" w:rsidP="005860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A7E22" w14:textId="77777777" w:rsidR="00586011" w:rsidRPr="00586011" w:rsidRDefault="00586011" w:rsidP="00586011">
    <w:pPr>
      <w:pBdr>
        <w:bottom w:val="thickThinSmallGap" w:sz="24" w:space="21" w:color="622423"/>
      </w:pBdr>
      <w:tabs>
        <w:tab w:val="right" w:pos="8640"/>
      </w:tabs>
      <w:spacing w:line="240" w:lineRule="auto"/>
      <w:rPr>
        <w:rFonts w:ascii="Cambria" w:eastAsia="Times New Roman" w:hAnsi="Cambria" w:cs="Times New Roman"/>
        <w:sz w:val="18"/>
        <w:szCs w:val="18"/>
        <w:lang w:val="en-US" w:eastAsia="en-US"/>
      </w:rPr>
    </w:pPr>
    <w:r w:rsidRPr="00586011">
      <w:rPr>
        <w:rFonts w:ascii="Cambria" w:eastAsia="Times New Roman" w:hAnsi="Cambria" w:cs="Times New Roman"/>
        <w:sz w:val="18"/>
        <w:szCs w:val="18"/>
        <w:lang w:val="en-US" w:eastAsia="en-US"/>
      </w:rPr>
      <w:t>African journal of gastroenterology and hepatology</w:t>
    </w:r>
    <w:r w:rsidRPr="00586011">
      <w:rPr>
        <w:rFonts w:ascii="Cambria" w:eastAsia="Times New Roman" w:hAnsi="Cambria" w:cs="Times New Roman"/>
        <w:sz w:val="18"/>
        <w:szCs w:val="18"/>
        <w:lang w:val="en-US" w:eastAsia="en-US"/>
      </w:rPr>
      <w:tab/>
    </w:r>
    <w:r w:rsidRPr="00586011">
      <w:rPr>
        <w:rFonts w:ascii="Calibri Light" w:eastAsia="Times New Roman" w:hAnsi="Calibri Light" w:cs="Times New Roman"/>
        <w:noProof/>
        <w:sz w:val="32"/>
        <w:szCs w:val="32"/>
        <w:lang w:val="en-US" w:eastAsia="en-US"/>
      </w:rPr>
      <w:drawing>
        <wp:inline distT="0" distB="0" distL="0" distR="0" wp14:anchorId="3C15B592" wp14:editId="27E36600">
          <wp:extent cx="1450975" cy="207010"/>
          <wp:effectExtent l="0" t="0" r="0" b="2540"/>
          <wp:docPr id="2" name="Picture 7" descr="african journal of gastroenterology and hepat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rican journal of gastroenterology and hepat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207010"/>
                  </a:xfrm>
                  <a:prstGeom prst="rect">
                    <a:avLst/>
                  </a:prstGeom>
                  <a:noFill/>
                  <a:ln>
                    <a:noFill/>
                  </a:ln>
                </pic:spPr>
              </pic:pic>
            </a:graphicData>
          </a:graphic>
        </wp:inline>
      </w:drawing>
    </w:r>
  </w:p>
  <w:p w14:paraId="297444D1" w14:textId="77777777" w:rsidR="00586011" w:rsidRPr="00586011" w:rsidRDefault="00586011">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445"/>
    <w:rsid w:val="00004CA2"/>
    <w:rsid w:val="00024ED8"/>
    <w:rsid w:val="000400D7"/>
    <w:rsid w:val="00045C23"/>
    <w:rsid w:val="00052230"/>
    <w:rsid w:val="00054341"/>
    <w:rsid w:val="00070421"/>
    <w:rsid w:val="0007772F"/>
    <w:rsid w:val="000931C2"/>
    <w:rsid w:val="000A08DA"/>
    <w:rsid w:val="000A5519"/>
    <w:rsid w:val="000B0DA7"/>
    <w:rsid w:val="000E5994"/>
    <w:rsid w:val="000F5FE4"/>
    <w:rsid w:val="00100002"/>
    <w:rsid w:val="00102B6B"/>
    <w:rsid w:val="00120284"/>
    <w:rsid w:val="00125440"/>
    <w:rsid w:val="00151ABF"/>
    <w:rsid w:val="00153979"/>
    <w:rsid w:val="00180FA9"/>
    <w:rsid w:val="0018448E"/>
    <w:rsid w:val="00186C21"/>
    <w:rsid w:val="001A1BA0"/>
    <w:rsid w:val="001B112B"/>
    <w:rsid w:val="001B54C9"/>
    <w:rsid w:val="001B5FBF"/>
    <w:rsid w:val="001D05F6"/>
    <w:rsid w:val="001D104F"/>
    <w:rsid w:val="001E2C64"/>
    <w:rsid w:val="001F4AF7"/>
    <w:rsid w:val="002174EE"/>
    <w:rsid w:val="0022090A"/>
    <w:rsid w:val="002404BE"/>
    <w:rsid w:val="0027476B"/>
    <w:rsid w:val="002823FB"/>
    <w:rsid w:val="0028568B"/>
    <w:rsid w:val="002A54EC"/>
    <w:rsid w:val="002A688D"/>
    <w:rsid w:val="002B38E9"/>
    <w:rsid w:val="002C6CF4"/>
    <w:rsid w:val="002E1EBC"/>
    <w:rsid w:val="003001E6"/>
    <w:rsid w:val="003115BE"/>
    <w:rsid w:val="00313594"/>
    <w:rsid w:val="00341DA7"/>
    <w:rsid w:val="00352062"/>
    <w:rsid w:val="00366246"/>
    <w:rsid w:val="0036694A"/>
    <w:rsid w:val="003A108A"/>
    <w:rsid w:val="003C1727"/>
    <w:rsid w:val="003D393B"/>
    <w:rsid w:val="00414879"/>
    <w:rsid w:val="00445F4C"/>
    <w:rsid w:val="004510E0"/>
    <w:rsid w:val="004526BC"/>
    <w:rsid w:val="0046651D"/>
    <w:rsid w:val="00466DCD"/>
    <w:rsid w:val="00470609"/>
    <w:rsid w:val="00477FB9"/>
    <w:rsid w:val="00484266"/>
    <w:rsid w:val="0048773F"/>
    <w:rsid w:val="00492143"/>
    <w:rsid w:val="004A33CC"/>
    <w:rsid w:val="004A4EAA"/>
    <w:rsid w:val="004F045D"/>
    <w:rsid w:val="00502A9E"/>
    <w:rsid w:val="00507F2C"/>
    <w:rsid w:val="00521AEC"/>
    <w:rsid w:val="0054544B"/>
    <w:rsid w:val="005513D0"/>
    <w:rsid w:val="00584EDB"/>
    <w:rsid w:val="00586011"/>
    <w:rsid w:val="00596B9D"/>
    <w:rsid w:val="005A3B90"/>
    <w:rsid w:val="005B1C29"/>
    <w:rsid w:val="005C2A41"/>
    <w:rsid w:val="005C366A"/>
    <w:rsid w:val="005F2763"/>
    <w:rsid w:val="00610F17"/>
    <w:rsid w:val="00623A25"/>
    <w:rsid w:val="00642EEF"/>
    <w:rsid w:val="00643192"/>
    <w:rsid w:val="006503E2"/>
    <w:rsid w:val="00656C41"/>
    <w:rsid w:val="0066372C"/>
    <w:rsid w:val="00665DE1"/>
    <w:rsid w:val="0068622A"/>
    <w:rsid w:val="006A01DF"/>
    <w:rsid w:val="006A1214"/>
    <w:rsid w:val="006B7BC4"/>
    <w:rsid w:val="006C105F"/>
    <w:rsid w:val="006C4F86"/>
    <w:rsid w:val="006F5C2C"/>
    <w:rsid w:val="0070031B"/>
    <w:rsid w:val="00705EDF"/>
    <w:rsid w:val="00716D74"/>
    <w:rsid w:val="007404A6"/>
    <w:rsid w:val="00771036"/>
    <w:rsid w:val="00773314"/>
    <w:rsid w:val="00785BFB"/>
    <w:rsid w:val="00795687"/>
    <w:rsid w:val="007A548C"/>
    <w:rsid w:val="007B0C17"/>
    <w:rsid w:val="007E3593"/>
    <w:rsid w:val="00803982"/>
    <w:rsid w:val="00804B28"/>
    <w:rsid w:val="008108FA"/>
    <w:rsid w:val="00811FC4"/>
    <w:rsid w:val="00816EC8"/>
    <w:rsid w:val="0082003F"/>
    <w:rsid w:val="00862B16"/>
    <w:rsid w:val="008A35E6"/>
    <w:rsid w:val="008A67C9"/>
    <w:rsid w:val="008B24C1"/>
    <w:rsid w:val="008C15CF"/>
    <w:rsid w:val="008F1DFB"/>
    <w:rsid w:val="008F67A3"/>
    <w:rsid w:val="00906048"/>
    <w:rsid w:val="00911372"/>
    <w:rsid w:val="00912BC5"/>
    <w:rsid w:val="00916F0D"/>
    <w:rsid w:val="00920C10"/>
    <w:rsid w:val="0094323B"/>
    <w:rsid w:val="00957303"/>
    <w:rsid w:val="009678C2"/>
    <w:rsid w:val="00987C4A"/>
    <w:rsid w:val="009975F7"/>
    <w:rsid w:val="009B2BEE"/>
    <w:rsid w:val="009B43BE"/>
    <w:rsid w:val="009B5211"/>
    <w:rsid w:val="009C7481"/>
    <w:rsid w:val="009D11F2"/>
    <w:rsid w:val="009E74F8"/>
    <w:rsid w:val="00A05D04"/>
    <w:rsid w:val="00A23FD6"/>
    <w:rsid w:val="00A31549"/>
    <w:rsid w:val="00A42EA5"/>
    <w:rsid w:val="00AD10F8"/>
    <w:rsid w:val="00AD1445"/>
    <w:rsid w:val="00AF4ED6"/>
    <w:rsid w:val="00AF5F81"/>
    <w:rsid w:val="00B160DE"/>
    <w:rsid w:val="00B16356"/>
    <w:rsid w:val="00B3408D"/>
    <w:rsid w:val="00B700C2"/>
    <w:rsid w:val="00BA15FC"/>
    <w:rsid w:val="00BB0ACB"/>
    <w:rsid w:val="00BC6C33"/>
    <w:rsid w:val="00BE764A"/>
    <w:rsid w:val="00C01C80"/>
    <w:rsid w:val="00C16B40"/>
    <w:rsid w:val="00C309BF"/>
    <w:rsid w:val="00C31D74"/>
    <w:rsid w:val="00C51F24"/>
    <w:rsid w:val="00C70635"/>
    <w:rsid w:val="00CC4851"/>
    <w:rsid w:val="00D04F11"/>
    <w:rsid w:val="00D20D61"/>
    <w:rsid w:val="00D7631B"/>
    <w:rsid w:val="00D94DBE"/>
    <w:rsid w:val="00DF4AD5"/>
    <w:rsid w:val="00E128BB"/>
    <w:rsid w:val="00E179FA"/>
    <w:rsid w:val="00E2194F"/>
    <w:rsid w:val="00E24D06"/>
    <w:rsid w:val="00E25399"/>
    <w:rsid w:val="00E36EC7"/>
    <w:rsid w:val="00E52EBF"/>
    <w:rsid w:val="00E71DE2"/>
    <w:rsid w:val="00E765E9"/>
    <w:rsid w:val="00E842A9"/>
    <w:rsid w:val="00E87ACB"/>
    <w:rsid w:val="00E94305"/>
    <w:rsid w:val="00E96F7D"/>
    <w:rsid w:val="00ED0396"/>
    <w:rsid w:val="00ED50F6"/>
    <w:rsid w:val="00ED5E72"/>
    <w:rsid w:val="00EE1FE0"/>
    <w:rsid w:val="00F01BD3"/>
    <w:rsid w:val="00F03084"/>
    <w:rsid w:val="00F07769"/>
    <w:rsid w:val="00F12BF8"/>
    <w:rsid w:val="00F3239E"/>
    <w:rsid w:val="00F37121"/>
    <w:rsid w:val="00F40481"/>
    <w:rsid w:val="00F471A6"/>
    <w:rsid w:val="00F633A2"/>
    <w:rsid w:val="00F63C16"/>
    <w:rsid w:val="00F711C6"/>
    <w:rsid w:val="00F75E85"/>
    <w:rsid w:val="00F814FC"/>
    <w:rsid w:val="00FA3131"/>
    <w:rsid w:val="00FB1F38"/>
    <w:rsid w:val="00FB4DE6"/>
    <w:rsid w:val="00FD113F"/>
    <w:rsid w:val="00FD6A33"/>
    <w:rsid w:val="00FE1084"/>
    <w:rsid w:val="00FE1FD7"/>
    <w:rsid w:val="00FE40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97DAE"/>
  <w15:chartTrackingRefBased/>
  <w15:docId w15:val="{9C423379-7BE2-4B4F-A93F-FB0414B8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445"/>
    <w:pPr>
      <w:spacing w:after="0" w:line="480" w:lineRule="auto"/>
    </w:pPr>
    <w:rPr>
      <w:rFonts w:ascii="Times New Roman" w:hAnsi="Times New Roman"/>
      <w:kern w:val="0"/>
      <w:sz w:val="24"/>
      <w:szCs w:val="24"/>
      <w:lang w:val="en-GB"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445"/>
    <w:rPr>
      <w:color w:val="0563C1" w:themeColor="hyperlink"/>
      <w:u w:val="single"/>
    </w:rPr>
  </w:style>
  <w:style w:type="paragraph" w:customStyle="1" w:styleId="MDPI31text">
    <w:name w:val="MDPI_3.1_text"/>
    <w:qFormat/>
    <w:rsid w:val="00C16B40"/>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lang w:eastAsia="de-DE" w:bidi="en-US"/>
      <w14:ligatures w14:val="none"/>
    </w:rPr>
  </w:style>
  <w:style w:type="character" w:styleId="UnresolvedMention">
    <w:name w:val="Unresolved Mention"/>
    <w:basedOn w:val="DefaultParagraphFont"/>
    <w:uiPriority w:val="99"/>
    <w:semiHidden/>
    <w:unhideWhenUsed/>
    <w:rsid w:val="004526BC"/>
    <w:rPr>
      <w:color w:val="605E5C"/>
      <w:shd w:val="clear" w:color="auto" w:fill="E1DFDD"/>
    </w:rPr>
  </w:style>
  <w:style w:type="paragraph" w:styleId="Header">
    <w:name w:val="header"/>
    <w:basedOn w:val="Normal"/>
    <w:link w:val="HeaderChar"/>
    <w:uiPriority w:val="99"/>
    <w:unhideWhenUsed/>
    <w:rsid w:val="00586011"/>
    <w:pPr>
      <w:tabs>
        <w:tab w:val="center" w:pos="4680"/>
        <w:tab w:val="right" w:pos="9360"/>
      </w:tabs>
      <w:spacing w:line="240" w:lineRule="auto"/>
    </w:pPr>
  </w:style>
  <w:style w:type="character" w:customStyle="1" w:styleId="HeaderChar">
    <w:name w:val="Header Char"/>
    <w:basedOn w:val="DefaultParagraphFont"/>
    <w:link w:val="Header"/>
    <w:uiPriority w:val="99"/>
    <w:rsid w:val="00586011"/>
    <w:rPr>
      <w:rFonts w:ascii="Times New Roman" w:hAnsi="Times New Roman"/>
      <w:kern w:val="0"/>
      <w:sz w:val="24"/>
      <w:szCs w:val="24"/>
      <w:lang w:val="en-GB" w:eastAsia="en-GB"/>
      <w14:ligatures w14:val="none"/>
    </w:rPr>
  </w:style>
  <w:style w:type="paragraph" w:styleId="Footer">
    <w:name w:val="footer"/>
    <w:basedOn w:val="Normal"/>
    <w:link w:val="FooterChar"/>
    <w:uiPriority w:val="99"/>
    <w:unhideWhenUsed/>
    <w:rsid w:val="00586011"/>
    <w:pPr>
      <w:tabs>
        <w:tab w:val="center" w:pos="4680"/>
        <w:tab w:val="right" w:pos="9360"/>
      </w:tabs>
      <w:spacing w:line="240" w:lineRule="auto"/>
    </w:pPr>
  </w:style>
  <w:style w:type="character" w:customStyle="1" w:styleId="FooterChar">
    <w:name w:val="Footer Char"/>
    <w:basedOn w:val="DefaultParagraphFont"/>
    <w:link w:val="Footer"/>
    <w:uiPriority w:val="99"/>
    <w:rsid w:val="00586011"/>
    <w:rPr>
      <w:rFonts w:ascii="Times New Roman" w:hAnsi="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532449">
      <w:bodyDiv w:val="1"/>
      <w:marLeft w:val="0"/>
      <w:marRight w:val="0"/>
      <w:marTop w:val="0"/>
      <w:marBottom w:val="0"/>
      <w:divBdr>
        <w:top w:val="none" w:sz="0" w:space="0" w:color="auto"/>
        <w:left w:val="none" w:sz="0" w:space="0" w:color="auto"/>
        <w:bottom w:val="none" w:sz="0" w:space="0" w:color="auto"/>
        <w:right w:val="none" w:sz="0" w:space="0" w:color="auto"/>
      </w:divBdr>
    </w:div>
    <w:div w:id="427501286">
      <w:bodyDiv w:val="1"/>
      <w:marLeft w:val="0"/>
      <w:marRight w:val="0"/>
      <w:marTop w:val="0"/>
      <w:marBottom w:val="0"/>
      <w:divBdr>
        <w:top w:val="none" w:sz="0" w:space="0" w:color="auto"/>
        <w:left w:val="none" w:sz="0" w:space="0" w:color="auto"/>
        <w:bottom w:val="none" w:sz="0" w:space="0" w:color="auto"/>
        <w:right w:val="none" w:sz="0" w:space="0" w:color="auto"/>
      </w:divBdr>
    </w:div>
    <w:div w:id="1465196447">
      <w:bodyDiv w:val="1"/>
      <w:marLeft w:val="0"/>
      <w:marRight w:val="0"/>
      <w:marTop w:val="0"/>
      <w:marBottom w:val="0"/>
      <w:divBdr>
        <w:top w:val="none" w:sz="0" w:space="0" w:color="auto"/>
        <w:left w:val="none" w:sz="0" w:space="0" w:color="auto"/>
        <w:bottom w:val="none" w:sz="0" w:space="0" w:color="auto"/>
        <w:right w:val="none" w:sz="0" w:space="0" w:color="auto"/>
      </w:divBdr>
    </w:div>
    <w:div w:id="1629624566">
      <w:bodyDiv w:val="1"/>
      <w:marLeft w:val="0"/>
      <w:marRight w:val="0"/>
      <w:marTop w:val="0"/>
      <w:marBottom w:val="0"/>
      <w:divBdr>
        <w:top w:val="none" w:sz="0" w:space="0" w:color="auto"/>
        <w:left w:val="none" w:sz="0" w:space="0" w:color="auto"/>
        <w:bottom w:val="none" w:sz="0" w:space="0" w:color="auto"/>
        <w:right w:val="none" w:sz="0" w:space="0" w:color="auto"/>
      </w:divBdr>
    </w:div>
    <w:div w:id="188274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ajgh%202024\PATHOLOGY%20AND%20MEDICINAL%20PLANT%20TREATMENT%20OF%20GASTROESOPHAGEAL%20REFLUX%20DISEASE\publication\10.21608\ajgh.2024.309358.105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E:\ajgh%202024\PATHOLOGY%20AND%20MEDICINAL%20PLANT%20TREATMENT%20OF%20GASTROESOPHAGEAL%20REFLUX%20DISEASE\publication\basim.ahmed@uoz.edu.kr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cholar.google.com/citations?view_op=view_citation&amp;hl=en&amp;user=5LHIZc8AAAAJ&amp;citation_for_view=5LHIZc8AAAAJ:EkHepimYqZsC" TargetMode="External"/><Relationship Id="rId4" Type="http://schemas.openxmlformats.org/officeDocument/2006/relationships/webSettings" Target="webSettings.xml"/><Relationship Id="rId9" Type="http://schemas.openxmlformats.org/officeDocument/2006/relationships/hyperlink" Target="mailto:salemyousefmohamed@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179F85-E559-4FD8-85BC-C08A1F836088}">
  <we:reference id="wa104381727" version="1.0.0.9" store="en-US" storeType="OMEX"/>
  <we:alternateReferences>
    <we:reference id="wa104381727" version="1.0.0.9"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EB77B-CB3F-43C3-82B3-3A5CAD7CA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16</Pages>
  <Words>4769</Words>
  <Characters>28833</Characters>
  <Application>Microsoft Office Word</Application>
  <DocSecurity>0</DocSecurity>
  <Lines>417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dilveen yahmed</dc:creator>
  <cp:keywords/>
  <dc:description/>
  <cp:lastModifiedBy>SYSalem</cp:lastModifiedBy>
  <cp:revision>10</cp:revision>
  <dcterms:created xsi:type="dcterms:W3CDTF">2024-09-04T12:00:00Z</dcterms:created>
  <dcterms:modified xsi:type="dcterms:W3CDTF">2024-09-05T13:04:00Z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95aaf7a9-4357-397a-b0b9-6c47a82bebe2</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27e79bfdf3f3f98265a87252bf7cfe97dc7ece41c42aef9d13467c02fd663dfa</vt:lpwstr>
  </property>
</Properties>
</file>