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3D3" w:rsidRPr="003F375A" w:rsidRDefault="00E73801" w:rsidP="00097BB0">
      <w:pPr>
        <w:rPr>
          <w:rFonts w:asciiTheme="majorBidi" w:hAnsiTheme="majorBidi" w:cstheme="majorBidi"/>
          <w:sz w:val="28"/>
          <w:szCs w:val="28"/>
        </w:rPr>
      </w:pPr>
      <w:r w:rsidRPr="003F375A">
        <w:rPr>
          <w:rFonts w:asciiTheme="majorBidi" w:hAnsiTheme="majorBidi" w:cstheme="majorBidi"/>
          <w:sz w:val="28"/>
          <w:szCs w:val="28"/>
        </w:rPr>
        <w:t xml:space="preserve"> </w:t>
      </w:r>
      <w:r w:rsidRPr="003F375A">
        <w:rPr>
          <w:rFonts w:asciiTheme="majorBidi" w:hAnsiTheme="majorBidi" w:cstheme="majorBidi"/>
          <w:sz w:val="28"/>
          <w:szCs w:val="28"/>
        </w:rPr>
        <w:tab/>
      </w:r>
      <w:r w:rsidR="007F63D3" w:rsidRPr="003F375A">
        <w:rPr>
          <w:rFonts w:asciiTheme="majorBidi" w:hAnsiTheme="majorBidi" w:cstheme="majorBidi"/>
          <w:sz w:val="28"/>
          <w:szCs w:val="28"/>
        </w:rPr>
        <w:t xml:space="preserve">Thank you very much to all of my dear editors and reviewers for </w:t>
      </w:r>
      <w:r w:rsidR="00EB5553" w:rsidRPr="003F375A">
        <w:rPr>
          <w:rFonts w:asciiTheme="majorBidi" w:hAnsiTheme="majorBidi" w:cstheme="majorBidi"/>
          <w:sz w:val="28"/>
          <w:szCs w:val="28"/>
        </w:rPr>
        <w:t>your</w:t>
      </w:r>
      <w:r w:rsidR="007F63D3" w:rsidRPr="003F375A">
        <w:rPr>
          <w:rFonts w:asciiTheme="majorBidi" w:hAnsiTheme="majorBidi" w:cstheme="majorBidi"/>
          <w:sz w:val="28"/>
          <w:szCs w:val="28"/>
        </w:rPr>
        <w:t xml:space="preserve"> precious efforts and time. Thank you also for helping me to improve the quality of my paper and I would like to send you my answers to all the questions that were directed to me from the reviewers.</w:t>
      </w:r>
      <w:r w:rsidR="00D754E1" w:rsidRPr="003F375A">
        <w:rPr>
          <w:rFonts w:asciiTheme="majorBidi" w:hAnsiTheme="majorBidi" w:cstheme="majorBidi"/>
          <w:sz w:val="28"/>
          <w:szCs w:val="28"/>
        </w:rPr>
        <w:br/>
      </w:r>
      <w:r w:rsidR="00D754E1" w:rsidRPr="003F375A">
        <w:rPr>
          <w:rFonts w:asciiTheme="majorBidi" w:hAnsiTheme="majorBidi" w:cstheme="majorBidi"/>
          <w:sz w:val="28"/>
          <w:szCs w:val="28"/>
        </w:rPr>
        <w:br/>
      </w:r>
      <w:r w:rsidR="00AE2EE2" w:rsidRPr="003F375A">
        <w:rPr>
          <w:rFonts w:asciiTheme="majorBidi" w:hAnsiTheme="majorBidi" w:cstheme="majorBidi"/>
          <w:sz w:val="28"/>
          <w:szCs w:val="28"/>
        </w:rPr>
        <w:t xml:space="preserve"> </w:t>
      </w:r>
      <w:r w:rsidR="00AE2EE2" w:rsidRPr="003F375A">
        <w:rPr>
          <w:rFonts w:asciiTheme="majorBidi" w:hAnsiTheme="majorBidi" w:cstheme="majorBidi"/>
          <w:sz w:val="28"/>
          <w:szCs w:val="28"/>
        </w:rPr>
        <w:tab/>
      </w:r>
      <w:r w:rsidR="00391746" w:rsidRPr="003F375A">
        <w:rPr>
          <w:rFonts w:asciiTheme="majorBidi" w:hAnsiTheme="majorBidi" w:cstheme="majorBidi"/>
          <w:sz w:val="28"/>
          <w:szCs w:val="28"/>
        </w:rPr>
        <w:t>All</w:t>
      </w:r>
      <w:r w:rsidR="00D754E1" w:rsidRPr="003F375A">
        <w:rPr>
          <w:rFonts w:asciiTheme="majorBidi" w:hAnsiTheme="majorBidi" w:cstheme="majorBidi"/>
          <w:sz w:val="28"/>
          <w:szCs w:val="28"/>
        </w:rPr>
        <w:t xml:space="preserve"> the recommended modifications were done in response to your comments in the attached file, all of them were modified and added in the main text and marked with (bold red lines).</w:t>
      </w:r>
    </w:p>
    <w:p w:rsidR="00147C49" w:rsidRPr="003F375A" w:rsidRDefault="007F63D3" w:rsidP="00147C49">
      <w:pPr>
        <w:pStyle w:val="NormalWeb"/>
        <w:rPr>
          <w:rFonts w:asciiTheme="majorBidi" w:hAnsiTheme="majorBidi" w:cstheme="majorBidi"/>
          <w:sz w:val="28"/>
          <w:szCs w:val="28"/>
        </w:rPr>
      </w:pPr>
      <w:r w:rsidRPr="003F375A">
        <w:rPr>
          <w:rFonts w:asciiTheme="majorBidi" w:hAnsiTheme="majorBidi" w:cstheme="majorBidi"/>
          <w:sz w:val="28"/>
          <w:szCs w:val="28"/>
        </w:rPr>
        <w:t>Thanks in advance</w:t>
      </w:r>
      <w:r w:rsidR="00A648EB" w:rsidRPr="003F375A">
        <w:rPr>
          <w:rFonts w:asciiTheme="majorBidi" w:hAnsiTheme="majorBidi" w:cstheme="majorBidi"/>
          <w:sz w:val="28"/>
          <w:szCs w:val="28"/>
        </w:rPr>
        <w:br/>
      </w:r>
      <w:r w:rsidR="00A648EB" w:rsidRPr="003F375A">
        <w:rPr>
          <w:rFonts w:asciiTheme="majorBidi" w:hAnsiTheme="majorBidi" w:cstheme="majorBidi"/>
          <w:sz w:val="28"/>
          <w:szCs w:val="28"/>
        </w:rPr>
        <w:br/>
      </w:r>
      <w:r w:rsidR="00A648EB" w:rsidRPr="003F375A">
        <w:rPr>
          <w:rFonts w:asciiTheme="majorBidi" w:hAnsiTheme="majorBidi" w:cstheme="majorBidi"/>
          <w:b/>
          <w:bCs/>
          <w:sz w:val="28"/>
          <w:szCs w:val="28"/>
          <w:u w:val="single"/>
        </w:rPr>
        <w:t xml:space="preserve">My answers to </w:t>
      </w:r>
      <w:proofErr w:type="gramStart"/>
      <w:r w:rsidR="00A648EB" w:rsidRPr="003F375A">
        <w:rPr>
          <w:rFonts w:asciiTheme="majorBidi" w:hAnsiTheme="majorBidi" w:cstheme="majorBidi"/>
          <w:b/>
          <w:bCs/>
          <w:sz w:val="28"/>
          <w:szCs w:val="28"/>
          <w:u w:val="single"/>
        </w:rPr>
        <w:t>reviewer</w:t>
      </w:r>
      <w:r w:rsidR="0093299A" w:rsidRPr="003F375A">
        <w:rPr>
          <w:rFonts w:asciiTheme="majorBidi" w:hAnsiTheme="majorBidi" w:cstheme="majorBidi"/>
          <w:b/>
          <w:bCs/>
          <w:sz w:val="28"/>
          <w:szCs w:val="28"/>
          <w:u w:val="single"/>
        </w:rPr>
        <w:t xml:space="preserve">s </w:t>
      </w:r>
      <w:r w:rsidR="00A648EB" w:rsidRPr="003F375A">
        <w:rPr>
          <w:rFonts w:asciiTheme="majorBidi" w:hAnsiTheme="majorBidi" w:cstheme="majorBidi"/>
          <w:b/>
          <w:bCs/>
          <w:sz w:val="28"/>
          <w:szCs w:val="28"/>
          <w:u w:val="single"/>
        </w:rPr>
        <w:t xml:space="preserve"> 1</w:t>
      </w:r>
      <w:r w:rsidR="0093299A" w:rsidRPr="003F375A">
        <w:rPr>
          <w:rFonts w:asciiTheme="majorBidi" w:hAnsiTheme="majorBidi" w:cstheme="majorBidi"/>
          <w:b/>
          <w:bCs/>
          <w:sz w:val="28"/>
          <w:szCs w:val="28"/>
          <w:u w:val="single"/>
        </w:rPr>
        <w:t>,2,3</w:t>
      </w:r>
      <w:proofErr w:type="gramEnd"/>
      <w:r w:rsidR="00A648EB" w:rsidRPr="003F375A">
        <w:rPr>
          <w:rFonts w:asciiTheme="majorBidi" w:hAnsiTheme="majorBidi" w:cstheme="majorBidi"/>
          <w:b/>
          <w:bCs/>
          <w:sz w:val="28"/>
          <w:szCs w:val="28"/>
          <w:u w:val="single"/>
        </w:rPr>
        <w:t xml:space="preserve"> comments as follow: </w:t>
      </w:r>
      <w:r w:rsidR="0093299A" w:rsidRPr="003F375A">
        <w:rPr>
          <w:rFonts w:asciiTheme="majorBidi" w:hAnsiTheme="majorBidi" w:cstheme="majorBidi"/>
          <w:b/>
          <w:bCs/>
          <w:sz w:val="28"/>
          <w:szCs w:val="28"/>
          <w:u w:val="single"/>
        </w:rPr>
        <w:br/>
      </w:r>
      <w:r w:rsidR="00A648EB" w:rsidRPr="003F375A">
        <w:rPr>
          <w:rFonts w:asciiTheme="majorBidi" w:hAnsiTheme="majorBidi" w:cstheme="majorBidi"/>
          <w:sz w:val="28"/>
          <w:szCs w:val="28"/>
        </w:rPr>
        <w:br/>
      </w:r>
      <w:r w:rsidR="00147C49" w:rsidRPr="003F375A">
        <w:rPr>
          <w:rFonts w:asciiTheme="majorBidi" w:hAnsiTheme="majorBidi" w:cstheme="majorBidi"/>
          <w:b/>
          <w:bCs/>
          <w:sz w:val="28"/>
          <w:szCs w:val="28"/>
          <w:u w:val="single"/>
        </w:rPr>
        <w:t>Reviewer</w:t>
      </w:r>
      <w:r w:rsidR="00175238" w:rsidRPr="003F375A">
        <w:rPr>
          <w:rFonts w:asciiTheme="majorBidi" w:hAnsiTheme="majorBidi" w:cstheme="majorBidi"/>
          <w:b/>
          <w:bCs/>
          <w:sz w:val="28"/>
          <w:szCs w:val="28"/>
          <w:u w:val="single"/>
        </w:rPr>
        <w:t xml:space="preserve"> </w:t>
      </w:r>
      <w:r w:rsidR="00147C49" w:rsidRPr="003F375A">
        <w:rPr>
          <w:rFonts w:asciiTheme="majorBidi" w:hAnsiTheme="majorBidi" w:cstheme="majorBidi"/>
          <w:b/>
          <w:bCs/>
          <w:sz w:val="28"/>
          <w:szCs w:val="28"/>
          <w:u w:val="single"/>
        </w:rPr>
        <w:t>1:</w:t>
      </w:r>
    </w:p>
    <w:p w:rsidR="00147C49" w:rsidRPr="003F375A" w:rsidRDefault="00147C49" w:rsidP="00FB7BE5">
      <w:pPr>
        <w:autoSpaceDE w:val="0"/>
        <w:autoSpaceDN w:val="0"/>
        <w:adjustRightInd w:val="0"/>
        <w:spacing w:after="0" w:line="480" w:lineRule="auto"/>
        <w:rPr>
          <w:rFonts w:asciiTheme="majorBidi" w:eastAsia="SimSun" w:hAnsiTheme="majorBidi" w:cstheme="majorBidi"/>
          <w:bCs/>
          <w:color w:val="000000"/>
          <w:sz w:val="28"/>
          <w:szCs w:val="28"/>
          <w:lang w:eastAsia="zh-CN"/>
        </w:rPr>
      </w:pPr>
      <w:proofErr w:type="gramStart"/>
      <w:r w:rsidRPr="003F375A">
        <w:rPr>
          <w:rFonts w:asciiTheme="majorBidi" w:hAnsiTheme="majorBidi" w:cstheme="majorBidi"/>
          <w:sz w:val="28"/>
          <w:szCs w:val="28"/>
        </w:rPr>
        <w:t>Presence of Ascites, Jaundice, and hepatic encephalopathy.</w:t>
      </w:r>
      <w:proofErr w:type="gramEnd"/>
      <w:r w:rsidRPr="003F375A">
        <w:rPr>
          <w:rFonts w:asciiTheme="majorBidi" w:hAnsiTheme="majorBidi" w:cstheme="majorBidi"/>
          <w:sz w:val="28"/>
          <w:szCs w:val="28"/>
        </w:rPr>
        <w:t xml:space="preserve"> These parameters cannot be cross-matched as the control group is non-cirrhotic</w:t>
      </w:r>
      <w:r w:rsidR="00097BB0" w:rsidRPr="003F375A">
        <w:rPr>
          <w:rFonts w:asciiTheme="majorBidi" w:hAnsiTheme="majorBidi" w:cstheme="majorBidi"/>
          <w:sz w:val="28"/>
          <w:szCs w:val="28"/>
        </w:rPr>
        <w:t>?</w:t>
      </w:r>
      <w:r w:rsidR="00FB7BE5" w:rsidRPr="003F375A">
        <w:rPr>
          <w:rFonts w:asciiTheme="majorBidi" w:hAnsiTheme="majorBidi" w:cstheme="majorBidi"/>
          <w:sz w:val="28"/>
          <w:szCs w:val="28"/>
        </w:rPr>
        <w:br/>
      </w:r>
      <w:r w:rsidR="00097BB0" w:rsidRPr="003F375A">
        <w:rPr>
          <w:rFonts w:asciiTheme="majorBidi" w:hAnsiTheme="majorBidi" w:cstheme="majorBidi"/>
          <w:sz w:val="28"/>
          <w:szCs w:val="28"/>
        </w:rPr>
        <w:t>T</w:t>
      </w:r>
      <w:r w:rsidR="00FB7BE5" w:rsidRPr="003F375A">
        <w:rPr>
          <w:rFonts w:asciiTheme="majorBidi" w:hAnsiTheme="majorBidi" w:cstheme="majorBidi"/>
          <w:sz w:val="28"/>
          <w:szCs w:val="28"/>
        </w:rPr>
        <w:t xml:space="preserve">hank you very much my dear reviewer for your valuable comment, </w:t>
      </w:r>
      <w:r w:rsidR="00097BB0" w:rsidRPr="003F375A">
        <w:rPr>
          <w:rFonts w:asciiTheme="majorBidi" w:eastAsia="SimSun" w:hAnsiTheme="majorBidi" w:cstheme="majorBidi"/>
          <w:bCs/>
          <w:color w:val="000000"/>
          <w:sz w:val="28"/>
          <w:szCs w:val="28"/>
          <w:lang w:eastAsia="zh-CN"/>
        </w:rPr>
        <w:t>matching</w:t>
      </w:r>
      <w:r w:rsidR="00FB7BE5" w:rsidRPr="003F375A">
        <w:rPr>
          <w:rFonts w:asciiTheme="majorBidi" w:eastAsia="SimSun" w:hAnsiTheme="majorBidi" w:cstheme="majorBidi"/>
          <w:bCs/>
          <w:color w:val="000000"/>
          <w:sz w:val="28"/>
          <w:szCs w:val="28"/>
          <w:lang w:eastAsia="zh-CN"/>
        </w:rPr>
        <w:t xml:space="preserve"> of the groups was performed regarding the characteristics of Age and sex </w:t>
      </w:r>
      <w:r w:rsidR="00097BB0" w:rsidRPr="000F7F61">
        <w:rPr>
          <w:rFonts w:asciiTheme="majorBidi" w:eastAsia="SimSun" w:hAnsiTheme="majorBidi" w:cstheme="majorBidi"/>
          <w:bCs/>
          <w:sz w:val="28"/>
          <w:szCs w:val="28"/>
          <w:highlight w:val="red"/>
          <w:lang w:eastAsia="zh-CN"/>
        </w:rPr>
        <w:t>only.</w:t>
      </w:r>
      <w:r w:rsidR="00097BB0" w:rsidRPr="003F375A">
        <w:rPr>
          <w:rFonts w:asciiTheme="majorBidi" w:eastAsia="SimSun" w:hAnsiTheme="majorBidi" w:cstheme="majorBidi"/>
          <w:bCs/>
          <w:color w:val="000000"/>
          <w:sz w:val="28"/>
          <w:szCs w:val="28"/>
          <w:lang w:eastAsia="zh-CN"/>
        </w:rPr>
        <w:br/>
      </w:r>
      <w:r w:rsidR="006C21F2" w:rsidRPr="003F375A">
        <w:rPr>
          <w:rFonts w:asciiTheme="majorBidi" w:eastAsia="SimSun" w:hAnsiTheme="majorBidi" w:cstheme="majorBidi"/>
          <w:bCs/>
          <w:color w:val="000000"/>
          <w:sz w:val="28"/>
          <w:szCs w:val="28"/>
          <w:lang w:eastAsia="zh-CN"/>
        </w:rPr>
        <w:t>B</w:t>
      </w:r>
      <w:r w:rsidR="00FB7BE5" w:rsidRPr="003F375A">
        <w:rPr>
          <w:rFonts w:asciiTheme="majorBidi" w:eastAsia="SimSun" w:hAnsiTheme="majorBidi" w:cstheme="majorBidi"/>
          <w:bCs/>
          <w:color w:val="000000"/>
          <w:sz w:val="28"/>
          <w:szCs w:val="28"/>
          <w:lang w:eastAsia="zh-CN"/>
        </w:rPr>
        <w:t>ut,</w:t>
      </w:r>
      <w:r w:rsidR="00FB7BE5" w:rsidRPr="003F375A">
        <w:rPr>
          <w:rFonts w:asciiTheme="majorBidi" w:eastAsia="SimSun" w:hAnsiTheme="majorBidi" w:cstheme="majorBidi"/>
          <w:bCs/>
          <w:color w:val="000000"/>
          <w:sz w:val="28"/>
          <w:szCs w:val="28"/>
          <w:rtl/>
          <w:lang w:eastAsia="zh-CN"/>
        </w:rPr>
        <w:br/>
      </w:r>
      <w:r w:rsidR="00FB7BE5" w:rsidRPr="003F375A">
        <w:rPr>
          <w:rFonts w:asciiTheme="majorBidi" w:eastAsia="SimSun" w:hAnsiTheme="majorBidi" w:cstheme="majorBidi"/>
          <w:bCs/>
          <w:color w:val="000000"/>
          <w:sz w:val="28"/>
          <w:szCs w:val="28"/>
          <w:lang w:eastAsia="zh-CN"/>
        </w:rPr>
        <w:t>Presence of Ascites, Jaundice, Lower limb edema, Pallor, hepatic encephalopathy, CBC, INR,ALT, AST, Total and direct bilirubin  and S.</w:t>
      </w:r>
      <w:r w:rsidR="007F3314" w:rsidRPr="003F375A">
        <w:rPr>
          <w:rFonts w:asciiTheme="majorBidi" w:eastAsia="SimSun" w:hAnsiTheme="majorBidi" w:cstheme="majorBidi"/>
          <w:bCs/>
          <w:color w:val="000000"/>
          <w:sz w:val="28"/>
          <w:szCs w:val="28"/>
          <w:lang w:eastAsia="zh-CN"/>
        </w:rPr>
        <w:t xml:space="preserve"> </w:t>
      </w:r>
      <w:r w:rsidR="00FB7BE5" w:rsidRPr="003F375A">
        <w:rPr>
          <w:rFonts w:asciiTheme="majorBidi" w:eastAsia="SimSun" w:hAnsiTheme="majorBidi" w:cstheme="majorBidi"/>
          <w:bCs/>
          <w:color w:val="000000"/>
          <w:sz w:val="28"/>
          <w:szCs w:val="28"/>
          <w:lang w:eastAsia="zh-CN"/>
        </w:rPr>
        <w:t xml:space="preserve">albumin, serum </w:t>
      </w:r>
      <w:proofErr w:type="spellStart"/>
      <w:r w:rsidR="00FB7BE5" w:rsidRPr="003F375A">
        <w:rPr>
          <w:rFonts w:asciiTheme="majorBidi" w:eastAsia="SimSun" w:hAnsiTheme="majorBidi" w:cstheme="majorBidi"/>
          <w:bCs/>
          <w:color w:val="000000"/>
          <w:sz w:val="28"/>
          <w:szCs w:val="28"/>
          <w:lang w:eastAsia="zh-CN"/>
        </w:rPr>
        <w:t>creatinine</w:t>
      </w:r>
      <w:proofErr w:type="spellEnd"/>
      <w:r w:rsidR="00FB7BE5" w:rsidRPr="003F375A">
        <w:rPr>
          <w:rFonts w:asciiTheme="majorBidi" w:eastAsia="SimSun" w:hAnsiTheme="majorBidi" w:cstheme="majorBidi"/>
          <w:bCs/>
          <w:color w:val="000000"/>
          <w:sz w:val="28"/>
          <w:szCs w:val="28"/>
          <w:lang w:eastAsia="zh-CN"/>
        </w:rPr>
        <w:t xml:space="preserve"> and urea)</w:t>
      </w:r>
      <w:r w:rsidR="00FB7BE5" w:rsidRPr="003F375A">
        <w:rPr>
          <w:rFonts w:asciiTheme="majorBidi" w:eastAsia="SimSun" w:hAnsiTheme="majorBidi" w:cstheme="majorBidi"/>
          <w:bCs/>
          <w:color w:val="000000"/>
          <w:sz w:val="28"/>
          <w:szCs w:val="28"/>
          <w:rtl/>
          <w:lang w:eastAsia="zh-CN"/>
        </w:rPr>
        <w:t xml:space="preserve"> </w:t>
      </w:r>
      <w:r w:rsidR="00FB7BE5" w:rsidRPr="003F375A">
        <w:rPr>
          <w:rFonts w:asciiTheme="majorBidi" w:eastAsia="SimSun" w:hAnsiTheme="majorBidi" w:cstheme="majorBidi"/>
          <w:bCs/>
          <w:color w:val="000000"/>
          <w:sz w:val="28"/>
          <w:szCs w:val="28"/>
          <w:lang w:eastAsia="zh-CN"/>
        </w:rPr>
        <w:t xml:space="preserve"> was evaluated and compared</w:t>
      </w:r>
      <w:r w:rsidR="00EA476B" w:rsidRPr="003F375A">
        <w:rPr>
          <w:rFonts w:asciiTheme="majorBidi" w:eastAsia="SimSun" w:hAnsiTheme="majorBidi" w:cstheme="majorBidi"/>
          <w:bCs/>
          <w:color w:val="000000"/>
          <w:sz w:val="28"/>
          <w:szCs w:val="28"/>
          <w:lang w:eastAsia="zh-CN"/>
        </w:rPr>
        <w:t xml:space="preserve"> and not matched</w:t>
      </w:r>
      <w:r w:rsidR="00FB7BE5" w:rsidRPr="003F375A">
        <w:rPr>
          <w:rFonts w:asciiTheme="majorBidi" w:eastAsia="SimSun" w:hAnsiTheme="majorBidi" w:cstheme="majorBidi"/>
          <w:bCs/>
          <w:sz w:val="28"/>
          <w:szCs w:val="28"/>
          <w:lang w:eastAsia="zh-CN"/>
        </w:rPr>
        <w:t>.(Refer to methods section in the manuscript).</w:t>
      </w:r>
    </w:p>
    <w:p w:rsidR="00147C49" w:rsidRPr="003F375A" w:rsidRDefault="00147C49" w:rsidP="00147C49">
      <w:pPr>
        <w:pStyle w:val="NormalWeb"/>
        <w:rPr>
          <w:rFonts w:asciiTheme="majorBidi" w:hAnsiTheme="majorBidi" w:cstheme="majorBidi"/>
          <w:b/>
          <w:bCs/>
          <w:sz w:val="28"/>
          <w:szCs w:val="28"/>
          <w:u w:val="single"/>
        </w:rPr>
      </w:pPr>
      <w:r w:rsidRPr="003F375A">
        <w:rPr>
          <w:rFonts w:asciiTheme="majorBidi" w:hAnsiTheme="majorBidi" w:cstheme="majorBidi"/>
          <w:b/>
          <w:bCs/>
          <w:sz w:val="28"/>
          <w:szCs w:val="28"/>
          <w:u w:val="single"/>
        </w:rPr>
        <w:t>Reviewer 2: (ME)</w:t>
      </w:r>
    </w:p>
    <w:p w:rsidR="00147C49" w:rsidRPr="003F375A" w:rsidRDefault="00147C49" w:rsidP="00147C49">
      <w:pPr>
        <w:pStyle w:val="NormalWeb"/>
        <w:rPr>
          <w:rFonts w:asciiTheme="majorBidi" w:hAnsiTheme="majorBidi" w:cstheme="majorBidi"/>
          <w:sz w:val="28"/>
          <w:szCs w:val="28"/>
        </w:rPr>
      </w:pPr>
      <w:proofErr w:type="gramStart"/>
      <w:r w:rsidRPr="003F375A">
        <w:rPr>
          <w:rFonts w:asciiTheme="majorBidi" w:hAnsiTheme="majorBidi" w:cstheme="majorBidi"/>
          <w:sz w:val="28"/>
          <w:szCs w:val="28"/>
        </w:rPr>
        <w:t>1- Are</w:t>
      </w:r>
      <w:proofErr w:type="gramEnd"/>
      <w:r w:rsidRPr="003F375A">
        <w:rPr>
          <w:rFonts w:asciiTheme="majorBidi" w:hAnsiTheme="majorBidi" w:cstheme="majorBidi"/>
          <w:sz w:val="28"/>
          <w:szCs w:val="28"/>
        </w:rPr>
        <w:t xml:space="preserve"> all </w:t>
      </w:r>
      <w:r w:rsidR="00936118" w:rsidRPr="003F375A">
        <w:rPr>
          <w:rFonts w:asciiTheme="majorBidi" w:hAnsiTheme="majorBidi" w:cstheme="majorBidi"/>
          <w:sz w:val="28"/>
          <w:szCs w:val="28"/>
        </w:rPr>
        <w:t>patients’</w:t>
      </w:r>
      <w:r w:rsidRPr="003F375A">
        <w:rPr>
          <w:rFonts w:asciiTheme="majorBidi" w:hAnsiTheme="majorBidi" w:cstheme="majorBidi"/>
          <w:sz w:val="28"/>
          <w:szCs w:val="28"/>
        </w:rPr>
        <w:t xml:space="preserve"> treatment </w:t>
      </w:r>
      <w:r w:rsidR="00936118" w:rsidRPr="003F375A">
        <w:rPr>
          <w:rFonts w:asciiTheme="majorBidi" w:hAnsiTheme="majorBidi" w:cstheme="majorBidi"/>
          <w:sz w:val="28"/>
          <w:szCs w:val="28"/>
        </w:rPr>
        <w:t>naive?</w:t>
      </w:r>
      <w:r w:rsidR="00802589" w:rsidRPr="003F375A">
        <w:rPr>
          <w:rFonts w:asciiTheme="majorBidi" w:hAnsiTheme="majorBidi" w:cstheme="majorBidi"/>
          <w:sz w:val="28"/>
          <w:szCs w:val="28"/>
        </w:rPr>
        <w:br/>
        <w:t>No, Most of them weren’t treatment naive</w:t>
      </w:r>
    </w:p>
    <w:p w:rsidR="00147C49" w:rsidRPr="003F375A" w:rsidRDefault="00147C49" w:rsidP="00EA476B">
      <w:pPr>
        <w:pStyle w:val="NormalWeb"/>
        <w:rPr>
          <w:rFonts w:asciiTheme="majorBidi" w:hAnsiTheme="majorBidi" w:cstheme="majorBidi"/>
          <w:sz w:val="28"/>
          <w:szCs w:val="28"/>
        </w:rPr>
      </w:pPr>
      <w:r w:rsidRPr="003F375A">
        <w:rPr>
          <w:rFonts w:asciiTheme="majorBidi" w:hAnsiTheme="majorBidi" w:cstheme="majorBidi"/>
          <w:sz w:val="28"/>
          <w:szCs w:val="28"/>
        </w:rPr>
        <w:lastRenderedPageBreak/>
        <w:t xml:space="preserve">2- What are the inclusion and exclusion </w:t>
      </w:r>
      <w:r w:rsidR="00936118" w:rsidRPr="003F375A">
        <w:rPr>
          <w:rFonts w:asciiTheme="majorBidi" w:hAnsiTheme="majorBidi" w:cstheme="majorBidi"/>
          <w:sz w:val="28"/>
          <w:szCs w:val="28"/>
        </w:rPr>
        <w:t>criteria?</w:t>
      </w:r>
      <w:r w:rsidR="00802589" w:rsidRPr="003F375A">
        <w:rPr>
          <w:rFonts w:asciiTheme="majorBidi" w:hAnsiTheme="majorBidi" w:cstheme="majorBidi"/>
          <w:sz w:val="28"/>
          <w:szCs w:val="28"/>
        </w:rPr>
        <w:br/>
        <w:t xml:space="preserve">Exclusion criteria: All other causes of </w:t>
      </w:r>
      <w:r w:rsidR="001D0048" w:rsidRPr="003F375A">
        <w:rPr>
          <w:rFonts w:asciiTheme="majorBidi" w:hAnsiTheme="majorBidi" w:cstheme="majorBidi"/>
          <w:sz w:val="28"/>
          <w:szCs w:val="28"/>
        </w:rPr>
        <w:t>cirrhosis like HBV and auto immune causes.</w:t>
      </w:r>
      <w:r w:rsidR="00EA476B" w:rsidRPr="003F375A">
        <w:rPr>
          <w:rFonts w:asciiTheme="majorBidi" w:hAnsiTheme="majorBidi" w:cstheme="majorBidi"/>
          <w:sz w:val="28"/>
          <w:szCs w:val="28"/>
        </w:rPr>
        <w:br/>
        <w:t xml:space="preserve">Inclusion criteria included </w:t>
      </w:r>
      <w:r w:rsidR="00EA476B" w:rsidRPr="003F375A">
        <w:rPr>
          <w:rFonts w:asciiTheme="majorBidi" w:hAnsiTheme="majorBidi" w:cstheme="majorBidi"/>
          <w:noProof/>
          <w:color w:val="000000"/>
          <w:sz w:val="28"/>
          <w:szCs w:val="28"/>
        </w:rPr>
        <w:t>Helicobacter Pylori Infection in Portal Hypertensive HCV Cirrhotic Patients vs H.pylori positive  heathy non cirrhotic individuals.</w:t>
      </w:r>
    </w:p>
    <w:p w:rsidR="00147C49" w:rsidRPr="003F375A" w:rsidRDefault="00147C49" w:rsidP="00147C49">
      <w:pPr>
        <w:pStyle w:val="NormalWeb"/>
        <w:rPr>
          <w:rFonts w:asciiTheme="majorBidi" w:hAnsiTheme="majorBidi" w:cstheme="majorBidi"/>
          <w:sz w:val="28"/>
          <w:szCs w:val="28"/>
        </w:rPr>
      </w:pPr>
      <w:r w:rsidRPr="003F375A">
        <w:rPr>
          <w:rFonts w:asciiTheme="majorBidi" w:hAnsiTheme="majorBidi" w:cstheme="majorBidi"/>
          <w:sz w:val="28"/>
          <w:szCs w:val="28"/>
        </w:rPr>
        <w:t xml:space="preserve">3- Why was </w:t>
      </w:r>
      <w:proofErr w:type="spellStart"/>
      <w:r w:rsidRPr="003F375A">
        <w:rPr>
          <w:rFonts w:asciiTheme="majorBidi" w:hAnsiTheme="majorBidi" w:cstheme="majorBidi"/>
          <w:sz w:val="28"/>
          <w:szCs w:val="28"/>
        </w:rPr>
        <w:t>levo</w:t>
      </w:r>
      <w:proofErr w:type="spellEnd"/>
      <w:r w:rsidRPr="003F375A">
        <w:rPr>
          <w:rFonts w:asciiTheme="majorBidi" w:hAnsiTheme="majorBidi" w:cstheme="majorBidi"/>
          <w:sz w:val="28"/>
          <w:szCs w:val="28"/>
        </w:rPr>
        <w:t>-based triple therapy used?</w:t>
      </w:r>
      <w:r w:rsidR="00A97D12" w:rsidRPr="003F375A">
        <w:rPr>
          <w:rFonts w:asciiTheme="majorBidi" w:hAnsiTheme="majorBidi" w:cstheme="majorBidi"/>
          <w:sz w:val="28"/>
          <w:szCs w:val="28"/>
        </w:rPr>
        <w:br/>
        <w:t xml:space="preserve">Because most of the patients weren’t treatment </w:t>
      </w:r>
      <w:r w:rsidR="007172D7" w:rsidRPr="003F375A">
        <w:rPr>
          <w:rFonts w:asciiTheme="majorBidi" w:hAnsiTheme="majorBidi" w:cstheme="majorBidi"/>
          <w:sz w:val="28"/>
          <w:szCs w:val="28"/>
        </w:rPr>
        <w:t>naïve</w:t>
      </w:r>
    </w:p>
    <w:p w:rsidR="00147C49" w:rsidRPr="003F375A" w:rsidRDefault="00147C49" w:rsidP="00147C49">
      <w:pPr>
        <w:pStyle w:val="NormalWeb"/>
        <w:rPr>
          <w:rFonts w:asciiTheme="majorBidi" w:hAnsiTheme="majorBidi" w:cstheme="majorBidi"/>
          <w:sz w:val="28"/>
          <w:szCs w:val="28"/>
        </w:rPr>
      </w:pPr>
      <w:r w:rsidRPr="003F375A">
        <w:rPr>
          <w:rFonts w:asciiTheme="majorBidi" w:hAnsiTheme="majorBidi" w:cstheme="majorBidi"/>
          <w:sz w:val="28"/>
          <w:szCs w:val="28"/>
        </w:rPr>
        <w:t>4- Why was fecal stool antigen below 15 used as a cut-off?</w:t>
      </w:r>
      <w:r w:rsidR="00A97D12" w:rsidRPr="003F375A">
        <w:rPr>
          <w:rFonts w:asciiTheme="majorBidi" w:hAnsiTheme="majorBidi" w:cstheme="majorBidi"/>
          <w:sz w:val="28"/>
          <w:szCs w:val="28"/>
        </w:rPr>
        <w:br/>
        <w:t xml:space="preserve">This was related to the used </w:t>
      </w:r>
      <w:proofErr w:type="spellStart"/>
      <w:r w:rsidR="00A97D12" w:rsidRPr="003F375A">
        <w:rPr>
          <w:rFonts w:asciiTheme="majorBidi" w:hAnsiTheme="majorBidi" w:cstheme="majorBidi"/>
          <w:sz w:val="28"/>
          <w:szCs w:val="28"/>
        </w:rPr>
        <w:t>H.pylori</w:t>
      </w:r>
      <w:proofErr w:type="spellEnd"/>
      <w:r w:rsidR="00A97D12" w:rsidRPr="003F375A">
        <w:rPr>
          <w:rFonts w:asciiTheme="majorBidi" w:hAnsiTheme="majorBidi" w:cstheme="majorBidi"/>
          <w:sz w:val="28"/>
          <w:szCs w:val="28"/>
        </w:rPr>
        <w:t xml:space="preserve"> fecal antigen kits.</w:t>
      </w:r>
    </w:p>
    <w:p w:rsidR="004D0C58" w:rsidRPr="003F375A" w:rsidRDefault="00147C49" w:rsidP="007172D7">
      <w:pPr>
        <w:rPr>
          <w:rFonts w:asciiTheme="majorBidi" w:eastAsia="Times New Roman" w:hAnsiTheme="majorBidi" w:cstheme="majorBidi"/>
          <w:sz w:val="28"/>
          <w:szCs w:val="28"/>
        </w:rPr>
      </w:pPr>
      <w:r w:rsidRPr="003F375A">
        <w:rPr>
          <w:rFonts w:asciiTheme="majorBidi" w:hAnsiTheme="majorBidi" w:cstheme="majorBidi"/>
          <w:sz w:val="28"/>
          <w:szCs w:val="28"/>
        </w:rPr>
        <w:t>5- What were the precautions for stool antigen detection before and after treatment?</w:t>
      </w:r>
      <w:r w:rsidR="004D0C58" w:rsidRPr="003F375A">
        <w:rPr>
          <w:rFonts w:asciiTheme="majorBidi" w:hAnsiTheme="majorBidi" w:cstheme="majorBidi"/>
          <w:sz w:val="28"/>
          <w:szCs w:val="28"/>
        </w:rPr>
        <w:br/>
      </w:r>
      <w:r w:rsidR="004D0C58" w:rsidRPr="003F375A">
        <w:rPr>
          <w:rFonts w:asciiTheme="majorBidi" w:eastAsia="Times New Roman" w:hAnsiTheme="majorBidi" w:cstheme="majorBidi"/>
          <w:sz w:val="28"/>
          <w:szCs w:val="28"/>
        </w:rPr>
        <w:t xml:space="preserve">To ensure accurate H. pylori stool antigen detection, certain precautions </w:t>
      </w:r>
      <w:r w:rsidR="007172D7" w:rsidRPr="003F375A">
        <w:rPr>
          <w:rFonts w:asciiTheme="majorBidi" w:eastAsia="Times New Roman" w:hAnsiTheme="majorBidi" w:cstheme="majorBidi"/>
          <w:sz w:val="28"/>
          <w:szCs w:val="28"/>
        </w:rPr>
        <w:t xml:space="preserve">were done </w:t>
      </w:r>
      <w:r w:rsidR="004D0C58" w:rsidRPr="003F375A">
        <w:rPr>
          <w:rFonts w:asciiTheme="majorBidi" w:eastAsia="Times New Roman" w:hAnsiTheme="majorBidi" w:cstheme="majorBidi"/>
          <w:sz w:val="28"/>
          <w:szCs w:val="28"/>
        </w:rPr>
        <w:t>before the test. These include discontinuing certain medications</w:t>
      </w:r>
      <w:r w:rsidR="00B70595" w:rsidRPr="003F375A">
        <w:rPr>
          <w:rFonts w:asciiTheme="majorBidi" w:eastAsia="Times New Roman" w:hAnsiTheme="majorBidi" w:cstheme="majorBidi"/>
          <w:sz w:val="28"/>
          <w:szCs w:val="28"/>
        </w:rPr>
        <w:t xml:space="preserve"> like PPI at least 1 week before the </w:t>
      </w:r>
      <w:r w:rsidR="00C14C6F" w:rsidRPr="003F375A">
        <w:rPr>
          <w:rFonts w:asciiTheme="majorBidi" w:eastAsia="Times New Roman" w:hAnsiTheme="majorBidi" w:cstheme="majorBidi"/>
          <w:sz w:val="28"/>
          <w:szCs w:val="28"/>
        </w:rPr>
        <w:t>test, antibiotics</w:t>
      </w:r>
      <w:r w:rsidR="00B70595" w:rsidRPr="003F375A">
        <w:rPr>
          <w:rFonts w:asciiTheme="majorBidi" w:eastAsia="Times New Roman" w:hAnsiTheme="majorBidi" w:cstheme="majorBidi"/>
          <w:sz w:val="28"/>
          <w:szCs w:val="28"/>
        </w:rPr>
        <w:t xml:space="preserve"> at least one week before the test,</w:t>
      </w:r>
      <w:r w:rsidR="00B70595" w:rsidRPr="003F375A">
        <w:rPr>
          <w:rFonts w:asciiTheme="majorBidi" w:hAnsiTheme="majorBidi" w:cstheme="majorBidi"/>
          <w:sz w:val="28"/>
          <w:szCs w:val="28"/>
        </w:rPr>
        <w:t xml:space="preserve"> </w:t>
      </w:r>
      <w:r w:rsidR="00B70595" w:rsidRPr="003F375A">
        <w:rPr>
          <w:rFonts w:asciiTheme="majorBidi" w:eastAsia="Times New Roman" w:hAnsiTheme="majorBidi" w:cstheme="majorBidi"/>
          <w:sz w:val="28"/>
          <w:szCs w:val="28"/>
        </w:rPr>
        <w:t>bismuth medications</w:t>
      </w:r>
      <w:r w:rsidR="004C2628" w:rsidRPr="003F375A">
        <w:rPr>
          <w:rFonts w:asciiTheme="majorBidi" w:eastAsia="Times New Roman" w:hAnsiTheme="majorBidi" w:cstheme="majorBidi"/>
          <w:sz w:val="28"/>
          <w:szCs w:val="28"/>
        </w:rPr>
        <w:t>,</w:t>
      </w:r>
      <w:r w:rsidR="004D0C58" w:rsidRPr="003F375A">
        <w:rPr>
          <w:rFonts w:asciiTheme="majorBidi" w:eastAsia="Times New Roman" w:hAnsiTheme="majorBidi" w:cstheme="majorBidi"/>
          <w:sz w:val="28"/>
          <w:szCs w:val="28"/>
        </w:rPr>
        <w:t xml:space="preserve"> avoiding specific foods and drinks, </w:t>
      </w:r>
      <w:r w:rsidR="003C687B" w:rsidRPr="003F375A">
        <w:rPr>
          <w:rFonts w:asciiTheme="majorBidi" w:eastAsia="Times New Roman" w:hAnsiTheme="majorBidi" w:cstheme="majorBidi"/>
          <w:sz w:val="28"/>
          <w:szCs w:val="28"/>
        </w:rPr>
        <w:t xml:space="preserve">such as black pepper or items with caffeine (soda, tea, coffee, and chocolate) </w:t>
      </w:r>
      <w:r w:rsidR="004D0C58" w:rsidRPr="003F375A">
        <w:rPr>
          <w:rFonts w:asciiTheme="majorBidi" w:eastAsia="Times New Roman" w:hAnsiTheme="majorBidi" w:cstheme="majorBidi"/>
          <w:sz w:val="28"/>
          <w:szCs w:val="28"/>
        </w:rPr>
        <w:t>and following proper stool sample collection procedures. </w:t>
      </w:r>
    </w:p>
    <w:p w:rsidR="004D0C58" w:rsidRPr="003F375A" w:rsidRDefault="00147C49" w:rsidP="00D23FA0">
      <w:pPr>
        <w:pStyle w:val="NormalWeb"/>
        <w:rPr>
          <w:rFonts w:asciiTheme="majorBidi" w:hAnsiTheme="majorBidi" w:cstheme="majorBidi"/>
          <w:sz w:val="28"/>
          <w:szCs w:val="28"/>
        </w:rPr>
      </w:pPr>
      <w:r w:rsidRPr="003F375A">
        <w:rPr>
          <w:rFonts w:asciiTheme="majorBidi" w:hAnsiTheme="majorBidi" w:cstheme="majorBidi"/>
          <w:sz w:val="28"/>
          <w:szCs w:val="28"/>
        </w:rPr>
        <w:t>6- The methods section is missing a statistical analysis section describing the details of sample size calculation, statistical methods used</w:t>
      </w:r>
      <w:r w:rsidR="004D0C58" w:rsidRPr="003F375A">
        <w:rPr>
          <w:rFonts w:asciiTheme="majorBidi" w:hAnsiTheme="majorBidi" w:cstheme="majorBidi"/>
          <w:sz w:val="28"/>
          <w:szCs w:val="28"/>
        </w:rPr>
        <w:t>?</w:t>
      </w:r>
      <w:r w:rsidR="004D0C58" w:rsidRPr="003F375A">
        <w:rPr>
          <w:rFonts w:asciiTheme="majorBidi" w:hAnsiTheme="majorBidi" w:cstheme="majorBidi"/>
          <w:sz w:val="28"/>
          <w:szCs w:val="28"/>
        </w:rPr>
        <w:br/>
        <w:t>A purposeful sample of patients will be selected from outpatient clinic</w:t>
      </w:r>
      <w:r w:rsidR="00C411BE" w:rsidRPr="003F375A">
        <w:rPr>
          <w:rFonts w:asciiTheme="majorBidi" w:hAnsiTheme="majorBidi" w:cstheme="majorBidi"/>
          <w:sz w:val="28"/>
          <w:szCs w:val="28"/>
        </w:rPr>
        <w:t>s</w:t>
      </w:r>
      <w:r w:rsidR="004D0C58" w:rsidRPr="003F375A">
        <w:rPr>
          <w:rFonts w:asciiTheme="majorBidi" w:hAnsiTheme="majorBidi" w:cstheme="majorBidi"/>
          <w:sz w:val="28"/>
          <w:szCs w:val="28"/>
        </w:rPr>
        <w:t xml:space="preserve">. Patients </w:t>
      </w:r>
      <w:r w:rsidR="00C411BE" w:rsidRPr="003F375A">
        <w:rPr>
          <w:rFonts w:asciiTheme="majorBidi" w:hAnsiTheme="majorBidi" w:cstheme="majorBidi"/>
          <w:sz w:val="28"/>
          <w:szCs w:val="28"/>
        </w:rPr>
        <w:t>were</w:t>
      </w:r>
      <w:r w:rsidR="004D0C58" w:rsidRPr="003F375A">
        <w:rPr>
          <w:rFonts w:asciiTheme="majorBidi" w:hAnsiTheme="majorBidi" w:cstheme="majorBidi"/>
          <w:sz w:val="28"/>
          <w:szCs w:val="28"/>
        </w:rPr>
        <w:t xml:space="preserve"> allocated in </w:t>
      </w:r>
      <w:proofErr w:type="spellStart"/>
      <w:r w:rsidR="004D0C58" w:rsidRPr="003F375A">
        <w:rPr>
          <w:rFonts w:asciiTheme="majorBidi" w:hAnsiTheme="majorBidi" w:cstheme="majorBidi"/>
          <w:sz w:val="28"/>
          <w:szCs w:val="28"/>
        </w:rPr>
        <w:t>non randomized</w:t>
      </w:r>
      <w:proofErr w:type="spellEnd"/>
      <w:r w:rsidR="004D0C58" w:rsidRPr="003F375A">
        <w:rPr>
          <w:rFonts w:asciiTheme="majorBidi" w:hAnsiTheme="majorBidi" w:cstheme="majorBidi"/>
          <w:sz w:val="28"/>
          <w:szCs w:val="28"/>
        </w:rPr>
        <w:t xml:space="preserve"> manner based on inclusion criteria.  A sample size of 104 is calculated using </w:t>
      </w:r>
      <w:proofErr w:type="spellStart"/>
      <w:r w:rsidR="004D0C58" w:rsidRPr="003F375A">
        <w:rPr>
          <w:rFonts w:asciiTheme="majorBidi" w:hAnsiTheme="majorBidi" w:cstheme="majorBidi"/>
          <w:sz w:val="28"/>
          <w:szCs w:val="28"/>
        </w:rPr>
        <w:t>Clincalc</w:t>
      </w:r>
      <w:proofErr w:type="spellEnd"/>
      <w:r w:rsidR="004D0C58" w:rsidRPr="003F375A">
        <w:rPr>
          <w:rFonts w:asciiTheme="majorBidi" w:hAnsiTheme="majorBidi" w:cstheme="majorBidi"/>
          <w:sz w:val="28"/>
          <w:szCs w:val="28"/>
        </w:rPr>
        <w:t xml:space="preserve"> with 1:1 enrollment ratio (52 patients at each group, at 95% level of significance, p value&lt;0.05, and power of </w:t>
      </w:r>
      <w:proofErr w:type="gramStart"/>
      <w:r w:rsidR="004D0C58" w:rsidRPr="003F375A">
        <w:rPr>
          <w:rFonts w:asciiTheme="majorBidi" w:hAnsiTheme="majorBidi" w:cstheme="majorBidi"/>
          <w:sz w:val="28"/>
          <w:szCs w:val="28"/>
        </w:rPr>
        <w:t>0.8 )</w:t>
      </w:r>
      <w:proofErr w:type="gramEnd"/>
      <w:r w:rsidR="004D0C58" w:rsidRPr="003F375A">
        <w:rPr>
          <w:rFonts w:asciiTheme="majorBidi" w:hAnsiTheme="majorBidi" w:cstheme="majorBidi"/>
          <w:sz w:val="28"/>
          <w:szCs w:val="28"/>
        </w:rPr>
        <w:t xml:space="preserve">. Matching of the groups will be performed regarding the characteristics of </w:t>
      </w:r>
      <w:proofErr w:type="spellStart"/>
      <w:r w:rsidR="00C411BE" w:rsidRPr="003F375A">
        <w:rPr>
          <w:rFonts w:asciiTheme="majorBidi" w:hAnsiTheme="majorBidi" w:cstheme="majorBidi"/>
          <w:sz w:val="28"/>
          <w:szCs w:val="28"/>
        </w:rPr>
        <w:t>Age</w:t>
      </w:r>
      <w:proofErr w:type="gramStart"/>
      <w:r w:rsidR="00C411BE" w:rsidRPr="003F375A">
        <w:rPr>
          <w:rFonts w:asciiTheme="majorBidi" w:hAnsiTheme="majorBidi" w:cstheme="majorBidi"/>
          <w:sz w:val="28"/>
          <w:szCs w:val="28"/>
        </w:rPr>
        <w:t>,Sex</w:t>
      </w:r>
      <w:proofErr w:type="spellEnd"/>
      <w:proofErr w:type="gramEnd"/>
      <w:r w:rsidR="00C411BE" w:rsidRPr="003F375A">
        <w:rPr>
          <w:rFonts w:asciiTheme="majorBidi" w:hAnsiTheme="majorBidi" w:cstheme="majorBidi"/>
          <w:sz w:val="28"/>
          <w:szCs w:val="28"/>
        </w:rPr>
        <w:t xml:space="preserve"> </w:t>
      </w:r>
      <w:bookmarkStart w:id="0" w:name="_2s8eyo1" w:colFirst="0" w:colLast="0"/>
      <w:bookmarkEnd w:id="0"/>
    </w:p>
    <w:p w:rsidR="004D0C58" w:rsidRPr="003F375A" w:rsidRDefault="004D0C58" w:rsidP="00D23FA0">
      <w:pPr>
        <w:jc w:val="both"/>
        <w:rPr>
          <w:rFonts w:asciiTheme="majorBidi" w:eastAsia="Times New Roman" w:hAnsiTheme="majorBidi" w:cstheme="majorBidi"/>
          <w:sz w:val="28"/>
          <w:szCs w:val="28"/>
        </w:rPr>
      </w:pPr>
      <w:bookmarkStart w:id="1" w:name="_17dp8vu" w:colFirst="0" w:colLast="0"/>
      <w:bookmarkEnd w:id="1"/>
      <w:r w:rsidRPr="003F375A">
        <w:rPr>
          <w:rFonts w:asciiTheme="majorBidi" w:eastAsia="Times New Roman" w:hAnsiTheme="majorBidi" w:cstheme="majorBidi"/>
          <w:sz w:val="28"/>
          <w:szCs w:val="28"/>
        </w:rPr>
        <w:t xml:space="preserve"> Sample size calculation based on response rates of a study of correlation cirrhosis and H pylori treatment </w:t>
      </w:r>
    </w:p>
    <w:p w:rsidR="004D0C58" w:rsidRPr="003F375A" w:rsidRDefault="004D0C58" w:rsidP="004D0C58">
      <w:pPr>
        <w:jc w:val="both"/>
        <w:rPr>
          <w:rFonts w:asciiTheme="majorBidi" w:eastAsia="Times New Roman" w:hAnsiTheme="majorBidi" w:cstheme="majorBidi"/>
          <w:sz w:val="28"/>
          <w:szCs w:val="28"/>
        </w:rPr>
      </w:pPr>
      <w:bookmarkStart w:id="2" w:name="_3rdcrjn" w:colFirst="0" w:colLast="0"/>
      <w:bookmarkEnd w:id="2"/>
      <w:r w:rsidRPr="003F375A">
        <w:rPr>
          <w:rFonts w:asciiTheme="majorBidi" w:eastAsia="Times New Roman" w:hAnsiTheme="majorBidi" w:cstheme="majorBidi"/>
          <w:sz w:val="28"/>
          <w:szCs w:val="28"/>
        </w:rPr>
        <w:t>Null hypothesis: There is no significant difference between treatment and control group) in response to H pylori treatment.</w:t>
      </w:r>
    </w:p>
    <w:p w:rsidR="004D0C58" w:rsidRPr="003F375A" w:rsidRDefault="004D0C58" w:rsidP="00BB357F">
      <w:pPr>
        <w:rPr>
          <w:rFonts w:asciiTheme="majorBidi" w:eastAsia="Times New Roman" w:hAnsiTheme="majorBidi" w:cstheme="majorBidi"/>
          <w:sz w:val="28"/>
          <w:szCs w:val="28"/>
        </w:rPr>
      </w:pPr>
      <w:bookmarkStart w:id="3" w:name="_26in1rg" w:colFirst="0" w:colLast="0"/>
      <w:bookmarkEnd w:id="3"/>
      <w:r w:rsidRPr="003F375A">
        <w:rPr>
          <w:rFonts w:asciiTheme="majorBidi" w:eastAsia="Times New Roman" w:hAnsiTheme="majorBidi" w:cstheme="majorBidi"/>
          <w:sz w:val="28"/>
          <w:szCs w:val="28"/>
        </w:rPr>
        <w:t>Alternative hypothesis: There is significant difference between treatment and control group) in response to H pylori treatment.</w:t>
      </w:r>
    </w:p>
    <w:p w:rsidR="00147C49" w:rsidRPr="003F375A" w:rsidRDefault="00147C49" w:rsidP="004D0C58">
      <w:pPr>
        <w:pStyle w:val="NormalWeb"/>
        <w:jc w:val="center"/>
        <w:rPr>
          <w:rFonts w:asciiTheme="majorBidi" w:hAnsiTheme="majorBidi" w:cstheme="majorBidi"/>
          <w:sz w:val="28"/>
          <w:szCs w:val="28"/>
        </w:rPr>
      </w:pPr>
    </w:p>
    <w:p w:rsidR="00147C49" w:rsidRPr="003F375A" w:rsidRDefault="00147C49" w:rsidP="006F2C5B">
      <w:pPr>
        <w:spacing w:after="0" w:line="480" w:lineRule="auto"/>
        <w:jc w:val="both"/>
        <w:rPr>
          <w:rFonts w:asciiTheme="majorBidi" w:eastAsia="Aptos" w:hAnsiTheme="majorBidi" w:cstheme="majorBidi"/>
          <w:color w:val="000000"/>
          <w:sz w:val="28"/>
          <w:szCs w:val="28"/>
        </w:rPr>
      </w:pPr>
      <w:r w:rsidRPr="003F375A">
        <w:rPr>
          <w:rFonts w:asciiTheme="majorBidi" w:hAnsiTheme="majorBidi" w:cstheme="majorBidi"/>
          <w:sz w:val="28"/>
          <w:szCs w:val="28"/>
        </w:rPr>
        <w:lastRenderedPageBreak/>
        <w:t>7- The ethics section, including patient consents and IRB approval, is missing</w:t>
      </w:r>
      <w:r w:rsidR="007E4638" w:rsidRPr="003F375A">
        <w:rPr>
          <w:rFonts w:asciiTheme="majorBidi" w:hAnsiTheme="majorBidi" w:cstheme="majorBidi"/>
          <w:sz w:val="28"/>
          <w:szCs w:val="28"/>
        </w:rPr>
        <w:t>?</w:t>
      </w:r>
      <w:r w:rsidR="007E4638" w:rsidRPr="003F375A">
        <w:rPr>
          <w:rFonts w:asciiTheme="majorBidi" w:hAnsiTheme="majorBidi" w:cstheme="majorBidi"/>
          <w:sz w:val="28"/>
          <w:szCs w:val="28"/>
        </w:rPr>
        <w:br/>
      </w:r>
      <w:r w:rsidR="007E4638" w:rsidRPr="003F375A">
        <w:rPr>
          <w:rFonts w:asciiTheme="majorBidi" w:eastAsia="Aptos" w:hAnsiTheme="majorBidi" w:cstheme="majorBidi"/>
          <w:color w:val="000000"/>
          <w:sz w:val="28"/>
          <w:szCs w:val="28"/>
        </w:rPr>
        <w:t xml:space="preserve">All informed consents were taken from all the individuals involved in this </w:t>
      </w:r>
      <w:r w:rsidR="00476F48" w:rsidRPr="003F375A">
        <w:rPr>
          <w:rFonts w:asciiTheme="majorBidi" w:eastAsia="Aptos" w:hAnsiTheme="majorBidi" w:cstheme="majorBidi"/>
          <w:color w:val="000000"/>
          <w:sz w:val="28"/>
          <w:szCs w:val="28"/>
        </w:rPr>
        <w:t>work;</w:t>
      </w:r>
      <w:r w:rsidR="00AF1BA0" w:rsidRPr="003F375A">
        <w:rPr>
          <w:rFonts w:asciiTheme="majorBidi" w:eastAsia="Aptos" w:hAnsiTheme="majorBidi" w:cstheme="majorBidi"/>
          <w:color w:val="000000"/>
          <w:sz w:val="28"/>
          <w:szCs w:val="28"/>
        </w:rPr>
        <w:t xml:space="preserve"> The</w:t>
      </w:r>
      <w:r w:rsidR="007E4638" w:rsidRPr="003F375A">
        <w:rPr>
          <w:rFonts w:asciiTheme="majorBidi" w:eastAsia="Aptos" w:hAnsiTheme="majorBidi" w:cstheme="majorBidi"/>
          <w:color w:val="000000"/>
          <w:sz w:val="28"/>
          <w:szCs w:val="28"/>
        </w:rPr>
        <w:t xml:space="preserve"> Ethics Committee of the Faculty of Medicine at Alexandria University accepted the current research, February 2023 with the serial number 0305999.</w:t>
      </w:r>
      <w:r w:rsidR="00C6114D">
        <w:rPr>
          <w:rFonts w:asciiTheme="majorBidi" w:eastAsia="Aptos" w:hAnsiTheme="majorBidi" w:cstheme="majorBidi" w:hint="cs"/>
          <w:color w:val="000000"/>
          <w:sz w:val="28"/>
          <w:szCs w:val="28"/>
          <w:rtl/>
        </w:rPr>
        <w:t xml:space="preserve"> </w:t>
      </w:r>
      <w:r w:rsidR="00BB357F" w:rsidRPr="003F375A">
        <w:rPr>
          <w:rFonts w:asciiTheme="majorBidi" w:eastAsia="Aptos" w:hAnsiTheme="majorBidi" w:cstheme="majorBidi"/>
          <w:color w:val="000000"/>
          <w:sz w:val="28"/>
          <w:szCs w:val="28"/>
        </w:rPr>
        <w:t>(Refer to ethics section)</w:t>
      </w:r>
    </w:p>
    <w:p w:rsidR="00147C49" w:rsidRPr="003F375A" w:rsidRDefault="00147C49" w:rsidP="002A5622">
      <w:pPr>
        <w:pStyle w:val="NormalWeb"/>
        <w:rPr>
          <w:rFonts w:asciiTheme="majorBidi" w:hAnsiTheme="majorBidi" w:cstheme="majorBidi"/>
          <w:sz w:val="28"/>
          <w:szCs w:val="28"/>
        </w:rPr>
      </w:pPr>
      <w:r w:rsidRPr="003F375A">
        <w:rPr>
          <w:rFonts w:asciiTheme="majorBidi" w:hAnsiTheme="majorBidi" w:cstheme="majorBidi"/>
          <w:sz w:val="28"/>
          <w:szCs w:val="28"/>
        </w:rPr>
        <w:t>8- It looks that there was a significant difference between both g</w:t>
      </w:r>
      <w:r w:rsidR="002A5622" w:rsidRPr="003F375A">
        <w:rPr>
          <w:rFonts w:asciiTheme="majorBidi" w:hAnsiTheme="majorBidi" w:cstheme="majorBidi"/>
          <w:sz w:val="28"/>
          <w:szCs w:val="28"/>
        </w:rPr>
        <w:t>roups regarding H pylori stool Ag</w:t>
      </w:r>
      <w:r w:rsidRPr="003F375A">
        <w:rPr>
          <w:rFonts w:asciiTheme="majorBidi" w:hAnsiTheme="majorBidi" w:cstheme="majorBidi"/>
          <w:sz w:val="28"/>
          <w:szCs w:val="28"/>
        </w:rPr>
        <w:t xml:space="preserve"> quantity before treatment, which makes the detection of treatment response comparison questionable.</w:t>
      </w:r>
      <w:r w:rsidR="005912B2" w:rsidRPr="003F375A">
        <w:rPr>
          <w:rFonts w:asciiTheme="majorBidi" w:hAnsiTheme="majorBidi" w:cstheme="majorBidi"/>
          <w:sz w:val="28"/>
          <w:szCs w:val="28"/>
        </w:rPr>
        <w:br/>
        <w:t xml:space="preserve">Thank you very much for your valuable comments, as you know quantification of </w:t>
      </w:r>
      <w:proofErr w:type="spellStart"/>
      <w:r w:rsidR="005912B2" w:rsidRPr="003F375A">
        <w:rPr>
          <w:rFonts w:asciiTheme="majorBidi" w:hAnsiTheme="majorBidi" w:cstheme="majorBidi"/>
          <w:sz w:val="28"/>
          <w:szCs w:val="28"/>
        </w:rPr>
        <w:t>H.pylori</w:t>
      </w:r>
      <w:proofErr w:type="spellEnd"/>
      <w:r w:rsidR="005912B2" w:rsidRPr="003F375A">
        <w:rPr>
          <w:rFonts w:asciiTheme="majorBidi" w:hAnsiTheme="majorBidi" w:cstheme="majorBidi"/>
          <w:sz w:val="28"/>
          <w:szCs w:val="28"/>
        </w:rPr>
        <w:t xml:space="preserve"> fecal antigen </w:t>
      </w:r>
      <w:r w:rsidR="002A5622" w:rsidRPr="003F375A">
        <w:rPr>
          <w:rFonts w:asciiTheme="majorBidi" w:hAnsiTheme="majorBidi" w:cstheme="majorBidi"/>
          <w:sz w:val="28"/>
          <w:szCs w:val="28"/>
        </w:rPr>
        <w:t>doesn’t</w:t>
      </w:r>
      <w:r w:rsidR="005912B2" w:rsidRPr="003F375A">
        <w:rPr>
          <w:rFonts w:asciiTheme="majorBidi" w:hAnsiTheme="majorBidi" w:cstheme="majorBidi"/>
          <w:sz w:val="28"/>
          <w:szCs w:val="28"/>
        </w:rPr>
        <w:t xml:space="preserve"> reflect the load of infection but reflect the positivity of infection.</w:t>
      </w:r>
    </w:p>
    <w:p w:rsidR="00147C49" w:rsidRPr="003F375A" w:rsidRDefault="00147C49" w:rsidP="00147C49">
      <w:pPr>
        <w:pStyle w:val="NormalWeb"/>
        <w:rPr>
          <w:rFonts w:asciiTheme="majorBidi" w:hAnsiTheme="majorBidi" w:cstheme="majorBidi"/>
          <w:sz w:val="28"/>
          <w:szCs w:val="28"/>
        </w:rPr>
      </w:pPr>
      <w:r w:rsidRPr="003F375A">
        <w:rPr>
          <w:rFonts w:asciiTheme="majorBidi" w:hAnsiTheme="majorBidi" w:cstheme="majorBidi"/>
          <w:sz w:val="28"/>
          <w:szCs w:val="28"/>
        </w:rPr>
        <w:t>9- The correlation between each laboratory and clinical item may be better correlated to the child'</w:t>
      </w:r>
      <w:r w:rsidR="00A45E59" w:rsidRPr="003F375A">
        <w:rPr>
          <w:rFonts w:asciiTheme="majorBidi" w:hAnsiTheme="majorBidi" w:cstheme="majorBidi"/>
          <w:sz w:val="28"/>
          <w:szCs w:val="28"/>
        </w:rPr>
        <w:t xml:space="preserve">s class or degree of portal HTN? </w:t>
      </w:r>
      <w:r w:rsidR="001525D0" w:rsidRPr="003F375A">
        <w:rPr>
          <w:rFonts w:asciiTheme="majorBidi" w:hAnsiTheme="majorBidi" w:cstheme="majorBidi"/>
          <w:sz w:val="28"/>
          <w:szCs w:val="28"/>
        </w:rPr>
        <w:br/>
        <w:t xml:space="preserve">Thank you very much for your valuable comments but I need to till your </w:t>
      </w:r>
      <w:r w:rsidR="002F4582" w:rsidRPr="003F375A">
        <w:rPr>
          <w:rFonts w:asciiTheme="majorBidi" w:hAnsiTheme="majorBidi" w:cstheme="majorBidi"/>
          <w:sz w:val="28"/>
          <w:szCs w:val="28"/>
        </w:rPr>
        <w:t>Excellency</w:t>
      </w:r>
      <w:r w:rsidR="001525D0" w:rsidRPr="003F375A">
        <w:rPr>
          <w:rFonts w:asciiTheme="majorBidi" w:hAnsiTheme="majorBidi" w:cstheme="majorBidi"/>
          <w:sz w:val="28"/>
          <w:szCs w:val="28"/>
        </w:rPr>
        <w:t xml:space="preserve"> that we focused on evaluation of </w:t>
      </w:r>
      <w:proofErr w:type="spellStart"/>
      <w:r w:rsidR="001525D0" w:rsidRPr="003F375A">
        <w:rPr>
          <w:rFonts w:asciiTheme="majorBidi" w:hAnsiTheme="majorBidi" w:cstheme="majorBidi"/>
          <w:sz w:val="28"/>
          <w:szCs w:val="28"/>
        </w:rPr>
        <w:t>H.pylori</w:t>
      </w:r>
      <w:proofErr w:type="spellEnd"/>
      <w:r w:rsidR="001525D0" w:rsidRPr="003F375A">
        <w:rPr>
          <w:rFonts w:asciiTheme="majorBidi" w:hAnsiTheme="majorBidi" w:cstheme="majorBidi"/>
          <w:sz w:val="28"/>
          <w:szCs w:val="28"/>
        </w:rPr>
        <w:t xml:space="preserve"> treatment</w:t>
      </w:r>
      <w:r w:rsidR="002F4582" w:rsidRPr="003F375A">
        <w:rPr>
          <w:rFonts w:asciiTheme="majorBidi" w:hAnsiTheme="majorBidi" w:cstheme="majorBidi"/>
          <w:sz w:val="28"/>
          <w:szCs w:val="28"/>
        </w:rPr>
        <w:t xml:space="preserve"> response in cirrhotic patients with different classes.</w:t>
      </w:r>
    </w:p>
    <w:p w:rsidR="00147C49" w:rsidRPr="003F375A" w:rsidRDefault="00147C49" w:rsidP="002F4582">
      <w:pPr>
        <w:pStyle w:val="NormalWeb"/>
        <w:rPr>
          <w:rFonts w:asciiTheme="majorBidi" w:hAnsiTheme="majorBidi" w:cstheme="majorBidi"/>
          <w:sz w:val="28"/>
          <w:szCs w:val="28"/>
        </w:rPr>
      </w:pPr>
      <w:r w:rsidRPr="003F375A">
        <w:rPr>
          <w:rFonts w:asciiTheme="majorBidi" w:hAnsiTheme="majorBidi" w:cstheme="majorBidi"/>
          <w:sz w:val="28"/>
          <w:szCs w:val="28"/>
        </w:rPr>
        <w:t>10- How many patients tested negative in each group after treatment? This is the judge of treatment success.</w:t>
      </w:r>
      <w:r w:rsidR="002F4582" w:rsidRPr="003F375A">
        <w:rPr>
          <w:rFonts w:asciiTheme="majorBidi" w:hAnsiTheme="majorBidi" w:cstheme="majorBidi"/>
          <w:sz w:val="28"/>
          <w:szCs w:val="28"/>
        </w:rPr>
        <w:br/>
      </w:r>
      <w:r w:rsidR="00886339" w:rsidRPr="003F375A">
        <w:rPr>
          <w:rFonts w:asciiTheme="majorBidi" w:hAnsiTheme="majorBidi" w:cstheme="majorBidi"/>
          <w:sz w:val="28"/>
          <w:szCs w:val="28"/>
        </w:rPr>
        <w:t>(</w:t>
      </w:r>
      <w:r w:rsidR="002F4582" w:rsidRPr="003F375A">
        <w:rPr>
          <w:rFonts w:asciiTheme="majorBidi" w:hAnsiTheme="majorBidi" w:cstheme="majorBidi"/>
          <w:sz w:val="28"/>
          <w:szCs w:val="28"/>
        </w:rPr>
        <w:t>35</w:t>
      </w:r>
      <w:r w:rsidR="00886339" w:rsidRPr="003F375A">
        <w:rPr>
          <w:rFonts w:asciiTheme="majorBidi" w:hAnsiTheme="majorBidi" w:cstheme="majorBidi"/>
          <w:sz w:val="28"/>
          <w:szCs w:val="28"/>
        </w:rPr>
        <w:t>)</w:t>
      </w:r>
      <w:r w:rsidR="002F4582" w:rsidRPr="003F375A">
        <w:rPr>
          <w:rFonts w:asciiTheme="majorBidi" w:hAnsiTheme="majorBidi" w:cstheme="majorBidi"/>
          <w:sz w:val="28"/>
          <w:szCs w:val="28"/>
        </w:rPr>
        <w:t xml:space="preserve"> </w:t>
      </w:r>
      <w:r w:rsidR="00886339" w:rsidRPr="003F375A">
        <w:rPr>
          <w:rFonts w:asciiTheme="majorBidi" w:hAnsiTheme="majorBidi" w:cstheme="majorBidi"/>
          <w:sz w:val="28"/>
          <w:szCs w:val="28"/>
        </w:rPr>
        <w:t>Individuals</w:t>
      </w:r>
      <w:r w:rsidR="005B01DA" w:rsidRPr="003F375A">
        <w:rPr>
          <w:rFonts w:asciiTheme="majorBidi" w:hAnsiTheme="majorBidi" w:cstheme="majorBidi"/>
          <w:sz w:val="28"/>
          <w:szCs w:val="28"/>
        </w:rPr>
        <w:t xml:space="preserve"> were</w:t>
      </w:r>
      <w:r w:rsidR="002F4582" w:rsidRPr="003F375A">
        <w:rPr>
          <w:rFonts w:asciiTheme="majorBidi" w:hAnsiTheme="majorBidi" w:cstheme="majorBidi"/>
          <w:sz w:val="28"/>
          <w:szCs w:val="28"/>
        </w:rPr>
        <w:t xml:space="preserve"> negative after treatment for control group and </w:t>
      </w:r>
      <w:r w:rsidR="00886339" w:rsidRPr="003F375A">
        <w:rPr>
          <w:rFonts w:asciiTheme="majorBidi" w:hAnsiTheme="majorBidi" w:cstheme="majorBidi"/>
          <w:sz w:val="28"/>
          <w:szCs w:val="28"/>
        </w:rPr>
        <w:t>(</w:t>
      </w:r>
      <w:r w:rsidR="002F4582" w:rsidRPr="003F375A">
        <w:rPr>
          <w:rFonts w:asciiTheme="majorBidi" w:hAnsiTheme="majorBidi" w:cstheme="majorBidi"/>
          <w:sz w:val="28"/>
          <w:szCs w:val="28"/>
        </w:rPr>
        <w:t>22</w:t>
      </w:r>
      <w:r w:rsidR="00886339" w:rsidRPr="003F375A">
        <w:rPr>
          <w:rFonts w:asciiTheme="majorBidi" w:hAnsiTheme="majorBidi" w:cstheme="majorBidi"/>
          <w:sz w:val="28"/>
          <w:szCs w:val="28"/>
        </w:rPr>
        <w:t>)</w:t>
      </w:r>
      <w:r w:rsidR="002F4582" w:rsidRPr="003F375A">
        <w:rPr>
          <w:rFonts w:asciiTheme="majorBidi" w:hAnsiTheme="majorBidi" w:cstheme="majorBidi"/>
          <w:sz w:val="28"/>
          <w:szCs w:val="28"/>
        </w:rPr>
        <w:t xml:space="preserve"> individual were negative after treatment for the cases group.</w:t>
      </w:r>
    </w:p>
    <w:p w:rsidR="00147C49" w:rsidRPr="003F375A" w:rsidRDefault="00147C49" w:rsidP="00C6114D">
      <w:pPr>
        <w:pStyle w:val="NormalWeb"/>
        <w:rPr>
          <w:rFonts w:asciiTheme="majorBidi" w:hAnsiTheme="majorBidi" w:cstheme="majorBidi"/>
          <w:sz w:val="28"/>
          <w:szCs w:val="28"/>
        </w:rPr>
      </w:pPr>
      <w:r w:rsidRPr="003F375A">
        <w:rPr>
          <w:rFonts w:asciiTheme="majorBidi" w:hAnsiTheme="majorBidi" w:cstheme="majorBidi"/>
          <w:sz w:val="28"/>
          <w:szCs w:val="28"/>
        </w:rPr>
        <w:t>11- Please focus more on comparing your results to other studies and not merely describing others</w:t>
      </w:r>
      <w:r w:rsidR="00886339" w:rsidRPr="003F375A">
        <w:rPr>
          <w:rFonts w:asciiTheme="majorBidi" w:hAnsiTheme="majorBidi" w:cstheme="majorBidi"/>
          <w:sz w:val="28"/>
          <w:szCs w:val="28"/>
        </w:rPr>
        <w:t xml:space="preserve">: Thank you very much for your valuable comments, all the recommended modifications </w:t>
      </w:r>
      <w:proofErr w:type="gramStart"/>
      <w:r w:rsidR="00886339" w:rsidRPr="003F375A">
        <w:rPr>
          <w:rFonts w:asciiTheme="majorBidi" w:hAnsiTheme="majorBidi" w:cstheme="majorBidi"/>
          <w:sz w:val="28"/>
          <w:szCs w:val="28"/>
        </w:rPr>
        <w:t>w</w:t>
      </w:r>
      <w:r w:rsidR="00C6114D">
        <w:rPr>
          <w:rFonts w:asciiTheme="majorBidi" w:hAnsiTheme="majorBidi" w:cstheme="majorBidi"/>
          <w:sz w:val="28"/>
          <w:szCs w:val="28"/>
        </w:rPr>
        <w:t>ere</w:t>
      </w:r>
      <w:proofErr w:type="gramEnd"/>
      <w:r w:rsidR="00886339" w:rsidRPr="003F375A">
        <w:rPr>
          <w:rFonts w:asciiTheme="majorBidi" w:hAnsiTheme="majorBidi" w:cstheme="majorBidi"/>
          <w:sz w:val="28"/>
          <w:szCs w:val="28"/>
        </w:rPr>
        <w:t xml:space="preserve"> done.</w:t>
      </w:r>
    </w:p>
    <w:p w:rsidR="00147C49" w:rsidRPr="003F375A" w:rsidRDefault="00147C49" w:rsidP="00147C49">
      <w:pPr>
        <w:pStyle w:val="NormalWeb"/>
        <w:rPr>
          <w:rFonts w:asciiTheme="majorBidi" w:hAnsiTheme="majorBidi" w:cstheme="majorBidi"/>
          <w:sz w:val="28"/>
          <w:szCs w:val="28"/>
        </w:rPr>
      </w:pPr>
      <w:r w:rsidRPr="003F375A">
        <w:rPr>
          <w:rFonts w:asciiTheme="majorBidi" w:hAnsiTheme="majorBidi" w:cstheme="majorBidi"/>
          <w:sz w:val="28"/>
          <w:szCs w:val="28"/>
        </w:rPr>
        <w:t>12- How portal HTN and cirrhosis were diagnosed in the current study</w:t>
      </w:r>
      <w:r w:rsidR="00BC3AA0" w:rsidRPr="003F375A">
        <w:rPr>
          <w:rFonts w:asciiTheme="majorBidi" w:hAnsiTheme="majorBidi" w:cstheme="majorBidi"/>
          <w:sz w:val="28"/>
          <w:szCs w:val="28"/>
        </w:rPr>
        <w:br/>
        <w:t xml:space="preserve">it was diagnosed on </w:t>
      </w:r>
      <w:r w:rsidR="00886339" w:rsidRPr="003F375A">
        <w:rPr>
          <w:rFonts w:asciiTheme="majorBidi" w:hAnsiTheme="majorBidi" w:cstheme="majorBidi"/>
          <w:sz w:val="28"/>
          <w:szCs w:val="28"/>
        </w:rPr>
        <w:t xml:space="preserve">clinical, laboratory and </w:t>
      </w:r>
      <w:r w:rsidR="00BC3AA0" w:rsidRPr="003F375A">
        <w:rPr>
          <w:rFonts w:asciiTheme="majorBidi" w:hAnsiTheme="majorBidi" w:cstheme="majorBidi"/>
          <w:sz w:val="28"/>
          <w:szCs w:val="28"/>
        </w:rPr>
        <w:t>ultrasound basis.</w:t>
      </w:r>
    </w:p>
    <w:p w:rsidR="00206C9F" w:rsidRPr="003F375A" w:rsidRDefault="00206C9F" w:rsidP="00206C9F">
      <w:pPr>
        <w:spacing w:before="100" w:beforeAutospacing="1" w:after="100" w:afterAutospacing="1" w:line="240" w:lineRule="auto"/>
        <w:rPr>
          <w:rFonts w:asciiTheme="majorBidi" w:eastAsia="Times New Roman" w:hAnsiTheme="majorBidi" w:cstheme="majorBidi"/>
          <w:sz w:val="28"/>
          <w:szCs w:val="28"/>
        </w:rPr>
      </w:pPr>
      <w:r w:rsidRPr="003F375A">
        <w:rPr>
          <w:rFonts w:asciiTheme="majorBidi" w:eastAsia="Times New Roman" w:hAnsiTheme="majorBidi" w:cstheme="majorBidi"/>
          <w:sz w:val="28"/>
          <w:szCs w:val="28"/>
        </w:rPr>
        <w:t>Reviewer3: AM</w:t>
      </w:r>
    </w:p>
    <w:p w:rsidR="008962AA" w:rsidRPr="003F375A" w:rsidRDefault="00206C9F" w:rsidP="00EA72E5">
      <w:pPr>
        <w:pStyle w:val="NormalWeb"/>
        <w:rPr>
          <w:rFonts w:asciiTheme="majorBidi" w:hAnsiTheme="majorBidi" w:cstheme="majorBidi"/>
          <w:sz w:val="28"/>
          <w:szCs w:val="28"/>
        </w:rPr>
      </w:pPr>
      <w:r w:rsidRPr="003F375A">
        <w:rPr>
          <w:rFonts w:asciiTheme="majorBidi" w:hAnsiTheme="majorBidi" w:cstheme="majorBidi"/>
          <w:sz w:val="28"/>
          <w:szCs w:val="28"/>
        </w:rPr>
        <w:t xml:space="preserve">Although the work is interesting, it contains significant mistakes. The abstract, introduction, and methodology are too brief and lack essential components. The results section contains numerous errors that require urgent statistical consultation. </w:t>
      </w:r>
      <w:r w:rsidRPr="003F375A">
        <w:rPr>
          <w:rFonts w:asciiTheme="majorBidi" w:hAnsiTheme="majorBidi" w:cstheme="majorBidi"/>
          <w:sz w:val="28"/>
          <w:szCs w:val="28"/>
        </w:rPr>
        <w:lastRenderedPageBreak/>
        <w:t>Discussion cannot be evaluated since the results are not correct</w:t>
      </w:r>
      <w:r w:rsidR="008962AA" w:rsidRPr="003F375A">
        <w:rPr>
          <w:rFonts w:asciiTheme="majorBidi" w:hAnsiTheme="majorBidi" w:cstheme="majorBidi"/>
          <w:sz w:val="28"/>
          <w:szCs w:val="28"/>
        </w:rPr>
        <w:t>…?</w:t>
      </w:r>
      <w:r w:rsidR="008962AA" w:rsidRPr="003F375A">
        <w:rPr>
          <w:rFonts w:asciiTheme="majorBidi" w:hAnsiTheme="majorBidi" w:cstheme="majorBidi"/>
          <w:sz w:val="28"/>
          <w:szCs w:val="28"/>
        </w:rPr>
        <w:br/>
      </w:r>
      <w:r w:rsidR="008962AA" w:rsidRPr="003F375A">
        <w:rPr>
          <w:rFonts w:asciiTheme="majorBidi" w:hAnsiTheme="majorBidi" w:cstheme="majorBidi"/>
          <w:sz w:val="28"/>
          <w:szCs w:val="28"/>
        </w:rPr>
        <w:br/>
        <w:t xml:space="preserve">Thank you very much for your valuable comments, all the recommended modifications </w:t>
      </w:r>
      <w:proofErr w:type="gramStart"/>
      <w:r w:rsidR="008962AA" w:rsidRPr="003F375A">
        <w:rPr>
          <w:rFonts w:asciiTheme="majorBidi" w:hAnsiTheme="majorBidi" w:cstheme="majorBidi"/>
          <w:sz w:val="28"/>
          <w:szCs w:val="28"/>
        </w:rPr>
        <w:t>w</w:t>
      </w:r>
      <w:r w:rsidR="00EA72E5">
        <w:rPr>
          <w:rFonts w:asciiTheme="majorBidi" w:hAnsiTheme="majorBidi" w:cstheme="majorBidi"/>
          <w:sz w:val="28"/>
          <w:szCs w:val="28"/>
        </w:rPr>
        <w:t>ere</w:t>
      </w:r>
      <w:bookmarkStart w:id="4" w:name="_GoBack"/>
      <w:bookmarkEnd w:id="4"/>
      <w:proofErr w:type="gramEnd"/>
      <w:r w:rsidR="008962AA" w:rsidRPr="003F375A">
        <w:rPr>
          <w:rFonts w:asciiTheme="majorBidi" w:hAnsiTheme="majorBidi" w:cstheme="majorBidi"/>
          <w:sz w:val="28"/>
          <w:szCs w:val="28"/>
        </w:rPr>
        <w:t xml:space="preserve"> done.</w:t>
      </w:r>
    </w:p>
    <w:p w:rsidR="0066410D" w:rsidRPr="003F375A" w:rsidRDefault="0066410D" w:rsidP="00206C9F">
      <w:pPr>
        <w:spacing w:before="100" w:beforeAutospacing="1" w:after="100" w:afterAutospacing="1" w:line="240" w:lineRule="auto"/>
        <w:rPr>
          <w:rFonts w:asciiTheme="majorBidi" w:eastAsia="Times New Roman" w:hAnsiTheme="majorBidi" w:cstheme="majorBidi"/>
          <w:sz w:val="28"/>
          <w:szCs w:val="28"/>
          <w:rtl/>
        </w:rPr>
      </w:pPr>
    </w:p>
    <w:sectPr w:rsidR="0066410D" w:rsidRPr="003F375A" w:rsidSect="00126089">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C1C31"/>
    <w:multiLevelType w:val="hybridMultilevel"/>
    <w:tmpl w:val="91A61A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F76DF4"/>
    <w:multiLevelType w:val="hybridMultilevel"/>
    <w:tmpl w:val="ACEC7D18"/>
    <w:lvl w:ilvl="0" w:tplc="EBEEC2AA">
      <w:start w:val="1"/>
      <w:numFmt w:val="bullet"/>
      <w:lvlText w:val=""/>
      <w:lvlJc w:val="left"/>
      <w:pPr>
        <w:ind w:left="1080" w:hanging="360"/>
      </w:pPr>
      <w:rPr>
        <w:rFonts w:ascii="Wingdings" w:hAnsi="Wingdings"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DB743C"/>
    <w:multiLevelType w:val="multilevel"/>
    <w:tmpl w:val="C0B6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79762F"/>
    <w:multiLevelType w:val="multilevel"/>
    <w:tmpl w:val="6178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873F78"/>
    <w:multiLevelType w:val="multilevel"/>
    <w:tmpl w:val="58AA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AE338D"/>
    <w:multiLevelType w:val="hybridMultilevel"/>
    <w:tmpl w:val="90BAB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C6022B"/>
    <w:multiLevelType w:val="multilevel"/>
    <w:tmpl w:val="C2D4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500AC9"/>
    <w:multiLevelType w:val="multilevel"/>
    <w:tmpl w:val="FB16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A14BAF"/>
    <w:multiLevelType w:val="multilevel"/>
    <w:tmpl w:val="5EC4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884416"/>
    <w:multiLevelType w:val="hybridMultilevel"/>
    <w:tmpl w:val="DD325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2E3D88"/>
    <w:multiLevelType w:val="multilevel"/>
    <w:tmpl w:val="A772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5E0F55"/>
    <w:multiLevelType w:val="hybridMultilevel"/>
    <w:tmpl w:val="1540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E97A96"/>
    <w:multiLevelType w:val="hybridMultilevel"/>
    <w:tmpl w:val="7220A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11"/>
  </w:num>
  <w:num w:numId="4">
    <w:abstractNumId w:val="12"/>
  </w:num>
  <w:num w:numId="5">
    <w:abstractNumId w:val="0"/>
  </w:num>
  <w:num w:numId="6">
    <w:abstractNumId w:val="5"/>
  </w:num>
  <w:num w:numId="7">
    <w:abstractNumId w:val="7"/>
  </w:num>
  <w:num w:numId="8">
    <w:abstractNumId w:val="2"/>
  </w:num>
  <w:num w:numId="9">
    <w:abstractNumId w:val="10"/>
  </w:num>
  <w:num w:numId="10">
    <w:abstractNumId w:val="8"/>
  </w:num>
  <w:num w:numId="11">
    <w:abstractNumId w:val="6"/>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A28"/>
    <w:rsid w:val="00010416"/>
    <w:rsid w:val="000144E2"/>
    <w:rsid w:val="000179DB"/>
    <w:rsid w:val="00022F42"/>
    <w:rsid w:val="000316D3"/>
    <w:rsid w:val="00032C32"/>
    <w:rsid w:val="000525CC"/>
    <w:rsid w:val="000552E9"/>
    <w:rsid w:val="00066A6C"/>
    <w:rsid w:val="0007242E"/>
    <w:rsid w:val="00097BB0"/>
    <w:rsid w:val="000C0C68"/>
    <w:rsid w:val="000C0D8C"/>
    <w:rsid w:val="000F7F61"/>
    <w:rsid w:val="00112AE9"/>
    <w:rsid w:val="00126089"/>
    <w:rsid w:val="00133843"/>
    <w:rsid w:val="00140CA9"/>
    <w:rsid w:val="00147C49"/>
    <w:rsid w:val="001525D0"/>
    <w:rsid w:val="00175238"/>
    <w:rsid w:val="00181E59"/>
    <w:rsid w:val="00193E23"/>
    <w:rsid w:val="001C1586"/>
    <w:rsid w:val="001C2283"/>
    <w:rsid w:val="001D0048"/>
    <w:rsid w:val="001D160C"/>
    <w:rsid w:val="00202317"/>
    <w:rsid w:val="00203F15"/>
    <w:rsid w:val="00206C9F"/>
    <w:rsid w:val="00210A2D"/>
    <w:rsid w:val="00212F3E"/>
    <w:rsid w:val="00231931"/>
    <w:rsid w:val="002332EC"/>
    <w:rsid w:val="00255AE9"/>
    <w:rsid w:val="002571FE"/>
    <w:rsid w:val="00291DD8"/>
    <w:rsid w:val="00292F13"/>
    <w:rsid w:val="002A5622"/>
    <w:rsid w:val="002B082C"/>
    <w:rsid w:val="002C0237"/>
    <w:rsid w:val="002C5A99"/>
    <w:rsid w:val="002F4582"/>
    <w:rsid w:val="00314BD7"/>
    <w:rsid w:val="00341F0B"/>
    <w:rsid w:val="003430A9"/>
    <w:rsid w:val="003509CA"/>
    <w:rsid w:val="0036241A"/>
    <w:rsid w:val="00380C82"/>
    <w:rsid w:val="00381233"/>
    <w:rsid w:val="00391746"/>
    <w:rsid w:val="003A59F4"/>
    <w:rsid w:val="003B2C0A"/>
    <w:rsid w:val="003C0834"/>
    <w:rsid w:val="003C687B"/>
    <w:rsid w:val="003E08BF"/>
    <w:rsid w:val="003F23D2"/>
    <w:rsid w:val="003F3403"/>
    <w:rsid w:val="003F375A"/>
    <w:rsid w:val="00400EE6"/>
    <w:rsid w:val="00431D39"/>
    <w:rsid w:val="00464549"/>
    <w:rsid w:val="0046698B"/>
    <w:rsid w:val="00476F48"/>
    <w:rsid w:val="004A3B34"/>
    <w:rsid w:val="004C0D1E"/>
    <w:rsid w:val="004C2628"/>
    <w:rsid w:val="004D0C58"/>
    <w:rsid w:val="004D26C3"/>
    <w:rsid w:val="004F6DBD"/>
    <w:rsid w:val="004F77A5"/>
    <w:rsid w:val="0050051E"/>
    <w:rsid w:val="00504A23"/>
    <w:rsid w:val="005541B3"/>
    <w:rsid w:val="00570CB5"/>
    <w:rsid w:val="0057549C"/>
    <w:rsid w:val="00584035"/>
    <w:rsid w:val="00590627"/>
    <w:rsid w:val="005912B2"/>
    <w:rsid w:val="005B01DA"/>
    <w:rsid w:val="005B5039"/>
    <w:rsid w:val="005E6474"/>
    <w:rsid w:val="00601B46"/>
    <w:rsid w:val="006321B6"/>
    <w:rsid w:val="00646E66"/>
    <w:rsid w:val="0066410D"/>
    <w:rsid w:val="00667DA7"/>
    <w:rsid w:val="00674E0F"/>
    <w:rsid w:val="00687C15"/>
    <w:rsid w:val="006A383A"/>
    <w:rsid w:val="006A3B69"/>
    <w:rsid w:val="006B69F4"/>
    <w:rsid w:val="006C21F2"/>
    <w:rsid w:val="006C620A"/>
    <w:rsid w:val="006D187B"/>
    <w:rsid w:val="006E3480"/>
    <w:rsid w:val="006E6EB0"/>
    <w:rsid w:val="006F2C5B"/>
    <w:rsid w:val="00704552"/>
    <w:rsid w:val="0070486B"/>
    <w:rsid w:val="007172D7"/>
    <w:rsid w:val="00763931"/>
    <w:rsid w:val="00770634"/>
    <w:rsid w:val="00771D8B"/>
    <w:rsid w:val="00774504"/>
    <w:rsid w:val="00777711"/>
    <w:rsid w:val="007874A9"/>
    <w:rsid w:val="007B1DAE"/>
    <w:rsid w:val="007E22A9"/>
    <w:rsid w:val="007E4638"/>
    <w:rsid w:val="007F3314"/>
    <w:rsid w:val="007F3BF8"/>
    <w:rsid w:val="007F63D3"/>
    <w:rsid w:val="00802589"/>
    <w:rsid w:val="00820E6D"/>
    <w:rsid w:val="008378F7"/>
    <w:rsid w:val="00844781"/>
    <w:rsid w:val="00852360"/>
    <w:rsid w:val="008606C5"/>
    <w:rsid w:val="00886339"/>
    <w:rsid w:val="008962AA"/>
    <w:rsid w:val="008D5994"/>
    <w:rsid w:val="009131CF"/>
    <w:rsid w:val="0093299A"/>
    <w:rsid w:val="00936118"/>
    <w:rsid w:val="00952F11"/>
    <w:rsid w:val="00956ED5"/>
    <w:rsid w:val="0096757B"/>
    <w:rsid w:val="009A4D7A"/>
    <w:rsid w:val="009B2D1D"/>
    <w:rsid w:val="009C69D7"/>
    <w:rsid w:val="009D347A"/>
    <w:rsid w:val="009F13FD"/>
    <w:rsid w:val="00A2426E"/>
    <w:rsid w:val="00A30F25"/>
    <w:rsid w:val="00A34E66"/>
    <w:rsid w:val="00A45E59"/>
    <w:rsid w:val="00A648EB"/>
    <w:rsid w:val="00A94121"/>
    <w:rsid w:val="00A97D12"/>
    <w:rsid w:val="00AA0B8E"/>
    <w:rsid w:val="00AB3142"/>
    <w:rsid w:val="00AB3EBC"/>
    <w:rsid w:val="00AC37D9"/>
    <w:rsid w:val="00AD128C"/>
    <w:rsid w:val="00AD4B46"/>
    <w:rsid w:val="00AE2CDF"/>
    <w:rsid w:val="00AE2EE2"/>
    <w:rsid w:val="00AE36B3"/>
    <w:rsid w:val="00AE63CB"/>
    <w:rsid w:val="00AF1BA0"/>
    <w:rsid w:val="00AF4869"/>
    <w:rsid w:val="00B03E07"/>
    <w:rsid w:val="00B31C49"/>
    <w:rsid w:val="00B61483"/>
    <w:rsid w:val="00B66354"/>
    <w:rsid w:val="00B70595"/>
    <w:rsid w:val="00B766AF"/>
    <w:rsid w:val="00BB357F"/>
    <w:rsid w:val="00BC1260"/>
    <w:rsid w:val="00BC13AE"/>
    <w:rsid w:val="00BC3AA0"/>
    <w:rsid w:val="00BE1A28"/>
    <w:rsid w:val="00BE5BD4"/>
    <w:rsid w:val="00C14C6F"/>
    <w:rsid w:val="00C411BE"/>
    <w:rsid w:val="00C6114D"/>
    <w:rsid w:val="00C64CC4"/>
    <w:rsid w:val="00C76D25"/>
    <w:rsid w:val="00C82A59"/>
    <w:rsid w:val="00CA2897"/>
    <w:rsid w:val="00CC3C99"/>
    <w:rsid w:val="00CD4AD5"/>
    <w:rsid w:val="00CF4DAB"/>
    <w:rsid w:val="00D00C71"/>
    <w:rsid w:val="00D02ECA"/>
    <w:rsid w:val="00D12630"/>
    <w:rsid w:val="00D23FA0"/>
    <w:rsid w:val="00D44C3A"/>
    <w:rsid w:val="00D754E1"/>
    <w:rsid w:val="00D80443"/>
    <w:rsid w:val="00D813A7"/>
    <w:rsid w:val="00D847EF"/>
    <w:rsid w:val="00D931EE"/>
    <w:rsid w:val="00D9450A"/>
    <w:rsid w:val="00DB4061"/>
    <w:rsid w:val="00DC2F40"/>
    <w:rsid w:val="00DC4B9B"/>
    <w:rsid w:val="00DD2089"/>
    <w:rsid w:val="00DD609E"/>
    <w:rsid w:val="00DD6273"/>
    <w:rsid w:val="00DE4490"/>
    <w:rsid w:val="00E62105"/>
    <w:rsid w:val="00E73801"/>
    <w:rsid w:val="00E80199"/>
    <w:rsid w:val="00EA476B"/>
    <w:rsid w:val="00EA72E5"/>
    <w:rsid w:val="00EB5553"/>
    <w:rsid w:val="00EC5036"/>
    <w:rsid w:val="00EE3E80"/>
    <w:rsid w:val="00EE4A60"/>
    <w:rsid w:val="00F10B8C"/>
    <w:rsid w:val="00F11777"/>
    <w:rsid w:val="00F168D6"/>
    <w:rsid w:val="00F175CF"/>
    <w:rsid w:val="00F20770"/>
    <w:rsid w:val="00F37F6B"/>
    <w:rsid w:val="00F9488B"/>
    <w:rsid w:val="00FA2372"/>
    <w:rsid w:val="00FB7B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C32"/>
    <w:pPr>
      <w:ind w:left="720"/>
      <w:contextualSpacing/>
    </w:pPr>
  </w:style>
  <w:style w:type="paragraph" w:styleId="NormalWeb">
    <w:name w:val="Normal (Web)"/>
    <w:basedOn w:val="Normal"/>
    <w:uiPriority w:val="99"/>
    <w:unhideWhenUsed/>
    <w:rsid w:val="00147C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0C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C32"/>
    <w:pPr>
      <w:ind w:left="720"/>
      <w:contextualSpacing/>
    </w:pPr>
  </w:style>
  <w:style w:type="paragraph" w:styleId="NormalWeb">
    <w:name w:val="Normal (Web)"/>
    <w:basedOn w:val="Normal"/>
    <w:uiPriority w:val="99"/>
    <w:unhideWhenUsed/>
    <w:rsid w:val="00147C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0C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543670">
      <w:bodyDiv w:val="1"/>
      <w:marLeft w:val="0"/>
      <w:marRight w:val="0"/>
      <w:marTop w:val="0"/>
      <w:marBottom w:val="0"/>
      <w:divBdr>
        <w:top w:val="none" w:sz="0" w:space="0" w:color="auto"/>
        <w:left w:val="none" w:sz="0" w:space="0" w:color="auto"/>
        <w:bottom w:val="none" w:sz="0" w:space="0" w:color="auto"/>
        <w:right w:val="none" w:sz="0" w:space="0" w:color="auto"/>
      </w:divBdr>
    </w:div>
    <w:div w:id="1192382565">
      <w:bodyDiv w:val="1"/>
      <w:marLeft w:val="0"/>
      <w:marRight w:val="0"/>
      <w:marTop w:val="0"/>
      <w:marBottom w:val="0"/>
      <w:divBdr>
        <w:top w:val="none" w:sz="0" w:space="0" w:color="auto"/>
        <w:left w:val="none" w:sz="0" w:space="0" w:color="auto"/>
        <w:bottom w:val="none" w:sz="0" w:space="0" w:color="auto"/>
        <w:right w:val="none" w:sz="0" w:space="0" w:color="auto"/>
      </w:divBdr>
    </w:div>
    <w:div w:id="1677464679">
      <w:bodyDiv w:val="1"/>
      <w:marLeft w:val="0"/>
      <w:marRight w:val="0"/>
      <w:marTop w:val="0"/>
      <w:marBottom w:val="0"/>
      <w:divBdr>
        <w:top w:val="none" w:sz="0" w:space="0" w:color="auto"/>
        <w:left w:val="none" w:sz="0" w:space="0" w:color="auto"/>
        <w:bottom w:val="none" w:sz="0" w:space="0" w:color="auto"/>
        <w:right w:val="none" w:sz="0" w:space="0" w:color="auto"/>
      </w:divBdr>
    </w:div>
    <w:div w:id="1682050259">
      <w:bodyDiv w:val="1"/>
      <w:marLeft w:val="0"/>
      <w:marRight w:val="0"/>
      <w:marTop w:val="0"/>
      <w:marBottom w:val="0"/>
      <w:divBdr>
        <w:top w:val="none" w:sz="0" w:space="0" w:color="auto"/>
        <w:left w:val="none" w:sz="0" w:space="0" w:color="auto"/>
        <w:bottom w:val="none" w:sz="0" w:space="0" w:color="auto"/>
        <w:right w:val="none" w:sz="0" w:space="0" w:color="auto"/>
      </w:divBdr>
    </w:div>
    <w:div w:id="1690063643">
      <w:bodyDiv w:val="1"/>
      <w:marLeft w:val="0"/>
      <w:marRight w:val="0"/>
      <w:marTop w:val="0"/>
      <w:marBottom w:val="0"/>
      <w:divBdr>
        <w:top w:val="none" w:sz="0" w:space="0" w:color="auto"/>
        <w:left w:val="none" w:sz="0" w:space="0" w:color="auto"/>
        <w:bottom w:val="none" w:sz="0" w:space="0" w:color="auto"/>
        <w:right w:val="none" w:sz="0" w:space="0" w:color="auto"/>
      </w:divBdr>
      <w:divsChild>
        <w:div w:id="1805847048">
          <w:marLeft w:val="0"/>
          <w:marRight w:val="0"/>
          <w:marTop w:val="0"/>
          <w:marBottom w:val="0"/>
          <w:divBdr>
            <w:top w:val="none" w:sz="0" w:space="0" w:color="auto"/>
            <w:left w:val="none" w:sz="0" w:space="0" w:color="auto"/>
            <w:bottom w:val="none" w:sz="0" w:space="0" w:color="auto"/>
            <w:right w:val="none" w:sz="0" w:space="0" w:color="auto"/>
          </w:divBdr>
          <w:divsChild>
            <w:div w:id="201553667">
              <w:marLeft w:val="0"/>
              <w:marRight w:val="0"/>
              <w:marTop w:val="0"/>
              <w:marBottom w:val="0"/>
              <w:divBdr>
                <w:top w:val="none" w:sz="0" w:space="0" w:color="auto"/>
                <w:left w:val="none" w:sz="0" w:space="0" w:color="auto"/>
                <w:bottom w:val="none" w:sz="0" w:space="0" w:color="auto"/>
                <w:right w:val="none" w:sz="0" w:space="0" w:color="auto"/>
              </w:divBdr>
              <w:divsChild>
                <w:div w:id="100023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6461">
          <w:marLeft w:val="0"/>
          <w:marRight w:val="0"/>
          <w:marTop w:val="0"/>
          <w:marBottom w:val="0"/>
          <w:divBdr>
            <w:top w:val="none" w:sz="0" w:space="0" w:color="auto"/>
            <w:left w:val="none" w:sz="0" w:space="0" w:color="auto"/>
            <w:bottom w:val="none" w:sz="0" w:space="0" w:color="auto"/>
            <w:right w:val="none" w:sz="0" w:space="0" w:color="auto"/>
          </w:divBdr>
          <w:divsChild>
            <w:div w:id="1983119463">
              <w:marLeft w:val="0"/>
              <w:marRight w:val="0"/>
              <w:marTop w:val="0"/>
              <w:marBottom w:val="0"/>
              <w:divBdr>
                <w:top w:val="none" w:sz="0" w:space="0" w:color="auto"/>
                <w:left w:val="none" w:sz="0" w:space="0" w:color="auto"/>
                <w:bottom w:val="none" w:sz="0" w:space="0" w:color="auto"/>
                <w:right w:val="none" w:sz="0" w:space="0" w:color="auto"/>
              </w:divBdr>
              <w:divsChild>
                <w:div w:id="115880452">
                  <w:marLeft w:val="0"/>
                  <w:marRight w:val="0"/>
                  <w:marTop w:val="0"/>
                  <w:marBottom w:val="0"/>
                  <w:divBdr>
                    <w:top w:val="none" w:sz="0" w:space="0" w:color="auto"/>
                    <w:left w:val="none" w:sz="0" w:space="0" w:color="auto"/>
                    <w:bottom w:val="none" w:sz="0" w:space="0" w:color="auto"/>
                    <w:right w:val="none" w:sz="0" w:space="0" w:color="auto"/>
                  </w:divBdr>
                  <w:divsChild>
                    <w:div w:id="298995150">
                      <w:marLeft w:val="0"/>
                      <w:marRight w:val="0"/>
                      <w:marTop w:val="0"/>
                      <w:marBottom w:val="0"/>
                      <w:divBdr>
                        <w:top w:val="none" w:sz="0" w:space="0" w:color="auto"/>
                        <w:left w:val="none" w:sz="0" w:space="0" w:color="auto"/>
                        <w:bottom w:val="none" w:sz="0" w:space="0" w:color="auto"/>
                        <w:right w:val="none" w:sz="0" w:space="0" w:color="auto"/>
                      </w:divBdr>
                      <w:divsChild>
                        <w:div w:id="1780296754">
                          <w:marLeft w:val="0"/>
                          <w:marRight w:val="0"/>
                          <w:marTop w:val="0"/>
                          <w:marBottom w:val="0"/>
                          <w:divBdr>
                            <w:top w:val="none" w:sz="0" w:space="0" w:color="auto"/>
                            <w:left w:val="none" w:sz="0" w:space="0" w:color="auto"/>
                            <w:bottom w:val="none" w:sz="0" w:space="0" w:color="auto"/>
                            <w:right w:val="none" w:sz="0" w:space="0" w:color="auto"/>
                          </w:divBdr>
                          <w:divsChild>
                            <w:div w:id="1134714666">
                              <w:marLeft w:val="0"/>
                              <w:marRight w:val="0"/>
                              <w:marTop w:val="0"/>
                              <w:marBottom w:val="0"/>
                              <w:divBdr>
                                <w:top w:val="none" w:sz="0" w:space="0" w:color="auto"/>
                                <w:left w:val="none" w:sz="0" w:space="0" w:color="auto"/>
                                <w:bottom w:val="none" w:sz="0" w:space="0" w:color="auto"/>
                                <w:right w:val="none" w:sz="0" w:space="0" w:color="auto"/>
                              </w:divBdr>
                            </w:div>
                            <w:div w:id="163586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105112">
                  <w:marLeft w:val="0"/>
                  <w:marRight w:val="0"/>
                  <w:marTop w:val="0"/>
                  <w:marBottom w:val="0"/>
                  <w:divBdr>
                    <w:top w:val="none" w:sz="0" w:space="0" w:color="auto"/>
                    <w:left w:val="none" w:sz="0" w:space="0" w:color="auto"/>
                    <w:bottom w:val="none" w:sz="0" w:space="0" w:color="auto"/>
                    <w:right w:val="none" w:sz="0" w:space="0" w:color="auto"/>
                  </w:divBdr>
                  <w:divsChild>
                    <w:div w:id="258610752">
                      <w:marLeft w:val="0"/>
                      <w:marRight w:val="0"/>
                      <w:marTop w:val="0"/>
                      <w:marBottom w:val="0"/>
                      <w:divBdr>
                        <w:top w:val="none" w:sz="0" w:space="0" w:color="auto"/>
                        <w:left w:val="none" w:sz="0" w:space="0" w:color="auto"/>
                        <w:bottom w:val="none" w:sz="0" w:space="0" w:color="auto"/>
                        <w:right w:val="none" w:sz="0" w:space="0" w:color="auto"/>
                      </w:divBdr>
                      <w:divsChild>
                        <w:div w:id="701783961">
                          <w:marLeft w:val="0"/>
                          <w:marRight w:val="0"/>
                          <w:marTop w:val="0"/>
                          <w:marBottom w:val="0"/>
                          <w:divBdr>
                            <w:top w:val="none" w:sz="0" w:space="0" w:color="auto"/>
                            <w:left w:val="none" w:sz="0" w:space="0" w:color="auto"/>
                            <w:bottom w:val="none" w:sz="0" w:space="0" w:color="auto"/>
                            <w:right w:val="none" w:sz="0" w:space="0" w:color="auto"/>
                          </w:divBdr>
                          <w:divsChild>
                            <w:div w:id="1335451779">
                              <w:marLeft w:val="0"/>
                              <w:marRight w:val="0"/>
                              <w:marTop w:val="0"/>
                              <w:marBottom w:val="0"/>
                              <w:divBdr>
                                <w:top w:val="none" w:sz="0" w:space="0" w:color="auto"/>
                                <w:left w:val="none" w:sz="0" w:space="0" w:color="auto"/>
                                <w:bottom w:val="none" w:sz="0" w:space="0" w:color="auto"/>
                                <w:right w:val="none" w:sz="0" w:space="0" w:color="auto"/>
                              </w:divBdr>
                            </w:div>
                            <w:div w:id="78731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82502">
                  <w:marLeft w:val="0"/>
                  <w:marRight w:val="0"/>
                  <w:marTop w:val="0"/>
                  <w:marBottom w:val="0"/>
                  <w:divBdr>
                    <w:top w:val="none" w:sz="0" w:space="0" w:color="auto"/>
                    <w:left w:val="none" w:sz="0" w:space="0" w:color="auto"/>
                    <w:bottom w:val="none" w:sz="0" w:space="0" w:color="auto"/>
                    <w:right w:val="none" w:sz="0" w:space="0" w:color="auto"/>
                  </w:divBdr>
                  <w:divsChild>
                    <w:div w:id="218252337">
                      <w:marLeft w:val="0"/>
                      <w:marRight w:val="0"/>
                      <w:marTop w:val="0"/>
                      <w:marBottom w:val="0"/>
                      <w:divBdr>
                        <w:top w:val="none" w:sz="0" w:space="0" w:color="auto"/>
                        <w:left w:val="none" w:sz="0" w:space="0" w:color="auto"/>
                        <w:bottom w:val="none" w:sz="0" w:space="0" w:color="auto"/>
                        <w:right w:val="none" w:sz="0" w:space="0" w:color="auto"/>
                      </w:divBdr>
                      <w:divsChild>
                        <w:div w:id="147745239">
                          <w:marLeft w:val="0"/>
                          <w:marRight w:val="0"/>
                          <w:marTop w:val="0"/>
                          <w:marBottom w:val="0"/>
                          <w:divBdr>
                            <w:top w:val="none" w:sz="0" w:space="0" w:color="auto"/>
                            <w:left w:val="none" w:sz="0" w:space="0" w:color="auto"/>
                            <w:bottom w:val="none" w:sz="0" w:space="0" w:color="auto"/>
                            <w:right w:val="none" w:sz="0" w:space="0" w:color="auto"/>
                          </w:divBdr>
                          <w:divsChild>
                            <w:div w:id="455410185">
                              <w:marLeft w:val="0"/>
                              <w:marRight w:val="0"/>
                              <w:marTop w:val="0"/>
                              <w:marBottom w:val="0"/>
                              <w:divBdr>
                                <w:top w:val="none" w:sz="0" w:space="0" w:color="auto"/>
                                <w:left w:val="none" w:sz="0" w:space="0" w:color="auto"/>
                                <w:bottom w:val="none" w:sz="0" w:space="0" w:color="auto"/>
                                <w:right w:val="none" w:sz="0" w:space="0" w:color="auto"/>
                              </w:divBdr>
                            </w:div>
                            <w:div w:id="47206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538685">
                  <w:marLeft w:val="0"/>
                  <w:marRight w:val="0"/>
                  <w:marTop w:val="0"/>
                  <w:marBottom w:val="0"/>
                  <w:divBdr>
                    <w:top w:val="none" w:sz="0" w:space="0" w:color="auto"/>
                    <w:left w:val="none" w:sz="0" w:space="0" w:color="auto"/>
                    <w:bottom w:val="none" w:sz="0" w:space="0" w:color="auto"/>
                    <w:right w:val="none" w:sz="0" w:space="0" w:color="auto"/>
                  </w:divBdr>
                  <w:divsChild>
                    <w:div w:id="1746150807">
                      <w:marLeft w:val="0"/>
                      <w:marRight w:val="0"/>
                      <w:marTop w:val="0"/>
                      <w:marBottom w:val="0"/>
                      <w:divBdr>
                        <w:top w:val="none" w:sz="0" w:space="0" w:color="auto"/>
                        <w:left w:val="none" w:sz="0" w:space="0" w:color="auto"/>
                        <w:bottom w:val="none" w:sz="0" w:space="0" w:color="auto"/>
                        <w:right w:val="none" w:sz="0" w:space="0" w:color="auto"/>
                      </w:divBdr>
                      <w:divsChild>
                        <w:div w:id="737630457">
                          <w:marLeft w:val="0"/>
                          <w:marRight w:val="0"/>
                          <w:marTop w:val="0"/>
                          <w:marBottom w:val="0"/>
                          <w:divBdr>
                            <w:top w:val="none" w:sz="0" w:space="0" w:color="auto"/>
                            <w:left w:val="none" w:sz="0" w:space="0" w:color="auto"/>
                            <w:bottom w:val="none" w:sz="0" w:space="0" w:color="auto"/>
                            <w:right w:val="none" w:sz="0" w:space="0" w:color="auto"/>
                          </w:divBdr>
                          <w:divsChild>
                            <w:div w:id="751590498">
                              <w:marLeft w:val="0"/>
                              <w:marRight w:val="0"/>
                              <w:marTop w:val="0"/>
                              <w:marBottom w:val="0"/>
                              <w:divBdr>
                                <w:top w:val="none" w:sz="0" w:space="0" w:color="auto"/>
                                <w:left w:val="none" w:sz="0" w:space="0" w:color="auto"/>
                                <w:bottom w:val="none" w:sz="0" w:space="0" w:color="auto"/>
                                <w:right w:val="none" w:sz="0" w:space="0" w:color="auto"/>
                              </w:divBdr>
                            </w:div>
                            <w:div w:id="10326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8446">
          <w:marLeft w:val="0"/>
          <w:marRight w:val="0"/>
          <w:marTop w:val="0"/>
          <w:marBottom w:val="0"/>
          <w:divBdr>
            <w:top w:val="none" w:sz="0" w:space="0" w:color="auto"/>
            <w:left w:val="none" w:sz="0" w:space="0" w:color="auto"/>
            <w:bottom w:val="none" w:sz="0" w:space="0" w:color="auto"/>
            <w:right w:val="none" w:sz="0" w:space="0" w:color="auto"/>
          </w:divBdr>
          <w:divsChild>
            <w:div w:id="1856459838">
              <w:marLeft w:val="0"/>
              <w:marRight w:val="0"/>
              <w:marTop w:val="0"/>
              <w:marBottom w:val="0"/>
              <w:divBdr>
                <w:top w:val="none" w:sz="0" w:space="0" w:color="auto"/>
                <w:left w:val="none" w:sz="0" w:space="0" w:color="auto"/>
                <w:bottom w:val="none" w:sz="0" w:space="0" w:color="auto"/>
                <w:right w:val="none" w:sz="0" w:space="0" w:color="auto"/>
              </w:divBdr>
            </w:div>
          </w:divsChild>
        </w:div>
        <w:div w:id="1568146135">
          <w:marLeft w:val="0"/>
          <w:marRight w:val="0"/>
          <w:marTop w:val="0"/>
          <w:marBottom w:val="0"/>
          <w:divBdr>
            <w:top w:val="none" w:sz="0" w:space="0" w:color="auto"/>
            <w:left w:val="none" w:sz="0" w:space="0" w:color="auto"/>
            <w:bottom w:val="none" w:sz="0" w:space="0" w:color="auto"/>
            <w:right w:val="none" w:sz="0" w:space="0" w:color="auto"/>
          </w:divBdr>
          <w:divsChild>
            <w:div w:id="1367368857">
              <w:marLeft w:val="0"/>
              <w:marRight w:val="0"/>
              <w:marTop w:val="0"/>
              <w:marBottom w:val="0"/>
              <w:divBdr>
                <w:top w:val="none" w:sz="0" w:space="0" w:color="auto"/>
                <w:left w:val="none" w:sz="0" w:space="0" w:color="auto"/>
                <w:bottom w:val="none" w:sz="0" w:space="0" w:color="auto"/>
                <w:right w:val="none" w:sz="0" w:space="0" w:color="auto"/>
              </w:divBdr>
              <w:divsChild>
                <w:div w:id="38248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49185">
          <w:marLeft w:val="0"/>
          <w:marRight w:val="0"/>
          <w:marTop w:val="0"/>
          <w:marBottom w:val="0"/>
          <w:divBdr>
            <w:top w:val="none" w:sz="0" w:space="0" w:color="auto"/>
            <w:left w:val="none" w:sz="0" w:space="0" w:color="auto"/>
            <w:bottom w:val="none" w:sz="0" w:space="0" w:color="auto"/>
            <w:right w:val="none" w:sz="0" w:space="0" w:color="auto"/>
          </w:divBdr>
          <w:divsChild>
            <w:div w:id="1269506619">
              <w:marLeft w:val="0"/>
              <w:marRight w:val="0"/>
              <w:marTop w:val="0"/>
              <w:marBottom w:val="0"/>
              <w:divBdr>
                <w:top w:val="none" w:sz="0" w:space="0" w:color="auto"/>
                <w:left w:val="none" w:sz="0" w:space="0" w:color="auto"/>
                <w:bottom w:val="none" w:sz="0" w:space="0" w:color="auto"/>
                <w:right w:val="none" w:sz="0" w:space="0" w:color="auto"/>
              </w:divBdr>
              <w:divsChild>
                <w:div w:id="2071268411">
                  <w:marLeft w:val="0"/>
                  <w:marRight w:val="0"/>
                  <w:marTop w:val="0"/>
                  <w:marBottom w:val="0"/>
                  <w:divBdr>
                    <w:top w:val="none" w:sz="0" w:space="0" w:color="auto"/>
                    <w:left w:val="none" w:sz="0" w:space="0" w:color="auto"/>
                    <w:bottom w:val="none" w:sz="0" w:space="0" w:color="auto"/>
                    <w:right w:val="none" w:sz="0" w:space="0" w:color="auto"/>
                  </w:divBdr>
                  <w:divsChild>
                    <w:div w:id="1861116544">
                      <w:marLeft w:val="0"/>
                      <w:marRight w:val="0"/>
                      <w:marTop w:val="0"/>
                      <w:marBottom w:val="0"/>
                      <w:divBdr>
                        <w:top w:val="none" w:sz="0" w:space="0" w:color="auto"/>
                        <w:left w:val="none" w:sz="0" w:space="0" w:color="auto"/>
                        <w:bottom w:val="none" w:sz="0" w:space="0" w:color="auto"/>
                        <w:right w:val="none" w:sz="0" w:space="0" w:color="auto"/>
                      </w:divBdr>
                      <w:divsChild>
                        <w:div w:id="1702970803">
                          <w:marLeft w:val="0"/>
                          <w:marRight w:val="0"/>
                          <w:marTop w:val="0"/>
                          <w:marBottom w:val="0"/>
                          <w:divBdr>
                            <w:top w:val="none" w:sz="0" w:space="0" w:color="auto"/>
                            <w:left w:val="none" w:sz="0" w:space="0" w:color="auto"/>
                            <w:bottom w:val="none" w:sz="0" w:space="0" w:color="auto"/>
                            <w:right w:val="none" w:sz="0" w:space="0" w:color="auto"/>
                          </w:divBdr>
                          <w:divsChild>
                            <w:div w:id="309214474">
                              <w:marLeft w:val="0"/>
                              <w:marRight w:val="0"/>
                              <w:marTop w:val="0"/>
                              <w:marBottom w:val="0"/>
                              <w:divBdr>
                                <w:top w:val="none" w:sz="0" w:space="0" w:color="auto"/>
                                <w:left w:val="none" w:sz="0" w:space="0" w:color="auto"/>
                                <w:bottom w:val="none" w:sz="0" w:space="0" w:color="auto"/>
                                <w:right w:val="none" w:sz="0" w:space="0" w:color="auto"/>
                              </w:divBdr>
                            </w:div>
                            <w:div w:id="83407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520607">
          <w:marLeft w:val="0"/>
          <w:marRight w:val="0"/>
          <w:marTop w:val="0"/>
          <w:marBottom w:val="0"/>
          <w:divBdr>
            <w:top w:val="none" w:sz="0" w:space="0" w:color="auto"/>
            <w:left w:val="none" w:sz="0" w:space="0" w:color="auto"/>
            <w:bottom w:val="none" w:sz="0" w:space="0" w:color="auto"/>
            <w:right w:val="none" w:sz="0" w:space="0" w:color="auto"/>
          </w:divBdr>
        </w:div>
        <w:div w:id="2009793693">
          <w:marLeft w:val="0"/>
          <w:marRight w:val="0"/>
          <w:marTop w:val="0"/>
          <w:marBottom w:val="0"/>
          <w:divBdr>
            <w:top w:val="none" w:sz="0" w:space="0" w:color="auto"/>
            <w:left w:val="none" w:sz="0" w:space="0" w:color="auto"/>
            <w:bottom w:val="none" w:sz="0" w:space="0" w:color="auto"/>
            <w:right w:val="none" w:sz="0" w:space="0" w:color="auto"/>
          </w:divBdr>
          <w:divsChild>
            <w:div w:id="1862206294">
              <w:marLeft w:val="0"/>
              <w:marRight w:val="0"/>
              <w:marTop w:val="0"/>
              <w:marBottom w:val="0"/>
              <w:divBdr>
                <w:top w:val="none" w:sz="0" w:space="0" w:color="auto"/>
                <w:left w:val="none" w:sz="0" w:space="0" w:color="auto"/>
                <w:bottom w:val="none" w:sz="0" w:space="0" w:color="auto"/>
                <w:right w:val="none" w:sz="0" w:space="0" w:color="auto"/>
              </w:divBdr>
            </w:div>
          </w:divsChild>
        </w:div>
        <w:div w:id="1101487670">
          <w:marLeft w:val="0"/>
          <w:marRight w:val="0"/>
          <w:marTop w:val="0"/>
          <w:marBottom w:val="0"/>
          <w:divBdr>
            <w:top w:val="none" w:sz="0" w:space="0" w:color="auto"/>
            <w:left w:val="none" w:sz="0" w:space="0" w:color="auto"/>
            <w:bottom w:val="none" w:sz="0" w:space="0" w:color="auto"/>
            <w:right w:val="none" w:sz="0" w:space="0" w:color="auto"/>
          </w:divBdr>
          <w:divsChild>
            <w:div w:id="1329865432">
              <w:marLeft w:val="0"/>
              <w:marRight w:val="0"/>
              <w:marTop w:val="0"/>
              <w:marBottom w:val="0"/>
              <w:divBdr>
                <w:top w:val="none" w:sz="0" w:space="0" w:color="auto"/>
                <w:left w:val="none" w:sz="0" w:space="0" w:color="auto"/>
                <w:bottom w:val="none" w:sz="0" w:space="0" w:color="auto"/>
                <w:right w:val="none" w:sz="0" w:space="0" w:color="auto"/>
              </w:divBdr>
              <w:divsChild>
                <w:div w:id="9602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9203">
          <w:marLeft w:val="0"/>
          <w:marRight w:val="0"/>
          <w:marTop w:val="0"/>
          <w:marBottom w:val="0"/>
          <w:divBdr>
            <w:top w:val="none" w:sz="0" w:space="0" w:color="auto"/>
            <w:left w:val="none" w:sz="0" w:space="0" w:color="auto"/>
            <w:bottom w:val="none" w:sz="0" w:space="0" w:color="auto"/>
            <w:right w:val="none" w:sz="0" w:space="0" w:color="auto"/>
          </w:divBdr>
          <w:divsChild>
            <w:div w:id="1870990083">
              <w:marLeft w:val="0"/>
              <w:marRight w:val="0"/>
              <w:marTop w:val="0"/>
              <w:marBottom w:val="0"/>
              <w:divBdr>
                <w:top w:val="none" w:sz="0" w:space="0" w:color="auto"/>
                <w:left w:val="none" w:sz="0" w:space="0" w:color="auto"/>
                <w:bottom w:val="none" w:sz="0" w:space="0" w:color="auto"/>
                <w:right w:val="none" w:sz="0" w:space="0" w:color="auto"/>
              </w:divBdr>
              <w:divsChild>
                <w:div w:id="1746494754">
                  <w:marLeft w:val="0"/>
                  <w:marRight w:val="0"/>
                  <w:marTop w:val="0"/>
                  <w:marBottom w:val="0"/>
                  <w:divBdr>
                    <w:top w:val="none" w:sz="0" w:space="0" w:color="auto"/>
                    <w:left w:val="none" w:sz="0" w:space="0" w:color="auto"/>
                    <w:bottom w:val="none" w:sz="0" w:space="0" w:color="auto"/>
                    <w:right w:val="none" w:sz="0" w:space="0" w:color="auto"/>
                  </w:divBdr>
                  <w:divsChild>
                    <w:div w:id="350954825">
                      <w:marLeft w:val="0"/>
                      <w:marRight w:val="0"/>
                      <w:marTop w:val="0"/>
                      <w:marBottom w:val="0"/>
                      <w:divBdr>
                        <w:top w:val="none" w:sz="0" w:space="0" w:color="auto"/>
                        <w:left w:val="none" w:sz="0" w:space="0" w:color="auto"/>
                        <w:bottom w:val="none" w:sz="0" w:space="0" w:color="auto"/>
                        <w:right w:val="none" w:sz="0" w:space="0" w:color="auto"/>
                      </w:divBdr>
                      <w:divsChild>
                        <w:div w:id="1812022027">
                          <w:marLeft w:val="0"/>
                          <w:marRight w:val="0"/>
                          <w:marTop w:val="0"/>
                          <w:marBottom w:val="0"/>
                          <w:divBdr>
                            <w:top w:val="none" w:sz="0" w:space="0" w:color="auto"/>
                            <w:left w:val="none" w:sz="0" w:space="0" w:color="auto"/>
                            <w:bottom w:val="none" w:sz="0" w:space="0" w:color="auto"/>
                            <w:right w:val="none" w:sz="0" w:space="0" w:color="auto"/>
                          </w:divBdr>
                          <w:divsChild>
                            <w:div w:id="683173271">
                              <w:marLeft w:val="0"/>
                              <w:marRight w:val="0"/>
                              <w:marTop w:val="0"/>
                              <w:marBottom w:val="0"/>
                              <w:divBdr>
                                <w:top w:val="none" w:sz="0" w:space="0" w:color="auto"/>
                                <w:left w:val="none" w:sz="0" w:space="0" w:color="auto"/>
                                <w:bottom w:val="none" w:sz="0" w:space="0" w:color="auto"/>
                                <w:right w:val="none" w:sz="0" w:space="0" w:color="auto"/>
                              </w:divBdr>
                            </w:div>
                            <w:div w:id="17050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474193">
          <w:marLeft w:val="0"/>
          <w:marRight w:val="0"/>
          <w:marTop w:val="0"/>
          <w:marBottom w:val="0"/>
          <w:divBdr>
            <w:top w:val="none" w:sz="0" w:space="0" w:color="auto"/>
            <w:left w:val="none" w:sz="0" w:space="0" w:color="auto"/>
            <w:bottom w:val="none" w:sz="0" w:space="0" w:color="auto"/>
            <w:right w:val="none" w:sz="0" w:space="0" w:color="auto"/>
          </w:divBdr>
        </w:div>
        <w:div w:id="580405768">
          <w:marLeft w:val="0"/>
          <w:marRight w:val="0"/>
          <w:marTop w:val="0"/>
          <w:marBottom w:val="0"/>
          <w:divBdr>
            <w:top w:val="none" w:sz="0" w:space="0" w:color="auto"/>
            <w:left w:val="none" w:sz="0" w:space="0" w:color="auto"/>
            <w:bottom w:val="none" w:sz="0" w:space="0" w:color="auto"/>
            <w:right w:val="none" w:sz="0" w:space="0" w:color="auto"/>
          </w:divBdr>
          <w:divsChild>
            <w:div w:id="709111202">
              <w:marLeft w:val="0"/>
              <w:marRight w:val="0"/>
              <w:marTop w:val="0"/>
              <w:marBottom w:val="0"/>
              <w:divBdr>
                <w:top w:val="none" w:sz="0" w:space="0" w:color="auto"/>
                <w:left w:val="none" w:sz="0" w:space="0" w:color="auto"/>
                <w:bottom w:val="none" w:sz="0" w:space="0" w:color="auto"/>
                <w:right w:val="none" w:sz="0" w:space="0" w:color="auto"/>
              </w:divBdr>
            </w:div>
          </w:divsChild>
        </w:div>
        <w:div w:id="1694841358">
          <w:marLeft w:val="0"/>
          <w:marRight w:val="0"/>
          <w:marTop w:val="0"/>
          <w:marBottom w:val="0"/>
          <w:divBdr>
            <w:top w:val="none" w:sz="0" w:space="0" w:color="auto"/>
            <w:left w:val="none" w:sz="0" w:space="0" w:color="auto"/>
            <w:bottom w:val="none" w:sz="0" w:space="0" w:color="auto"/>
            <w:right w:val="none" w:sz="0" w:space="0" w:color="auto"/>
          </w:divBdr>
          <w:divsChild>
            <w:div w:id="1809392291">
              <w:marLeft w:val="0"/>
              <w:marRight w:val="0"/>
              <w:marTop w:val="0"/>
              <w:marBottom w:val="0"/>
              <w:divBdr>
                <w:top w:val="none" w:sz="0" w:space="0" w:color="auto"/>
                <w:left w:val="none" w:sz="0" w:space="0" w:color="auto"/>
                <w:bottom w:val="none" w:sz="0" w:space="0" w:color="auto"/>
                <w:right w:val="none" w:sz="0" w:space="0" w:color="auto"/>
              </w:divBdr>
              <w:divsChild>
                <w:div w:id="79653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71463">
          <w:marLeft w:val="0"/>
          <w:marRight w:val="0"/>
          <w:marTop w:val="0"/>
          <w:marBottom w:val="0"/>
          <w:divBdr>
            <w:top w:val="none" w:sz="0" w:space="0" w:color="auto"/>
            <w:left w:val="none" w:sz="0" w:space="0" w:color="auto"/>
            <w:bottom w:val="none" w:sz="0" w:space="0" w:color="auto"/>
            <w:right w:val="none" w:sz="0" w:space="0" w:color="auto"/>
          </w:divBdr>
          <w:divsChild>
            <w:div w:id="574512831">
              <w:marLeft w:val="0"/>
              <w:marRight w:val="0"/>
              <w:marTop w:val="0"/>
              <w:marBottom w:val="0"/>
              <w:divBdr>
                <w:top w:val="none" w:sz="0" w:space="0" w:color="auto"/>
                <w:left w:val="none" w:sz="0" w:space="0" w:color="auto"/>
                <w:bottom w:val="none" w:sz="0" w:space="0" w:color="auto"/>
                <w:right w:val="none" w:sz="0" w:space="0" w:color="auto"/>
              </w:divBdr>
              <w:divsChild>
                <w:div w:id="1524393071">
                  <w:marLeft w:val="0"/>
                  <w:marRight w:val="0"/>
                  <w:marTop w:val="0"/>
                  <w:marBottom w:val="0"/>
                  <w:divBdr>
                    <w:top w:val="none" w:sz="0" w:space="0" w:color="auto"/>
                    <w:left w:val="none" w:sz="0" w:space="0" w:color="auto"/>
                    <w:bottom w:val="none" w:sz="0" w:space="0" w:color="auto"/>
                    <w:right w:val="none" w:sz="0" w:space="0" w:color="auto"/>
                  </w:divBdr>
                  <w:divsChild>
                    <w:div w:id="2027360373">
                      <w:marLeft w:val="0"/>
                      <w:marRight w:val="0"/>
                      <w:marTop w:val="0"/>
                      <w:marBottom w:val="0"/>
                      <w:divBdr>
                        <w:top w:val="none" w:sz="0" w:space="0" w:color="auto"/>
                        <w:left w:val="none" w:sz="0" w:space="0" w:color="auto"/>
                        <w:bottom w:val="none" w:sz="0" w:space="0" w:color="auto"/>
                        <w:right w:val="none" w:sz="0" w:space="0" w:color="auto"/>
                      </w:divBdr>
                      <w:divsChild>
                        <w:div w:id="429279560">
                          <w:marLeft w:val="0"/>
                          <w:marRight w:val="0"/>
                          <w:marTop w:val="0"/>
                          <w:marBottom w:val="0"/>
                          <w:divBdr>
                            <w:top w:val="none" w:sz="0" w:space="0" w:color="auto"/>
                            <w:left w:val="none" w:sz="0" w:space="0" w:color="auto"/>
                            <w:bottom w:val="none" w:sz="0" w:space="0" w:color="auto"/>
                            <w:right w:val="none" w:sz="0" w:space="0" w:color="auto"/>
                          </w:divBdr>
                          <w:divsChild>
                            <w:div w:id="1094126552">
                              <w:marLeft w:val="0"/>
                              <w:marRight w:val="0"/>
                              <w:marTop w:val="0"/>
                              <w:marBottom w:val="0"/>
                              <w:divBdr>
                                <w:top w:val="none" w:sz="0" w:space="0" w:color="auto"/>
                                <w:left w:val="none" w:sz="0" w:space="0" w:color="auto"/>
                                <w:bottom w:val="none" w:sz="0" w:space="0" w:color="auto"/>
                                <w:right w:val="none" w:sz="0" w:space="0" w:color="auto"/>
                              </w:divBdr>
                            </w:div>
                            <w:div w:id="19876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545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871</TotalTime>
  <Pages>4</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dc:creator>
  <cp:keywords/>
  <dc:description/>
  <cp:lastModifiedBy>compu maarouf</cp:lastModifiedBy>
  <cp:revision>234</cp:revision>
  <dcterms:created xsi:type="dcterms:W3CDTF">2020-11-11T07:10:00Z</dcterms:created>
  <dcterms:modified xsi:type="dcterms:W3CDTF">2025-08-22T12:27:00Z</dcterms:modified>
</cp:coreProperties>
</file>