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2-12-09T00:00:00Z">
              <w:dateFormat w:val="M/d/yyyy"/>
              <w:lid w:val="en-US"/>
              <w:storeMappedDataAs w:val="dateTime"/>
              <w:calendar w:val="gregorian"/>
            </w:date>
          </w:sdtPr>
          <w:sdtEndPr/>
          <w:sdtContent>
            <w:tc>
              <w:tcPr>
                <w:tcW w:w="7920" w:type="dxa"/>
                <w:tcBorders>
                  <w:bottom w:val="single" w:sz="4" w:space="0" w:color="auto"/>
                </w:tcBorders>
              </w:tcPr>
              <w:p w14:paraId="72891EAB" w14:textId="40B79970" w:rsidR="00B92965" w:rsidRDefault="0029611F" w:rsidP="00B92965">
                <w:r>
                  <w:t>12/9/2022</w:t>
                </w:r>
              </w:p>
            </w:tc>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text/>
          </w:sdtPr>
          <w:sdtEndPr/>
          <w:sdtContent>
            <w:tc>
              <w:tcPr>
                <w:tcW w:w="7920" w:type="dxa"/>
                <w:tcBorders>
                  <w:top w:val="single" w:sz="4" w:space="0" w:color="auto"/>
                  <w:bottom w:val="single" w:sz="4" w:space="0" w:color="auto"/>
                </w:tcBorders>
              </w:tcPr>
              <w:p w14:paraId="58FAE06A" w14:textId="2ED88174" w:rsidR="00B92965" w:rsidRDefault="0029611F" w:rsidP="0029611F">
                <w:r>
                  <w:t>Nabila Hassan Ahmed</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28C6C630" w:rsidR="00B92965" w:rsidRDefault="0029611F" w:rsidP="00B92965">
                <w:r w:rsidRPr="0029611F">
                  <w:t>Hepatocellular Carcinoma Post Direct Anti Hepatitis C Viral Agents; Clinical Features and Risk Factors</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text/>
          </w:sdtPr>
          <w:sdtContent>
            <w:tc>
              <w:tcPr>
                <w:tcW w:w="7920" w:type="dxa"/>
                <w:tcBorders>
                  <w:top w:val="single" w:sz="4" w:space="0" w:color="auto"/>
                  <w:bottom w:val="single" w:sz="4" w:space="0" w:color="auto"/>
                </w:tcBorders>
              </w:tcPr>
              <w:p w14:paraId="5F668A07" w14:textId="31143DB7" w:rsidR="00B92965" w:rsidRDefault="00637D7B" w:rsidP="00B92965">
                <w:r w:rsidRPr="00637D7B">
                  <w:t>AJGH-2211-1021</w:t>
                </w:r>
              </w:p>
            </w:tc>
          </w:sdtContent>
        </w:sdt>
      </w:tr>
      <w:tr w:rsidR="00B91294" w14:paraId="38DA179B" w14:textId="77777777" w:rsidTr="00D92738">
        <w:tc>
          <w:tcPr>
            <w:tcW w:w="10800" w:type="dxa"/>
            <w:gridSpan w:val="2"/>
            <w:tcMar>
              <w:top w:w="216" w:type="dxa"/>
              <w:left w:w="115" w:type="dxa"/>
              <w:bottom w:w="216" w:type="dxa"/>
              <w:right w:w="115" w:type="dxa"/>
            </w:tcMar>
          </w:tcPr>
          <w:p w14:paraId="71A50C45" w14:textId="5EFAEA41"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w:t>
            </w:r>
            <w:r w:rsidR="00794AAD">
              <w:t>manuscript’s content</w:t>
            </w:r>
            <w:r>
              <w:t xml:space="preserve">. </w:t>
            </w:r>
            <w:r w:rsidR="00080E3A">
              <w:t xml:space="preserve"> </w:t>
            </w:r>
            <w:r>
              <w:t xml:space="preserve">Disclosure represents a commitment to transparency and does not necessarily indicate a bias.  If you </w:t>
            </w:r>
            <w:r w:rsidR="00794AAD">
              <w:t>doubt</w:t>
            </w:r>
            <w:r>
              <w:t xml:space="preserve">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551BD17D" w:rsidR="00080E3A" w:rsidRDefault="00080E3A" w:rsidP="00080E3A">
            <w:r>
              <w:t xml:space="preserve">In item #1 below, report all support for the work reported in this manuscript without </w:t>
            </w:r>
            <w:r w:rsidR="00794AAD">
              <w:t xml:space="preserve">a </w:t>
            </w:r>
            <w:r>
              <w:t>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64"/>
        <w:gridCol w:w="87"/>
        <w:gridCol w:w="1658"/>
        <w:gridCol w:w="4552"/>
        <w:gridCol w:w="4452"/>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22D76FD3"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3A50CD8" w:rsidR="00F52A77" w:rsidRDefault="00F52A77" w:rsidP="00F52A77">
            <w:r w:rsidRPr="00C100C4">
              <w:rPr>
                <w:rFonts w:asciiTheme="majorHAnsi" w:hAnsiTheme="majorHAnsi" w:cstheme="majorHAnsi"/>
                <w:szCs w:val="22"/>
              </w:rPr>
              <w:t xml:space="preserve">Payment or honoraria for lectures, presentations, </w:t>
            </w:r>
            <w:r w:rsidR="00794AAD" w:rsidRPr="00C100C4">
              <w:rPr>
                <w:rFonts w:asciiTheme="majorHAnsi" w:hAnsiTheme="majorHAnsi" w:cstheme="majorHAnsi"/>
                <w:szCs w:val="22"/>
              </w:rPr>
              <w:t>speakers’</w:t>
            </w:r>
            <w:r w:rsidRPr="00C100C4">
              <w:rPr>
                <w:rFonts w:asciiTheme="majorHAnsi" w:hAnsiTheme="majorHAnsi" w:cstheme="majorHAnsi"/>
                <w:szCs w:val="22"/>
              </w:rPr>
              <w:t xml:space="preserve"> bureaus, manuscript writing</w:t>
            </w:r>
            <w:r w:rsidR="00794AAD">
              <w:rPr>
                <w:rFonts w:asciiTheme="majorHAnsi" w:hAnsiTheme="majorHAnsi" w:cstheme="majorHAnsi"/>
                <w:szCs w:val="22"/>
              </w:rPr>
              <w:t>,</w:t>
            </w:r>
            <w:r w:rsidRPr="00C100C4">
              <w:rPr>
                <w:rFonts w:asciiTheme="majorHAnsi" w:hAnsiTheme="majorHAnsi" w:cstheme="majorHAnsi"/>
                <w:szCs w:val="22"/>
              </w:rPr>
              <w:t xml:space="preserve">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3C7D7905" w:rsidR="00F52A77" w:rsidRDefault="00F52A77" w:rsidP="00F52A77">
            <w:r w:rsidRPr="00C100C4">
              <w:rPr>
                <w:rFonts w:asciiTheme="majorHAnsi" w:hAnsiTheme="majorHAnsi" w:cstheme="majorHAnsi"/>
                <w:szCs w:val="22"/>
              </w:rPr>
              <w:t>Patents planned, issued</w:t>
            </w:r>
            <w:r w:rsidR="00794AAD">
              <w:rPr>
                <w:rFonts w:asciiTheme="majorHAnsi" w:hAnsiTheme="majorHAnsi" w:cstheme="majorHAnsi"/>
                <w:szCs w:val="22"/>
              </w:rPr>
              <w:t>,</w:t>
            </w:r>
            <w:r w:rsidRPr="00C100C4">
              <w:rPr>
                <w:rFonts w:asciiTheme="majorHAnsi" w:hAnsiTheme="majorHAnsi" w:cstheme="majorHAnsi"/>
                <w:szCs w:val="22"/>
              </w:rPr>
              <w:t xml:space="preserve">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1B2D8614" w:rsidR="00F52A77" w:rsidRDefault="00F52A77" w:rsidP="00F52A77">
            <w:r w:rsidRPr="00C100C4">
              <w:rPr>
                <w:rFonts w:asciiTheme="majorHAnsi" w:hAnsiTheme="majorHAnsi" w:cstheme="majorHAnsi"/>
                <w:szCs w:val="22"/>
              </w:rPr>
              <w:t xml:space="preserve">Leadership or fiduciary role in </w:t>
            </w:r>
            <w:r w:rsidR="00794AAD">
              <w:rPr>
                <w:rFonts w:asciiTheme="majorHAnsi" w:hAnsiTheme="majorHAnsi" w:cstheme="majorHAnsi"/>
                <w:szCs w:val="22"/>
              </w:rPr>
              <w:t>another</w:t>
            </w:r>
            <w:r w:rsidRPr="00C100C4">
              <w:rPr>
                <w:rFonts w:asciiTheme="majorHAnsi" w:hAnsiTheme="majorHAnsi" w:cstheme="majorHAnsi"/>
                <w:szCs w:val="22"/>
              </w:rPr>
              <w:t xml:space="preserve"> board, society, committee</w:t>
            </w:r>
            <w:r w:rsidR="00794AAD">
              <w:rPr>
                <w:rFonts w:asciiTheme="majorHAnsi" w:hAnsiTheme="majorHAnsi" w:cstheme="majorHAnsi"/>
                <w:szCs w:val="22"/>
              </w:rPr>
              <w:t>,</w:t>
            </w:r>
            <w:r w:rsidRPr="00C100C4">
              <w:rPr>
                <w:rFonts w:asciiTheme="majorHAnsi" w:hAnsiTheme="majorHAnsi" w:cstheme="majorHAnsi"/>
                <w:szCs w:val="22"/>
              </w:rPr>
              <w:t xml:space="preserv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DEA9A14"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w:t>
            </w:r>
            <w:r w:rsidR="00794AAD">
              <w:rPr>
                <w:rFonts w:asciiTheme="majorHAnsi" w:hAnsiTheme="majorHAnsi" w:cstheme="majorHAnsi"/>
                <w:szCs w:val="22"/>
              </w:rPr>
              <w:t>,</w:t>
            </w:r>
            <w:r w:rsidRPr="00C100C4">
              <w:rPr>
                <w:rFonts w:asciiTheme="majorHAnsi" w:hAnsiTheme="majorHAnsi" w:cstheme="majorHAnsi"/>
                <w:szCs w:val="22"/>
              </w:rPr>
              <w:t xml:space="preserve">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End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C213FAC" w:rsidR="00F52A77" w:rsidRDefault="00637D7B"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bookmarkStart w:id="0" w:name="_GoBack"/>
      <w:bookmarkEnd w:id="0"/>
    </w:p>
    <w:sectPr w:rsidR="00080E3A" w:rsidSect="00EA256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1908D" w14:textId="77777777" w:rsidR="00B341F8" w:rsidRDefault="00B341F8" w:rsidP="00E23042">
      <w:r>
        <w:separator/>
      </w:r>
    </w:p>
  </w:endnote>
  <w:endnote w:type="continuationSeparator" w:id="0">
    <w:p w14:paraId="291527B0" w14:textId="77777777" w:rsidR="00B341F8" w:rsidRDefault="00B341F8"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637D7B">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6D969" w14:textId="77777777" w:rsidR="00B341F8" w:rsidRDefault="00B341F8" w:rsidP="00E23042">
      <w:r>
        <w:separator/>
      </w:r>
    </w:p>
  </w:footnote>
  <w:footnote w:type="continuationSeparator" w:id="0">
    <w:p w14:paraId="305C27A9" w14:textId="77777777" w:rsidR="00B341F8" w:rsidRDefault="00B341F8"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9611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37D7B"/>
    <w:rsid w:val="00690CF1"/>
    <w:rsid w:val="006915AC"/>
    <w:rsid w:val="0071164C"/>
    <w:rsid w:val="00764868"/>
    <w:rsid w:val="00794AAD"/>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341F8"/>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46683"/>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Table Grid" w:locked="0" w:semiHidden="0" w:uiPriority="3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estStype">
    <w:name w:val="testStype"/>
    <w:basedOn w:val="TableNormal"/>
    <w:uiPriority w:val="99"/>
    <w:rsid w:val="00F020A6"/>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locked/>
    <w:rsid w:val="0029611F"/>
    <w:rPr>
      <w:rFonts w:ascii="Tahoma" w:hAnsi="Tahoma" w:cs="Tahoma"/>
      <w:sz w:val="16"/>
      <w:szCs w:val="16"/>
    </w:rPr>
  </w:style>
  <w:style w:type="character" w:customStyle="1" w:styleId="BalloonTextChar">
    <w:name w:val="Balloon Text Char"/>
    <w:basedOn w:val="DefaultParagraphFont"/>
    <w:link w:val="BalloonText"/>
    <w:uiPriority w:val="99"/>
    <w:semiHidden/>
    <w:rsid w:val="002961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Table Grid" w:locked="0" w:semiHidden="0" w:uiPriority="3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estStype">
    <w:name w:val="testStype"/>
    <w:basedOn w:val="TableNormal"/>
    <w:uiPriority w:val="99"/>
    <w:rsid w:val="00F020A6"/>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locked/>
    <w:rsid w:val="0029611F"/>
    <w:rPr>
      <w:rFonts w:ascii="Tahoma" w:hAnsi="Tahoma" w:cs="Tahoma"/>
      <w:sz w:val="16"/>
      <w:szCs w:val="16"/>
    </w:rPr>
  </w:style>
  <w:style w:type="character" w:customStyle="1" w:styleId="BalloonTextChar">
    <w:name w:val="Balloon Text Char"/>
    <w:basedOn w:val="DefaultParagraphFont"/>
    <w:link w:val="BalloonText"/>
    <w:uiPriority w:val="99"/>
    <w:semiHidden/>
    <w:rsid w:val="00296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AB"/>
    <w:rsid w:val="00351B24"/>
    <w:rsid w:val="003C3CF5"/>
    <w:rsid w:val="003D6A0A"/>
    <w:rsid w:val="00452BDF"/>
    <w:rsid w:val="005F78D4"/>
    <w:rsid w:val="00617E1A"/>
    <w:rsid w:val="006713E6"/>
    <w:rsid w:val="007537EB"/>
    <w:rsid w:val="009711EE"/>
    <w:rsid w:val="009C63DD"/>
    <w:rsid w:val="009F3F1C"/>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C6324-BD18-42E5-ABA0-22ED08CE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hp</cp:lastModifiedBy>
  <cp:revision>4</cp:revision>
  <dcterms:created xsi:type="dcterms:W3CDTF">2022-12-01T15:47:00Z</dcterms:created>
  <dcterms:modified xsi:type="dcterms:W3CDTF">2022-12-09T13:44:00Z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ec45fea53915724d0c6f41656edef965e943040c98fb88edaa4a63b160d356c4</vt:lpwstr>
  </property>
</Properties>
</file>