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4C77A" w14:textId="5ABAACA2" w:rsidR="00A213E9" w:rsidRPr="003B5028" w:rsidRDefault="00A213E9" w:rsidP="00A213E9">
      <w:pPr>
        <w:widowControl w:val="0"/>
        <w:autoSpaceDE w:val="0"/>
        <w:autoSpaceDN w:val="0"/>
        <w:adjustRightInd w:val="0"/>
        <w:spacing w:after="240"/>
        <w:rPr>
          <w:rFonts w:cs="Times New Roman"/>
          <w:b/>
          <w:bCs/>
          <w:sz w:val="32"/>
          <w:szCs w:val="32"/>
          <w:lang w:val="en-US"/>
        </w:rPr>
      </w:pPr>
      <w:r w:rsidRPr="003B5028">
        <w:rPr>
          <w:rFonts w:cs="Times New Roman"/>
          <w:b/>
          <w:bCs/>
          <w:sz w:val="32"/>
          <w:szCs w:val="32"/>
          <w:lang w:val="en-US"/>
        </w:rPr>
        <w:t>Knowledge, attitude</w:t>
      </w:r>
      <w:r w:rsidR="008E2DF2">
        <w:rPr>
          <w:rFonts w:cs="Times New Roman"/>
          <w:b/>
          <w:bCs/>
          <w:sz w:val="32"/>
          <w:szCs w:val="32"/>
          <w:lang w:val="en-US"/>
        </w:rPr>
        <w:t>,</w:t>
      </w:r>
      <w:r w:rsidRPr="003B5028">
        <w:rPr>
          <w:rFonts w:cs="Times New Roman"/>
          <w:b/>
          <w:bCs/>
          <w:sz w:val="32"/>
          <w:szCs w:val="32"/>
          <w:lang w:val="en-US"/>
        </w:rPr>
        <w:t xml:space="preserve"> and practice </w:t>
      </w:r>
      <w:r w:rsidR="002E0E02">
        <w:rPr>
          <w:rFonts w:cs="Times New Roman"/>
          <w:b/>
          <w:bCs/>
          <w:sz w:val="32"/>
          <w:szCs w:val="32"/>
          <w:lang w:val="en-US"/>
        </w:rPr>
        <w:t>towards</w:t>
      </w:r>
      <w:r w:rsidRPr="003B5028">
        <w:rPr>
          <w:rFonts w:cs="Times New Roman"/>
          <w:b/>
          <w:bCs/>
          <w:sz w:val="32"/>
          <w:szCs w:val="32"/>
          <w:lang w:val="en-US"/>
        </w:rPr>
        <w:t xml:space="preserve"> hepatitis B and C viruses </w:t>
      </w:r>
      <w:r w:rsidR="005C486B" w:rsidRPr="008E2DF2">
        <w:rPr>
          <w:rFonts w:cs="Times New Roman"/>
          <w:b/>
          <w:bCs/>
          <w:sz w:val="32"/>
          <w:szCs w:val="32"/>
          <w:lang w:val="en-US"/>
        </w:rPr>
        <w:t>among</w:t>
      </w:r>
      <w:r w:rsidRPr="003B5028">
        <w:rPr>
          <w:rFonts w:cs="Times New Roman"/>
          <w:b/>
          <w:bCs/>
          <w:sz w:val="32"/>
          <w:szCs w:val="32"/>
          <w:lang w:val="en-US"/>
        </w:rPr>
        <w:t xml:space="preserve"> the population of Lubumbashi, Democratic Republic of Congo</w:t>
      </w:r>
    </w:p>
    <w:p w14:paraId="556A5269" w14:textId="26261EF4" w:rsidR="00A213E9" w:rsidRPr="009A4CE9" w:rsidRDefault="00A213E9" w:rsidP="00A213E9">
      <w:pPr>
        <w:widowControl w:val="0"/>
        <w:autoSpaceDE w:val="0"/>
        <w:autoSpaceDN w:val="0"/>
        <w:adjustRightInd w:val="0"/>
        <w:spacing w:after="240"/>
        <w:rPr>
          <w:rFonts w:cs="Times New Roman"/>
          <w:b/>
          <w:bCs/>
          <w:lang w:val="en-US"/>
        </w:rPr>
      </w:pPr>
      <w:r w:rsidRPr="003B5028">
        <w:rPr>
          <w:rFonts w:cs="Times New Roman"/>
          <w:b/>
          <w:bCs/>
          <w:lang w:val="en-US"/>
        </w:rPr>
        <w:t>A. Kabamba-</w:t>
      </w:r>
      <w:proofErr w:type="spellStart"/>
      <w:proofErr w:type="gramStart"/>
      <w:r w:rsidRPr="003B5028">
        <w:rPr>
          <w:rFonts w:cs="Times New Roman"/>
          <w:b/>
          <w:bCs/>
          <w:lang w:val="en-US"/>
        </w:rPr>
        <w:t>Tshikongo</w:t>
      </w:r>
      <w:r w:rsidRPr="003B5028">
        <w:rPr>
          <w:rFonts w:cs="Times New Roman"/>
          <w:b/>
          <w:bCs/>
          <w:vertAlign w:val="superscript"/>
          <w:lang w:val="en-US"/>
        </w:rPr>
        <w:t>a,</w:t>
      </w:r>
      <w:r w:rsidR="00CE2784">
        <w:rPr>
          <w:rFonts w:cs="Times New Roman"/>
          <w:b/>
          <w:bCs/>
          <w:vertAlign w:val="superscript"/>
          <w:lang w:val="en-US"/>
        </w:rPr>
        <w:t>b</w:t>
      </w:r>
      <w:proofErr w:type="gramEnd"/>
      <w:r w:rsidR="00CE2784">
        <w:rPr>
          <w:rFonts w:cs="Times New Roman"/>
          <w:b/>
          <w:bCs/>
          <w:vertAlign w:val="superscript"/>
          <w:lang w:val="en-US"/>
        </w:rPr>
        <w:t>,</w:t>
      </w:r>
      <w:r w:rsidR="009D660E">
        <w:rPr>
          <w:rFonts w:cs="Times New Roman"/>
          <w:b/>
          <w:bCs/>
          <w:vertAlign w:val="superscript"/>
          <w:lang w:val="en-US"/>
        </w:rPr>
        <w:t>g</w:t>
      </w:r>
      <w:proofErr w:type="spellEnd"/>
      <w:r w:rsidRPr="003B5028">
        <w:rPr>
          <w:rFonts w:cs="Times New Roman"/>
          <w:b/>
          <w:bCs/>
          <w:lang w:val="en-US"/>
        </w:rPr>
        <w:t xml:space="preserve">*, H. </w:t>
      </w:r>
      <w:proofErr w:type="spellStart"/>
      <w:r w:rsidRPr="003B5028">
        <w:rPr>
          <w:rFonts w:cs="Times New Roman"/>
          <w:b/>
          <w:bCs/>
          <w:lang w:val="en-US"/>
        </w:rPr>
        <w:t>Manya-Mboni</w:t>
      </w:r>
      <w:r w:rsidR="009D660E">
        <w:rPr>
          <w:rFonts w:cs="Times New Roman"/>
          <w:b/>
          <w:bCs/>
          <w:vertAlign w:val="superscript"/>
          <w:lang w:val="en-US"/>
        </w:rPr>
        <w:t>c</w:t>
      </w:r>
      <w:r w:rsidR="00884A16">
        <w:rPr>
          <w:rFonts w:cs="Times New Roman"/>
          <w:b/>
          <w:bCs/>
          <w:vertAlign w:val="superscript"/>
          <w:lang w:val="en-US"/>
        </w:rPr>
        <w:t>,e</w:t>
      </w:r>
      <w:proofErr w:type="spellEnd"/>
      <w:r w:rsidRPr="003B5028">
        <w:rPr>
          <w:rFonts w:cs="Times New Roman"/>
          <w:b/>
          <w:bCs/>
          <w:lang w:val="en-US"/>
        </w:rPr>
        <w:t>, C. Mutombo-</w:t>
      </w:r>
      <w:proofErr w:type="spellStart"/>
      <w:r w:rsidRPr="003B5028">
        <w:rPr>
          <w:rFonts w:cs="Times New Roman"/>
          <w:b/>
          <w:bCs/>
          <w:lang w:val="en-US"/>
        </w:rPr>
        <w:t>Shakalenga</w:t>
      </w:r>
      <w:r w:rsidR="009D660E">
        <w:rPr>
          <w:rFonts w:cs="Times New Roman"/>
          <w:b/>
          <w:bCs/>
          <w:vertAlign w:val="superscript"/>
          <w:lang w:val="en-US"/>
        </w:rPr>
        <w:t>c</w:t>
      </w:r>
      <w:proofErr w:type="spellEnd"/>
      <w:r w:rsidRPr="003B5028">
        <w:rPr>
          <w:rFonts w:cs="Times New Roman"/>
          <w:b/>
          <w:bCs/>
          <w:lang w:val="en-US"/>
        </w:rPr>
        <w:t xml:space="preserve">, C. </w:t>
      </w:r>
      <w:proofErr w:type="spellStart"/>
      <w:r w:rsidRPr="003B5028">
        <w:rPr>
          <w:rFonts w:cs="Times New Roman"/>
          <w:b/>
          <w:bCs/>
          <w:lang w:val="en-US"/>
        </w:rPr>
        <w:t>Kasongo-Busambwa</w:t>
      </w:r>
      <w:r w:rsidR="009D660E">
        <w:rPr>
          <w:rFonts w:cs="Times New Roman"/>
          <w:b/>
          <w:bCs/>
          <w:vertAlign w:val="superscript"/>
          <w:lang w:val="en-US"/>
        </w:rPr>
        <w:t>b</w:t>
      </w:r>
      <w:proofErr w:type="spellEnd"/>
      <w:r w:rsidRPr="003B5028">
        <w:rPr>
          <w:rFonts w:cs="Times New Roman"/>
          <w:b/>
          <w:bCs/>
          <w:lang w:val="en-US"/>
        </w:rPr>
        <w:t xml:space="preserve">, C. </w:t>
      </w:r>
      <w:proofErr w:type="spellStart"/>
      <w:r w:rsidRPr="003B5028">
        <w:rPr>
          <w:rFonts w:cs="Times New Roman"/>
          <w:b/>
          <w:bCs/>
          <w:lang w:val="en-US"/>
        </w:rPr>
        <w:t>Kakisingi-Ngama</w:t>
      </w:r>
      <w:r w:rsidR="009D660E">
        <w:rPr>
          <w:rFonts w:cs="Times New Roman"/>
          <w:b/>
          <w:bCs/>
          <w:vertAlign w:val="superscript"/>
          <w:lang w:val="en-US"/>
        </w:rPr>
        <w:t>d</w:t>
      </w:r>
      <w:proofErr w:type="spellEnd"/>
      <w:r w:rsidRPr="003B5028">
        <w:rPr>
          <w:rFonts w:cs="Times New Roman"/>
          <w:b/>
          <w:bCs/>
          <w:lang w:val="en-US"/>
        </w:rPr>
        <w:t xml:space="preserve">, S. </w:t>
      </w:r>
      <w:proofErr w:type="spellStart"/>
      <w:r w:rsidRPr="003B5028">
        <w:rPr>
          <w:rFonts w:cs="Times New Roman"/>
          <w:b/>
          <w:bCs/>
          <w:lang w:val="en-US"/>
        </w:rPr>
        <w:t>Matanda-Kapend</w:t>
      </w:r>
      <w:r w:rsidR="009D660E">
        <w:rPr>
          <w:rFonts w:cs="Times New Roman"/>
          <w:b/>
          <w:bCs/>
          <w:vertAlign w:val="superscript"/>
          <w:lang w:val="en-US"/>
        </w:rPr>
        <w:t>d</w:t>
      </w:r>
      <w:proofErr w:type="spellEnd"/>
      <w:r w:rsidR="00956DD1">
        <w:rPr>
          <w:rFonts w:cs="Times New Roman"/>
          <w:b/>
          <w:bCs/>
          <w:lang w:val="en-US"/>
        </w:rPr>
        <w:t>, A. Mutombo-</w:t>
      </w:r>
      <w:proofErr w:type="spellStart"/>
      <w:r w:rsidRPr="003B5028">
        <w:rPr>
          <w:rFonts w:cs="Times New Roman"/>
          <w:b/>
          <w:bCs/>
          <w:lang w:val="en-US"/>
        </w:rPr>
        <w:t>Mulangu</w:t>
      </w:r>
      <w:r w:rsidR="009D660E">
        <w:rPr>
          <w:rFonts w:cs="Times New Roman"/>
          <w:b/>
          <w:bCs/>
          <w:vertAlign w:val="superscript"/>
          <w:lang w:val="en-US"/>
        </w:rPr>
        <w:t>d</w:t>
      </w:r>
      <w:proofErr w:type="spellEnd"/>
      <w:r w:rsidRPr="003B5028">
        <w:rPr>
          <w:rFonts w:cs="Times New Roman"/>
          <w:b/>
          <w:bCs/>
          <w:lang w:val="en-US"/>
        </w:rPr>
        <w:t>, C. Mwamba-</w:t>
      </w:r>
      <w:proofErr w:type="spellStart"/>
      <w:r w:rsidRPr="003B5028">
        <w:rPr>
          <w:rFonts w:cs="Times New Roman"/>
          <w:b/>
          <w:bCs/>
          <w:lang w:val="en-US"/>
        </w:rPr>
        <w:t>Mulumba</w:t>
      </w:r>
      <w:r w:rsidR="009D660E">
        <w:rPr>
          <w:rFonts w:cs="Times New Roman"/>
          <w:b/>
          <w:bCs/>
          <w:vertAlign w:val="superscript"/>
          <w:lang w:val="en-US"/>
        </w:rPr>
        <w:t>d</w:t>
      </w:r>
      <w:proofErr w:type="spellEnd"/>
      <w:r w:rsidRPr="003B5028">
        <w:rPr>
          <w:rFonts w:cs="Times New Roman"/>
          <w:b/>
          <w:bCs/>
          <w:lang w:val="en-US"/>
        </w:rPr>
        <w:t xml:space="preserve">, A. </w:t>
      </w:r>
      <w:proofErr w:type="spellStart"/>
      <w:r w:rsidRPr="003B5028">
        <w:rPr>
          <w:rFonts w:cs="Times New Roman"/>
          <w:b/>
          <w:bCs/>
          <w:lang w:val="en-US"/>
        </w:rPr>
        <w:t>Ngulu-Nsasi</w:t>
      </w:r>
      <w:r w:rsidR="00572A2A">
        <w:rPr>
          <w:rFonts w:cs="Times New Roman"/>
          <w:b/>
          <w:bCs/>
          <w:vertAlign w:val="superscript"/>
          <w:lang w:val="en-US"/>
        </w:rPr>
        <w:t>f</w:t>
      </w:r>
      <w:proofErr w:type="spellEnd"/>
      <w:r w:rsidRPr="003B5028">
        <w:rPr>
          <w:rFonts w:cs="Times New Roman"/>
          <w:b/>
          <w:bCs/>
          <w:lang w:val="en-US"/>
        </w:rPr>
        <w:t>, B. Kabamba-</w:t>
      </w:r>
      <w:proofErr w:type="spellStart"/>
      <w:r w:rsidRPr="003B5028">
        <w:rPr>
          <w:rFonts w:cs="Times New Roman"/>
          <w:b/>
          <w:bCs/>
          <w:lang w:val="en-US"/>
        </w:rPr>
        <w:t>Mukadi</w:t>
      </w:r>
      <w:r w:rsidR="00B76819">
        <w:rPr>
          <w:rFonts w:cs="Times New Roman"/>
          <w:b/>
          <w:bCs/>
          <w:vertAlign w:val="superscript"/>
          <w:lang w:val="en-US"/>
        </w:rPr>
        <w:t>g</w:t>
      </w:r>
      <w:proofErr w:type="spellEnd"/>
      <w:r w:rsidRPr="003B5028">
        <w:rPr>
          <w:rFonts w:cs="Times New Roman"/>
          <w:b/>
          <w:bCs/>
          <w:lang w:val="en-US"/>
        </w:rPr>
        <w:t xml:space="preserve">, A. </w:t>
      </w:r>
      <w:proofErr w:type="spellStart"/>
      <w:r w:rsidRPr="003B5028">
        <w:rPr>
          <w:rFonts w:cs="Times New Roman"/>
          <w:b/>
          <w:bCs/>
          <w:lang w:val="en-US"/>
        </w:rPr>
        <w:t>Longanga-Otshudi</w:t>
      </w:r>
      <w:r w:rsidRPr="003B5028">
        <w:rPr>
          <w:rFonts w:cs="Times New Roman"/>
          <w:b/>
          <w:bCs/>
          <w:vertAlign w:val="superscript"/>
          <w:lang w:val="en-US"/>
        </w:rPr>
        <w:t>a</w:t>
      </w:r>
      <w:r w:rsidR="00A6246A">
        <w:rPr>
          <w:rFonts w:cs="Times New Roman"/>
          <w:b/>
          <w:bCs/>
          <w:vertAlign w:val="superscript"/>
          <w:lang w:val="en-US"/>
        </w:rPr>
        <w:t>,b</w:t>
      </w:r>
      <w:proofErr w:type="spellEnd"/>
    </w:p>
    <w:p w14:paraId="6AE86D78" w14:textId="2745B23A" w:rsidR="00A213E9" w:rsidRDefault="00A213E9" w:rsidP="00A213E9">
      <w:pPr>
        <w:widowControl w:val="0"/>
        <w:autoSpaceDE w:val="0"/>
        <w:autoSpaceDN w:val="0"/>
        <w:adjustRightInd w:val="0"/>
        <w:spacing w:after="240"/>
        <w:rPr>
          <w:rFonts w:cs="Times New Roman"/>
          <w:lang w:val="en-US"/>
        </w:rPr>
      </w:pPr>
      <w:proofErr w:type="spellStart"/>
      <w:r w:rsidRPr="003B5028">
        <w:rPr>
          <w:rFonts w:cs="Times New Roman"/>
          <w:vertAlign w:val="superscript"/>
          <w:lang w:val="en-US"/>
        </w:rPr>
        <w:t>a</w:t>
      </w:r>
      <w:r w:rsidRPr="00A213E9">
        <w:rPr>
          <w:rFonts w:cs="Times New Roman"/>
          <w:lang w:val="en-US"/>
        </w:rPr>
        <w:t>Clinical</w:t>
      </w:r>
      <w:proofErr w:type="spellEnd"/>
      <w:r w:rsidRPr="00A213E9">
        <w:rPr>
          <w:rFonts w:cs="Times New Roman"/>
          <w:lang w:val="en-US"/>
        </w:rPr>
        <w:t xml:space="preserve"> Biology Laboratory, Faculty of Pharmaceutical Sciences, </w:t>
      </w:r>
      <w:r w:rsidR="003760AD">
        <w:rPr>
          <w:rFonts w:cs="Times New Roman"/>
          <w:lang w:val="en-US"/>
        </w:rPr>
        <w:t>Université de</w:t>
      </w:r>
      <w:r w:rsidRPr="00A213E9">
        <w:rPr>
          <w:rFonts w:cs="Times New Roman"/>
          <w:lang w:val="en-US"/>
        </w:rPr>
        <w:t xml:space="preserve"> Lubumbashi, Lubumbashi-</w:t>
      </w:r>
      <w:r w:rsidR="003B5028" w:rsidRPr="00A213E9">
        <w:rPr>
          <w:rFonts w:cs="Times New Roman"/>
          <w:lang w:val="en-US"/>
        </w:rPr>
        <w:t>DRC.</w:t>
      </w:r>
    </w:p>
    <w:p w14:paraId="145C7AA6" w14:textId="3D4F5391" w:rsidR="00B967E2" w:rsidRDefault="003760AD" w:rsidP="00313D83">
      <w:pPr>
        <w:pStyle w:val="HTMLPreformatted"/>
        <w:rPr>
          <w:rFonts w:ascii="Times New Roman" w:hAnsi="Times New Roman" w:cs="Times New Roman"/>
          <w:sz w:val="24"/>
          <w:szCs w:val="24"/>
          <w:lang w:val="en-US"/>
        </w:rPr>
      </w:pPr>
      <w:proofErr w:type="spellStart"/>
      <w:r w:rsidRPr="00313D83">
        <w:rPr>
          <w:rFonts w:ascii="Times New Roman" w:hAnsi="Times New Roman" w:cs="Times New Roman"/>
          <w:sz w:val="24"/>
          <w:szCs w:val="24"/>
          <w:vertAlign w:val="superscript"/>
          <w:lang w:val="en-US"/>
        </w:rPr>
        <w:t>b</w:t>
      </w:r>
      <w:r w:rsidR="00313D83" w:rsidRPr="00313D83">
        <w:rPr>
          <w:rFonts w:ascii="Times New Roman" w:hAnsi="Times New Roman" w:cs="Times New Roman"/>
          <w:sz w:val="24"/>
          <w:szCs w:val="24"/>
          <w:lang w:val="en-US"/>
        </w:rPr>
        <w:t>Center</w:t>
      </w:r>
      <w:proofErr w:type="spellEnd"/>
      <w:r w:rsidR="00313D83" w:rsidRPr="00313D83">
        <w:rPr>
          <w:rFonts w:ascii="Times New Roman" w:hAnsi="Times New Roman" w:cs="Times New Roman"/>
          <w:sz w:val="24"/>
          <w:szCs w:val="24"/>
          <w:lang w:val="en-US"/>
        </w:rPr>
        <w:t xml:space="preserve"> of excellence and expertise for viral hepatitis and other pathologies</w:t>
      </w:r>
      <w:r w:rsidR="00B967E2" w:rsidRPr="00313D83">
        <w:rPr>
          <w:rFonts w:ascii="Times New Roman" w:hAnsi="Times New Roman" w:cs="Times New Roman"/>
          <w:sz w:val="24"/>
          <w:szCs w:val="24"/>
          <w:lang w:val="en-US"/>
        </w:rPr>
        <w:t>, Lubumbashi-DRC.</w:t>
      </w:r>
    </w:p>
    <w:p w14:paraId="1C25F839" w14:textId="77777777" w:rsidR="008955AE" w:rsidRDefault="008955AE" w:rsidP="000D3F21">
      <w:pPr>
        <w:pStyle w:val="HTMLPreformatted"/>
        <w:spacing w:line="276" w:lineRule="auto"/>
        <w:rPr>
          <w:rFonts w:ascii="Times New Roman" w:hAnsi="Times New Roman" w:cs="Times New Roman"/>
          <w:sz w:val="24"/>
          <w:szCs w:val="24"/>
          <w:lang w:val="en-US"/>
        </w:rPr>
      </w:pPr>
    </w:p>
    <w:p w14:paraId="05E58565" w14:textId="659E94C5" w:rsidR="00313D83" w:rsidRDefault="00B40597" w:rsidP="000D3F21">
      <w:pPr>
        <w:pStyle w:val="HTMLPreformatted"/>
        <w:spacing w:line="360" w:lineRule="auto"/>
        <w:rPr>
          <w:rFonts w:ascii="Times New Roman" w:hAnsi="Times New Roman" w:cs="Times New Roman"/>
          <w:sz w:val="24"/>
          <w:szCs w:val="24"/>
          <w:lang w:val="en-US"/>
        </w:rPr>
      </w:pPr>
      <w:proofErr w:type="spellStart"/>
      <w:r w:rsidRPr="00B40597">
        <w:rPr>
          <w:rFonts w:ascii="Times New Roman" w:hAnsi="Times New Roman" w:cs="Times New Roman"/>
          <w:sz w:val="24"/>
          <w:szCs w:val="24"/>
          <w:vertAlign w:val="superscript"/>
          <w:lang w:val="en-US"/>
        </w:rPr>
        <w:t>c</w:t>
      </w:r>
      <w:r w:rsidRPr="00B40597">
        <w:rPr>
          <w:rFonts w:ascii="Times New Roman" w:hAnsi="Times New Roman" w:cs="Times New Roman"/>
          <w:sz w:val="24"/>
          <w:szCs w:val="24"/>
          <w:lang w:val="en-US"/>
        </w:rPr>
        <w:t>Laboratory</w:t>
      </w:r>
      <w:proofErr w:type="spellEnd"/>
      <w:r w:rsidRPr="00B40597">
        <w:rPr>
          <w:rFonts w:ascii="Times New Roman" w:hAnsi="Times New Roman" w:cs="Times New Roman"/>
          <w:sz w:val="24"/>
          <w:szCs w:val="24"/>
          <w:lang w:val="en-US"/>
        </w:rPr>
        <w:t xml:space="preserve"> of Pharmacognosy and natural substances</w:t>
      </w:r>
      <w:r w:rsidR="008955AE" w:rsidRPr="00B40597">
        <w:rPr>
          <w:rFonts w:ascii="Times New Roman" w:hAnsi="Times New Roman" w:cs="Times New Roman"/>
          <w:sz w:val="24"/>
          <w:szCs w:val="24"/>
          <w:lang w:val="en-US"/>
        </w:rPr>
        <w:t>, Faculty of Pharmaceutical Sciences, Université de Lubumbashi, Lubumbashi-DRC.</w:t>
      </w:r>
    </w:p>
    <w:p w14:paraId="0FBE2FC6" w14:textId="77777777" w:rsidR="00B40597" w:rsidRPr="00313D83" w:rsidRDefault="00B40597" w:rsidP="00B40597">
      <w:pPr>
        <w:pStyle w:val="HTMLPreformatted"/>
        <w:rPr>
          <w:rFonts w:ascii="Times New Roman" w:hAnsi="Times New Roman" w:cs="Times New Roman"/>
          <w:sz w:val="24"/>
          <w:szCs w:val="24"/>
          <w:lang w:val="en-US"/>
        </w:rPr>
      </w:pPr>
    </w:p>
    <w:p w14:paraId="71BC80F0" w14:textId="343734D0" w:rsidR="00A213E9" w:rsidRDefault="00B40597" w:rsidP="00A213E9">
      <w:pPr>
        <w:widowControl w:val="0"/>
        <w:autoSpaceDE w:val="0"/>
        <w:autoSpaceDN w:val="0"/>
        <w:adjustRightInd w:val="0"/>
        <w:spacing w:after="240"/>
        <w:rPr>
          <w:rFonts w:cs="Times New Roman"/>
          <w:lang w:val="en-US"/>
        </w:rPr>
      </w:pPr>
      <w:proofErr w:type="spellStart"/>
      <w:r>
        <w:rPr>
          <w:rFonts w:cs="Times New Roman"/>
          <w:vertAlign w:val="superscript"/>
          <w:lang w:val="en-US"/>
        </w:rPr>
        <w:t>d</w:t>
      </w:r>
      <w:r w:rsidR="00A213E9" w:rsidRPr="00A213E9">
        <w:rPr>
          <w:rFonts w:cs="Times New Roman"/>
          <w:lang w:val="en-US"/>
        </w:rPr>
        <w:t>Faculty</w:t>
      </w:r>
      <w:proofErr w:type="spellEnd"/>
      <w:r w:rsidR="00A213E9" w:rsidRPr="00A213E9">
        <w:rPr>
          <w:rFonts w:cs="Times New Roman"/>
          <w:lang w:val="en-US"/>
        </w:rPr>
        <w:t xml:space="preserve"> of Medicine, </w:t>
      </w:r>
      <w:r w:rsidR="000179B5">
        <w:rPr>
          <w:rFonts w:cs="Times New Roman"/>
          <w:lang w:val="en-US"/>
        </w:rPr>
        <w:t>Université de</w:t>
      </w:r>
      <w:r w:rsidR="000179B5" w:rsidRPr="00A213E9">
        <w:rPr>
          <w:rFonts w:cs="Times New Roman"/>
          <w:lang w:val="en-US"/>
        </w:rPr>
        <w:t xml:space="preserve"> Lubumbashi</w:t>
      </w:r>
      <w:r w:rsidR="00A213E9" w:rsidRPr="00A213E9">
        <w:rPr>
          <w:rFonts w:cs="Times New Roman"/>
          <w:lang w:val="en-US"/>
        </w:rPr>
        <w:t>, Lubumbashi-</w:t>
      </w:r>
      <w:r w:rsidR="003B5028" w:rsidRPr="00A213E9">
        <w:rPr>
          <w:rFonts w:cs="Times New Roman"/>
          <w:lang w:val="en-US"/>
        </w:rPr>
        <w:t>DRC.</w:t>
      </w:r>
    </w:p>
    <w:p w14:paraId="6631B3A7" w14:textId="098A52CD" w:rsidR="001451D0" w:rsidRPr="001D2D92" w:rsidRDefault="001451D0" w:rsidP="00A213E9">
      <w:pPr>
        <w:widowControl w:val="0"/>
        <w:autoSpaceDE w:val="0"/>
        <w:autoSpaceDN w:val="0"/>
        <w:adjustRightInd w:val="0"/>
        <w:spacing w:after="240"/>
        <w:rPr>
          <w:rFonts w:cs="Times New Roman"/>
          <w:lang w:val="fr-CD"/>
        </w:rPr>
      </w:pPr>
      <w:proofErr w:type="spellStart"/>
      <w:r w:rsidRPr="001D2D92">
        <w:rPr>
          <w:rFonts w:cs="Times New Roman"/>
          <w:vertAlign w:val="superscript"/>
          <w:lang w:val="fr-CD"/>
        </w:rPr>
        <w:t>e</w:t>
      </w:r>
      <w:r w:rsidRPr="001D2D92">
        <w:rPr>
          <w:rFonts w:cs="Times New Roman"/>
          <w:lang w:val="fr-CD"/>
        </w:rPr>
        <w:t>Institut</w:t>
      </w:r>
      <w:proofErr w:type="spellEnd"/>
      <w:r w:rsidRPr="001D2D92">
        <w:rPr>
          <w:rFonts w:cs="Times New Roman"/>
          <w:lang w:val="fr-CD"/>
        </w:rPr>
        <w:t xml:space="preserve"> Supérieur des Techniques Médicales of Uvira, Uvira-DRC</w:t>
      </w:r>
    </w:p>
    <w:p w14:paraId="67AB6A33" w14:textId="384222D3" w:rsidR="00A213E9" w:rsidRDefault="001451D0" w:rsidP="00A213E9">
      <w:pPr>
        <w:widowControl w:val="0"/>
        <w:autoSpaceDE w:val="0"/>
        <w:autoSpaceDN w:val="0"/>
        <w:adjustRightInd w:val="0"/>
        <w:spacing w:after="240"/>
        <w:rPr>
          <w:rFonts w:cs="Times New Roman"/>
          <w:lang w:val="en-US"/>
        </w:rPr>
      </w:pPr>
      <w:proofErr w:type="spellStart"/>
      <w:r>
        <w:rPr>
          <w:rFonts w:cs="Times New Roman"/>
          <w:vertAlign w:val="superscript"/>
          <w:lang w:val="en-US"/>
        </w:rPr>
        <w:t>f</w:t>
      </w:r>
      <w:r w:rsidR="00A213E9" w:rsidRPr="00A213E9">
        <w:rPr>
          <w:rFonts w:cs="Times New Roman"/>
          <w:lang w:val="en-US"/>
        </w:rPr>
        <w:t>Faculty</w:t>
      </w:r>
      <w:proofErr w:type="spellEnd"/>
      <w:r w:rsidR="00A213E9" w:rsidRPr="00A213E9">
        <w:rPr>
          <w:rFonts w:cs="Times New Roman"/>
          <w:lang w:val="en-US"/>
        </w:rPr>
        <w:t xml:space="preserve"> of Veterinary Medicine, </w:t>
      </w:r>
      <w:r w:rsidR="00025363">
        <w:rPr>
          <w:rFonts w:cs="Times New Roman"/>
          <w:lang w:val="en-US"/>
        </w:rPr>
        <w:t>Université de</w:t>
      </w:r>
      <w:r w:rsidR="00025363" w:rsidRPr="00A213E9">
        <w:rPr>
          <w:rFonts w:cs="Times New Roman"/>
          <w:lang w:val="en-US"/>
        </w:rPr>
        <w:t xml:space="preserve"> Lubumbashi</w:t>
      </w:r>
      <w:r w:rsidR="00A213E9" w:rsidRPr="00A213E9">
        <w:rPr>
          <w:rFonts w:cs="Times New Roman"/>
          <w:lang w:val="en-US"/>
        </w:rPr>
        <w:t>, Lubumbashi-</w:t>
      </w:r>
      <w:r w:rsidR="003B5028" w:rsidRPr="00A213E9">
        <w:rPr>
          <w:rFonts w:cs="Times New Roman"/>
          <w:lang w:val="en-US"/>
        </w:rPr>
        <w:t>DRC.</w:t>
      </w:r>
    </w:p>
    <w:p w14:paraId="36161FD6" w14:textId="18519104" w:rsidR="00A213E9" w:rsidRPr="00A213E9" w:rsidRDefault="00B40597" w:rsidP="00A213E9">
      <w:pPr>
        <w:widowControl w:val="0"/>
        <w:autoSpaceDE w:val="0"/>
        <w:autoSpaceDN w:val="0"/>
        <w:adjustRightInd w:val="0"/>
        <w:spacing w:after="240"/>
        <w:rPr>
          <w:rFonts w:cs="Times New Roman"/>
          <w:lang w:val="en-US"/>
        </w:rPr>
      </w:pPr>
      <w:proofErr w:type="spellStart"/>
      <w:r>
        <w:rPr>
          <w:rFonts w:cs="Times New Roman"/>
          <w:vertAlign w:val="superscript"/>
          <w:lang w:val="en-US"/>
        </w:rPr>
        <w:t>g</w:t>
      </w:r>
      <w:r w:rsidR="00A213E9" w:rsidRPr="00A213E9">
        <w:rPr>
          <w:rFonts w:cs="Times New Roman"/>
          <w:lang w:val="en-US"/>
        </w:rPr>
        <w:t>Institute</w:t>
      </w:r>
      <w:proofErr w:type="spellEnd"/>
      <w:r w:rsidR="00A213E9" w:rsidRPr="00A213E9">
        <w:rPr>
          <w:rFonts w:cs="Times New Roman"/>
          <w:lang w:val="en-US"/>
        </w:rPr>
        <w:t xml:space="preserve"> of Experimental and Clinical Research (IREC), Pole of Microbiology, </w:t>
      </w:r>
      <w:r w:rsidR="003840D0">
        <w:rPr>
          <w:rFonts w:cs="Times New Roman"/>
          <w:lang w:val="en-US"/>
        </w:rPr>
        <w:t xml:space="preserve">Université </w:t>
      </w:r>
      <w:proofErr w:type="spellStart"/>
      <w:r w:rsidR="003840D0">
        <w:rPr>
          <w:rFonts w:cs="Times New Roman"/>
          <w:lang w:val="en-US"/>
        </w:rPr>
        <w:t>Catholique</w:t>
      </w:r>
      <w:proofErr w:type="spellEnd"/>
      <w:r w:rsidR="003840D0">
        <w:rPr>
          <w:rFonts w:cs="Times New Roman"/>
          <w:lang w:val="en-US"/>
        </w:rPr>
        <w:t xml:space="preserve"> de Louvain</w:t>
      </w:r>
      <w:r w:rsidR="00A213E9" w:rsidRPr="00A213E9">
        <w:rPr>
          <w:rFonts w:cs="Times New Roman"/>
          <w:lang w:val="en-US"/>
        </w:rPr>
        <w:t>, Brussels, Belgium.</w:t>
      </w:r>
    </w:p>
    <w:p w14:paraId="550FECFE" w14:textId="4E9BD2D5" w:rsidR="005A1C53" w:rsidRDefault="00A213E9" w:rsidP="00A213E9">
      <w:pPr>
        <w:widowControl w:val="0"/>
        <w:autoSpaceDE w:val="0"/>
        <w:autoSpaceDN w:val="0"/>
        <w:adjustRightInd w:val="0"/>
        <w:spacing w:after="240"/>
        <w:rPr>
          <w:rStyle w:val="Hyperlink"/>
          <w:rFonts w:cs="Times New Roman"/>
          <w:lang w:val="en-US"/>
        </w:rPr>
      </w:pPr>
      <w:r w:rsidRPr="00A213E9">
        <w:rPr>
          <w:rFonts w:cs="Times New Roman"/>
          <w:lang w:val="en-US"/>
        </w:rPr>
        <w:t xml:space="preserve">*Corresponding author: </w:t>
      </w:r>
      <w:proofErr w:type="spellStart"/>
      <w:r w:rsidRPr="00A213E9">
        <w:rPr>
          <w:rFonts w:cs="Times New Roman"/>
          <w:lang w:val="en-US"/>
        </w:rPr>
        <w:t>Arsène</w:t>
      </w:r>
      <w:proofErr w:type="spellEnd"/>
      <w:r w:rsidRPr="00A213E9">
        <w:rPr>
          <w:rFonts w:cs="Times New Roman"/>
          <w:lang w:val="en-US"/>
        </w:rPr>
        <w:t xml:space="preserve"> </w:t>
      </w:r>
      <w:bookmarkStart w:id="0" w:name="_Hlk128066237"/>
      <w:r w:rsidRPr="00A213E9">
        <w:rPr>
          <w:rFonts w:cs="Times New Roman"/>
          <w:lang w:val="en-US"/>
        </w:rPr>
        <w:t>Kabamba</w:t>
      </w:r>
      <w:bookmarkEnd w:id="0"/>
      <w:r w:rsidRPr="00A213E9">
        <w:rPr>
          <w:rFonts w:cs="Times New Roman"/>
          <w:lang w:val="en-US"/>
        </w:rPr>
        <w:t xml:space="preserve">, </w:t>
      </w:r>
      <w:r w:rsidR="00BA7B0B">
        <w:rPr>
          <w:rFonts w:cs="Times New Roman"/>
          <w:lang w:val="en-US"/>
        </w:rPr>
        <w:t>Université de</w:t>
      </w:r>
      <w:r w:rsidRPr="00A213E9">
        <w:rPr>
          <w:rFonts w:cs="Times New Roman"/>
          <w:lang w:val="en-US"/>
        </w:rPr>
        <w:t xml:space="preserve"> Lubumbashi, Clinical Biology Laboratory, Faculty of Pharmaceutical Sciences; Tel: +243992143587, +243812143587, E-mail: </w:t>
      </w:r>
      <w:hyperlink r:id="rId7" w:history="1">
        <w:r w:rsidRPr="009847EB">
          <w:rPr>
            <w:rStyle w:val="Hyperlink"/>
            <w:rFonts w:cs="Times New Roman"/>
            <w:lang w:val="en-US"/>
          </w:rPr>
          <w:t>tshikongok@unilu.ac.cd</w:t>
        </w:r>
      </w:hyperlink>
      <w:r w:rsidRPr="00A213E9">
        <w:rPr>
          <w:rFonts w:cs="Times New Roman"/>
          <w:lang w:val="en-US"/>
        </w:rPr>
        <w:t xml:space="preserve">, </w:t>
      </w:r>
      <w:hyperlink r:id="rId8" w:history="1">
        <w:r w:rsidR="00992398" w:rsidRPr="00B32F90">
          <w:rPr>
            <w:rStyle w:val="Hyperlink"/>
            <w:rFonts w:cs="Times New Roman"/>
            <w:lang w:val="en-US"/>
          </w:rPr>
          <w:t>arsene.kabamba@gmail.com</w:t>
        </w:r>
      </w:hyperlink>
      <w:r w:rsidR="005F67EC">
        <w:rPr>
          <w:rStyle w:val="Hyperlink"/>
          <w:rFonts w:cs="Times New Roman"/>
          <w:lang w:val="en-US"/>
        </w:rPr>
        <w:t>.</w:t>
      </w:r>
    </w:p>
    <w:p w14:paraId="37A619AC" w14:textId="1BB62B5B" w:rsidR="005F67EC" w:rsidRPr="005F67EC" w:rsidRDefault="005F67EC" w:rsidP="005F67EC">
      <w:pPr>
        <w:rPr>
          <w:rFonts w:eastAsia="Times New Roman" w:cs="Times New Roman"/>
          <w:lang w:val="en-US" w:eastAsia="en-US" w:bidi="ar-EG"/>
        </w:rPr>
      </w:pPr>
      <w:r w:rsidRPr="005F67EC">
        <w:rPr>
          <w:rFonts w:eastAsia="Times New Roman" w:cs="Times New Roman"/>
          <w:lang w:val="en-US" w:eastAsia="en-US" w:bidi="ar-EG"/>
        </w:rPr>
        <w:t xml:space="preserve">DOI: </w:t>
      </w:r>
      <w:hyperlink r:id="rId9" w:history="1">
        <w:r w:rsidR="0065274E" w:rsidRPr="0065274E">
          <w:rPr>
            <w:rStyle w:val="Hyperlink"/>
            <w:rFonts w:eastAsia="Times New Roman" w:cs="Times New Roman"/>
            <w:lang w:val="en-US" w:eastAsia="en-US" w:bidi="ar-EG"/>
          </w:rPr>
          <w:t>10.21608/ajgh.2023.188582.1030</w:t>
        </w:r>
      </w:hyperlink>
      <w:r w:rsidR="002075C0">
        <w:rPr>
          <w:rFonts w:eastAsia="Times New Roman" w:cs="Times New Roman"/>
          <w:lang w:val="en-US" w:eastAsia="en-US" w:bidi="ar-EG"/>
        </w:rPr>
        <w:t>.</w:t>
      </w:r>
    </w:p>
    <w:p w14:paraId="7A33AD1E" w14:textId="1D76C977" w:rsidR="005F67EC" w:rsidRPr="005F67EC" w:rsidRDefault="005F67EC" w:rsidP="005F67EC">
      <w:pPr>
        <w:rPr>
          <w:rFonts w:eastAsia="Times New Roman" w:cs="Times New Roman"/>
          <w:lang w:val="en-US" w:eastAsia="en-US" w:bidi="ar-EG"/>
        </w:rPr>
      </w:pPr>
      <w:r w:rsidRPr="005F67EC">
        <w:rPr>
          <w:rFonts w:eastAsia="Times New Roman" w:cs="Times New Roman"/>
          <w:lang w:val="en-US" w:eastAsia="en-US" w:bidi="ar-EG"/>
        </w:rPr>
        <w:t>Submission date:</w:t>
      </w:r>
      <w:bookmarkStart w:id="1" w:name="_Hlk125994740"/>
      <w:r w:rsidR="00E91B46">
        <w:rPr>
          <w:rFonts w:eastAsia="Times New Roman" w:cs="Times New Roman"/>
          <w:lang w:val="en-US" w:eastAsia="en-US" w:bidi="ar-EG"/>
        </w:rPr>
        <w:t>25</w:t>
      </w:r>
      <w:r w:rsidRPr="005F67EC">
        <w:rPr>
          <w:rFonts w:eastAsia="Times New Roman" w:cs="Times New Roman"/>
          <w:lang w:val="en-US" w:eastAsia="en-US" w:bidi="ar-EG"/>
        </w:rPr>
        <w:t xml:space="preserve"> January 2023</w:t>
      </w:r>
    </w:p>
    <w:bookmarkEnd w:id="1"/>
    <w:p w14:paraId="2B8540F3" w14:textId="5BAC91F7" w:rsidR="005F67EC" w:rsidRPr="005F67EC" w:rsidRDefault="005F67EC" w:rsidP="005F67EC">
      <w:pPr>
        <w:rPr>
          <w:rFonts w:eastAsia="Times New Roman" w:cs="Times New Roman"/>
          <w:lang w:val="en-US" w:eastAsia="en-US" w:bidi="ar-EG"/>
        </w:rPr>
      </w:pPr>
      <w:r w:rsidRPr="005F67EC">
        <w:rPr>
          <w:rFonts w:eastAsia="Times New Roman" w:cs="Times New Roman"/>
          <w:lang w:val="en-US" w:eastAsia="en-US" w:bidi="ar-EG"/>
        </w:rPr>
        <w:t xml:space="preserve">Revision date: </w:t>
      </w:r>
      <w:r w:rsidR="00E91B46">
        <w:rPr>
          <w:rFonts w:eastAsia="Times New Roman" w:cs="Times New Roman"/>
          <w:lang w:val="en-US" w:eastAsia="en-US" w:bidi="ar-EG"/>
        </w:rPr>
        <w:t>15</w:t>
      </w:r>
      <w:r w:rsidRPr="005F67EC">
        <w:rPr>
          <w:rFonts w:eastAsia="Times New Roman" w:cs="Times New Roman"/>
          <w:lang w:val="en-US" w:eastAsia="en-US" w:bidi="ar-EG"/>
        </w:rPr>
        <w:t xml:space="preserve"> </w:t>
      </w:r>
      <w:r w:rsidR="00E91B46">
        <w:rPr>
          <w:rFonts w:eastAsia="Times New Roman" w:cs="Times New Roman"/>
          <w:lang w:val="en-US" w:eastAsia="en-US" w:bidi="ar-EG"/>
        </w:rPr>
        <w:t>February</w:t>
      </w:r>
      <w:r w:rsidRPr="005F67EC">
        <w:rPr>
          <w:rFonts w:eastAsia="Times New Roman" w:cs="Times New Roman"/>
          <w:lang w:val="en-US" w:eastAsia="en-US" w:bidi="ar-EG"/>
        </w:rPr>
        <w:t xml:space="preserve"> 2023</w:t>
      </w:r>
    </w:p>
    <w:p w14:paraId="3219773B" w14:textId="517DF0E4" w:rsidR="005F67EC" w:rsidRPr="005F67EC" w:rsidRDefault="005F67EC" w:rsidP="005F67EC">
      <w:pPr>
        <w:rPr>
          <w:rFonts w:eastAsia="Times New Roman" w:cs="Times New Roman"/>
          <w:lang w:val="en-US" w:eastAsia="en-US" w:bidi="ar-EG"/>
        </w:rPr>
      </w:pPr>
      <w:r w:rsidRPr="005F67EC">
        <w:rPr>
          <w:rFonts w:eastAsia="Times New Roman" w:cs="Times New Roman"/>
          <w:lang w:val="en-US" w:eastAsia="en-US" w:bidi="ar-EG"/>
        </w:rPr>
        <w:t xml:space="preserve">Acceptance date: </w:t>
      </w:r>
      <w:r w:rsidR="00E91B46">
        <w:rPr>
          <w:rFonts w:eastAsia="Times New Roman" w:cs="Times New Roman"/>
          <w:lang w:val="en-US" w:eastAsia="en-US" w:bidi="ar-EG"/>
        </w:rPr>
        <w:t>20</w:t>
      </w:r>
      <w:r w:rsidRPr="005F67EC">
        <w:rPr>
          <w:rFonts w:eastAsia="Times New Roman" w:cs="Times New Roman"/>
          <w:lang w:val="en-US" w:eastAsia="en-US" w:bidi="ar-EG"/>
        </w:rPr>
        <w:t xml:space="preserve"> </w:t>
      </w:r>
      <w:r w:rsidR="00E91B46">
        <w:rPr>
          <w:rFonts w:eastAsia="Times New Roman" w:cs="Times New Roman"/>
          <w:lang w:val="en-US" w:eastAsia="en-US" w:bidi="ar-EG"/>
        </w:rPr>
        <w:t xml:space="preserve">February </w:t>
      </w:r>
      <w:r w:rsidRPr="005F67EC">
        <w:rPr>
          <w:rFonts w:eastAsia="Times New Roman" w:cs="Times New Roman"/>
          <w:lang w:val="en-US" w:eastAsia="en-US" w:bidi="ar-EG"/>
        </w:rPr>
        <w:t>2023</w:t>
      </w:r>
    </w:p>
    <w:p w14:paraId="3C7E96EE" w14:textId="09F83953" w:rsidR="005F67EC" w:rsidRDefault="005F67EC" w:rsidP="00D25198">
      <w:pPr>
        <w:widowControl w:val="0"/>
        <w:tabs>
          <w:tab w:val="right" w:pos="9072"/>
        </w:tabs>
        <w:autoSpaceDE w:val="0"/>
        <w:autoSpaceDN w:val="0"/>
        <w:adjustRightInd w:val="0"/>
        <w:spacing w:after="240"/>
        <w:rPr>
          <w:rFonts w:cs="Times New Roman"/>
          <w:lang w:val="en-US"/>
        </w:rPr>
      </w:pPr>
      <w:r w:rsidRPr="005F67EC">
        <w:rPr>
          <w:rFonts w:eastAsia="Times New Roman" w:cs="Times New Roman"/>
          <w:lang w:val="en-US" w:eastAsia="en-US" w:bidi="ar-EG"/>
        </w:rPr>
        <w:t xml:space="preserve">First online: </w:t>
      </w:r>
      <w:r w:rsidR="00E91B46">
        <w:rPr>
          <w:rFonts w:eastAsia="Times New Roman" w:cs="Times New Roman"/>
          <w:lang w:val="en-US" w:eastAsia="en-US" w:bidi="ar-EG"/>
        </w:rPr>
        <w:t>2</w:t>
      </w:r>
      <w:r w:rsidR="0055562D">
        <w:rPr>
          <w:rFonts w:eastAsia="Times New Roman" w:cs="Times New Roman"/>
          <w:lang w:val="en-US" w:eastAsia="en-US" w:bidi="ar-EG"/>
        </w:rPr>
        <w:t>2</w:t>
      </w:r>
      <w:r w:rsidRPr="005F67EC">
        <w:rPr>
          <w:rFonts w:eastAsia="Times New Roman" w:cs="Times New Roman"/>
          <w:lang w:val="en-US" w:eastAsia="en-US" w:bidi="ar-EG"/>
        </w:rPr>
        <w:t xml:space="preserve"> </w:t>
      </w:r>
      <w:r w:rsidR="00E91B46">
        <w:rPr>
          <w:rFonts w:eastAsia="Times New Roman" w:cs="Times New Roman"/>
          <w:lang w:val="en-US" w:eastAsia="en-US" w:bidi="ar-EG"/>
        </w:rPr>
        <w:t>February</w:t>
      </w:r>
      <w:r w:rsidRPr="005F67EC">
        <w:rPr>
          <w:rFonts w:eastAsia="Times New Roman" w:cs="Times New Roman"/>
          <w:lang w:val="en-US" w:eastAsia="en-US" w:bidi="ar-EG"/>
        </w:rPr>
        <w:t xml:space="preserve"> 2023</w:t>
      </w:r>
      <w:r w:rsidR="00D25198">
        <w:rPr>
          <w:rFonts w:eastAsia="Times New Roman" w:cs="Times New Roman"/>
          <w:lang w:val="en-US" w:eastAsia="en-US" w:bidi="ar-EG"/>
        </w:rPr>
        <w:tab/>
      </w:r>
    </w:p>
    <w:p w14:paraId="58BAA565" w14:textId="4E575382" w:rsidR="00F34315" w:rsidRPr="00F34315" w:rsidRDefault="00F34315" w:rsidP="00F34315">
      <w:pPr>
        <w:rPr>
          <w:rFonts w:cs="Times New Roman"/>
          <w:b/>
          <w:bCs/>
          <w:iCs/>
          <w:sz w:val="28"/>
          <w:szCs w:val="28"/>
          <w:lang w:val="en-US"/>
        </w:rPr>
      </w:pPr>
      <w:r w:rsidRPr="00F34315">
        <w:rPr>
          <w:rFonts w:cs="Times New Roman"/>
          <w:b/>
          <w:bCs/>
          <w:iCs/>
          <w:sz w:val="28"/>
          <w:szCs w:val="28"/>
          <w:lang w:val="en-US"/>
        </w:rPr>
        <w:lastRenderedPageBreak/>
        <w:t>Abstract</w:t>
      </w:r>
    </w:p>
    <w:p w14:paraId="0B67F720" w14:textId="3028CE6E" w:rsidR="00F34315" w:rsidRPr="00F34315" w:rsidRDefault="00F34315" w:rsidP="00F34315">
      <w:pPr>
        <w:rPr>
          <w:rFonts w:cs="Times New Roman"/>
          <w:b/>
          <w:bCs/>
          <w:iCs/>
          <w:lang w:val="en-US"/>
        </w:rPr>
      </w:pPr>
      <w:bookmarkStart w:id="2" w:name="_Hlk127988399"/>
      <w:r w:rsidRPr="00F34315">
        <w:rPr>
          <w:rFonts w:cs="Times New Roman"/>
          <w:b/>
          <w:bCs/>
          <w:iCs/>
          <w:lang w:val="en-US"/>
        </w:rPr>
        <w:t>Background</w:t>
      </w:r>
    </w:p>
    <w:p w14:paraId="2E803B87" w14:textId="3855FFEA" w:rsidR="00F34315" w:rsidRPr="00F34315" w:rsidRDefault="00F34315" w:rsidP="00F34315">
      <w:pPr>
        <w:rPr>
          <w:rFonts w:cs="Times New Roman"/>
          <w:iCs/>
          <w:lang w:val="en-US"/>
        </w:rPr>
      </w:pPr>
      <w:r w:rsidRPr="008E2DF2">
        <w:rPr>
          <w:rFonts w:cs="Times New Roman"/>
          <w:iCs/>
          <w:lang w:val="en-US"/>
        </w:rPr>
        <w:t xml:space="preserve">Hepatitis B </w:t>
      </w:r>
      <w:r w:rsidR="008E2DF2" w:rsidRPr="008E2DF2">
        <w:rPr>
          <w:rFonts w:cs="Times New Roman"/>
          <w:iCs/>
          <w:lang w:val="en-US"/>
        </w:rPr>
        <w:t xml:space="preserve">(HBV) and C </w:t>
      </w:r>
      <w:r w:rsidRPr="008E2DF2">
        <w:rPr>
          <w:rFonts w:cs="Times New Roman"/>
          <w:iCs/>
          <w:lang w:val="en-US"/>
        </w:rPr>
        <w:t>(</w:t>
      </w:r>
      <w:r w:rsidR="002E0E02" w:rsidRPr="008E2DF2">
        <w:rPr>
          <w:rFonts w:cs="Times New Roman"/>
          <w:iCs/>
          <w:lang w:val="en-US"/>
        </w:rPr>
        <w:t>HCV)</w:t>
      </w:r>
      <w:r w:rsidR="002E0E02" w:rsidRPr="00E2390C">
        <w:rPr>
          <w:rFonts w:cs="Times New Roman"/>
          <w:iCs/>
          <w:color w:val="00B050"/>
          <w:lang w:val="en-US"/>
        </w:rPr>
        <w:t xml:space="preserve"> </w:t>
      </w:r>
      <w:r w:rsidR="002E0E02" w:rsidRPr="00F34315">
        <w:rPr>
          <w:rFonts w:cs="Times New Roman"/>
          <w:iCs/>
          <w:lang w:val="en-US"/>
        </w:rPr>
        <w:t>infection</w:t>
      </w:r>
      <w:r w:rsidRPr="00F34315">
        <w:rPr>
          <w:rFonts w:cs="Times New Roman"/>
          <w:iCs/>
          <w:lang w:val="en-US"/>
        </w:rPr>
        <w:t xml:space="preserve"> remains </w:t>
      </w:r>
      <w:r w:rsidR="008E2DF2">
        <w:rPr>
          <w:rFonts w:cs="Times New Roman"/>
          <w:iCs/>
          <w:lang w:val="en-US"/>
        </w:rPr>
        <w:t>significant</w:t>
      </w:r>
      <w:r w:rsidRPr="00F34315">
        <w:rPr>
          <w:rFonts w:cs="Times New Roman"/>
          <w:iCs/>
          <w:lang w:val="en-US"/>
        </w:rPr>
        <w:t xml:space="preserve"> public health problem worldwide. </w:t>
      </w:r>
      <w:r w:rsidR="003F0CB7">
        <w:rPr>
          <w:rFonts w:cs="Times New Roman"/>
          <w:iCs/>
          <w:lang w:val="en-US"/>
        </w:rPr>
        <w:t>Unfortunately, the</w:t>
      </w:r>
      <w:r w:rsidRPr="00F34315">
        <w:rPr>
          <w:rFonts w:cs="Times New Roman"/>
          <w:iCs/>
          <w:lang w:val="en-US"/>
        </w:rPr>
        <w:t xml:space="preserve"> Democratic Republic of Congo is in an area of high endemicity</w:t>
      </w:r>
      <w:r w:rsidR="008E2DF2">
        <w:rPr>
          <w:rFonts w:cs="Times New Roman"/>
          <w:iCs/>
          <w:lang w:val="en-US"/>
        </w:rPr>
        <w:t>,</w:t>
      </w:r>
      <w:r w:rsidRPr="00F34315">
        <w:rPr>
          <w:rFonts w:cs="Times New Roman"/>
          <w:iCs/>
          <w:lang w:val="en-US"/>
        </w:rPr>
        <w:t xml:space="preserve"> </w:t>
      </w:r>
      <w:r w:rsidR="008E2DF2">
        <w:rPr>
          <w:rFonts w:cs="Times New Roman"/>
          <w:iCs/>
          <w:lang w:val="en-US"/>
        </w:rPr>
        <w:t>and</w:t>
      </w:r>
      <w:r w:rsidRPr="00F34315">
        <w:rPr>
          <w:rFonts w:cs="Times New Roman"/>
          <w:iCs/>
          <w:lang w:val="en-US"/>
        </w:rPr>
        <w:t xml:space="preserve"> its population remains poorly informed about these viral infections. Therefore, this study aims to determine </w:t>
      </w:r>
      <w:r w:rsidR="00102B6B" w:rsidRPr="00102B6B">
        <w:rPr>
          <w:rFonts w:cs="Times New Roman"/>
          <w:iCs/>
          <w:lang w:val="en-US"/>
        </w:rPr>
        <w:t xml:space="preserve">Lubumbashi's knowledge, attitudes, and practices </w:t>
      </w:r>
      <w:r w:rsidR="008E2DF2">
        <w:rPr>
          <w:rFonts w:cs="Times New Roman"/>
          <w:iCs/>
          <w:lang w:val="en-US"/>
        </w:rPr>
        <w:t>toward</w:t>
      </w:r>
      <w:r w:rsidRPr="00F34315">
        <w:rPr>
          <w:rFonts w:cs="Times New Roman"/>
          <w:iCs/>
          <w:lang w:val="en-US"/>
        </w:rPr>
        <w:t xml:space="preserve"> HBV </w:t>
      </w:r>
      <w:r w:rsidR="00B60A20" w:rsidRPr="008E2DF2">
        <w:rPr>
          <w:rFonts w:cs="Times New Roman"/>
          <w:iCs/>
          <w:lang w:val="en-US"/>
        </w:rPr>
        <w:t>and</w:t>
      </w:r>
      <w:r w:rsidRPr="00F34315">
        <w:rPr>
          <w:rFonts w:cs="Times New Roman"/>
          <w:iCs/>
          <w:lang w:val="en-US"/>
        </w:rPr>
        <w:t xml:space="preserve"> HCV.</w:t>
      </w:r>
    </w:p>
    <w:p w14:paraId="087866AA" w14:textId="77777777" w:rsidR="00F34315" w:rsidRPr="00F34315" w:rsidRDefault="00F34315" w:rsidP="00F34315">
      <w:pPr>
        <w:rPr>
          <w:rFonts w:cs="Times New Roman"/>
          <w:b/>
          <w:bCs/>
          <w:iCs/>
          <w:lang w:val="en-US"/>
        </w:rPr>
      </w:pPr>
      <w:r w:rsidRPr="00F34315">
        <w:rPr>
          <w:rFonts w:cs="Times New Roman"/>
          <w:b/>
          <w:bCs/>
          <w:iCs/>
          <w:lang w:val="en-US"/>
        </w:rPr>
        <w:t>Methods</w:t>
      </w:r>
    </w:p>
    <w:p w14:paraId="0E073937" w14:textId="4A587CF2" w:rsidR="00F34315" w:rsidRPr="00F34315" w:rsidRDefault="00F34315" w:rsidP="00F34315">
      <w:pPr>
        <w:rPr>
          <w:rFonts w:cs="Times New Roman"/>
          <w:iCs/>
          <w:lang w:val="en-US"/>
        </w:rPr>
      </w:pPr>
      <w:r w:rsidRPr="00F34315">
        <w:rPr>
          <w:rFonts w:cs="Times New Roman"/>
          <w:iCs/>
          <w:lang w:val="en-US"/>
        </w:rPr>
        <w:t>We conducted a cross-sectional descriptive study from March to August 2022 in Lubumbashi. A total of 704 p</w:t>
      </w:r>
      <w:r>
        <w:rPr>
          <w:rFonts w:cs="Times New Roman"/>
          <w:iCs/>
          <w:lang w:val="en-US"/>
        </w:rPr>
        <w:t>articipants</w:t>
      </w:r>
      <w:r w:rsidR="00B97AFA">
        <w:rPr>
          <w:rFonts w:cs="Times New Roman"/>
          <w:iCs/>
          <w:lang w:val="en-US"/>
        </w:rPr>
        <w:t xml:space="preserve"> were enrolled</w:t>
      </w:r>
      <w:r w:rsidRPr="00F34315">
        <w:rPr>
          <w:rFonts w:cs="Times New Roman"/>
          <w:iCs/>
          <w:lang w:val="en-US"/>
        </w:rPr>
        <w:t>.</w:t>
      </w:r>
      <w:r w:rsidR="00F379C0" w:rsidRPr="00F379C0">
        <w:rPr>
          <w:rFonts w:cs="Times New Roman"/>
          <w:lang w:val="en-US"/>
        </w:rPr>
        <w:t xml:space="preserve"> </w:t>
      </w:r>
      <w:r w:rsidR="00F379C0" w:rsidRPr="008E2DF2">
        <w:rPr>
          <w:rFonts w:cs="Times New Roman"/>
          <w:iCs/>
          <w:lang w:val="en-US"/>
        </w:rPr>
        <w:t>We targeted all people of both sexes and ages.</w:t>
      </w:r>
      <w:r w:rsidR="005B4A1B" w:rsidRPr="008E2DF2">
        <w:rPr>
          <w:rFonts w:cs="Times New Roman"/>
          <w:iCs/>
          <w:lang w:val="en-US"/>
        </w:rPr>
        <w:t xml:space="preserve"> </w:t>
      </w:r>
      <w:r w:rsidR="005B4A1B" w:rsidRPr="005B4A1B">
        <w:rPr>
          <w:rFonts w:cs="Times New Roman"/>
          <w:iCs/>
          <w:lang w:val="en-US"/>
        </w:rPr>
        <w:t>The participants' Knowledge, Attitudes</w:t>
      </w:r>
      <w:r w:rsidR="008E2DF2">
        <w:rPr>
          <w:rFonts w:cs="Times New Roman"/>
          <w:iCs/>
          <w:lang w:val="en-US"/>
        </w:rPr>
        <w:t>,</w:t>
      </w:r>
      <w:r w:rsidR="005B4A1B" w:rsidRPr="005B4A1B">
        <w:rPr>
          <w:rFonts w:cs="Times New Roman"/>
          <w:iCs/>
          <w:lang w:val="en-US"/>
        </w:rPr>
        <w:t xml:space="preserve"> and Practices (KAP) survey</w:t>
      </w:r>
      <w:r w:rsidR="008E2DF2">
        <w:rPr>
          <w:rFonts w:cs="Times New Roman"/>
          <w:iCs/>
          <w:lang w:val="en-US"/>
        </w:rPr>
        <w:t xml:space="preserve"> was</w:t>
      </w:r>
      <w:r w:rsidR="008E2059">
        <w:rPr>
          <w:rFonts w:cs="Times New Roman"/>
          <w:iCs/>
          <w:lang w:val="en-US"/>
        </w:rPr>
        <w:t xml:space="preserve"> assessed using</w:t>
      </w:r>
      <w:r w:rsidR="00A97201" w:rsidRPr="008E2DF2">
        <w:rPr>
          <w:rFonts w:cs="Times New Roman"/>
          <w:iCs/>
          <w:lang w:val="en-US"/>
        </w:rPr>
        <w:t xml:space="preserve"> online and printed or paper questionnaires</w:t>
      </w:r>
      <w:r w:rsidRPr="00F34315">
        <w:rPr>
          <w:rFonts w:cs="Times New Roman"/>
          <w:iCs/>
          <w:lang w:val="en-US"/>
        </w:rPr>
        <w:t>. Data were analyzed using SPSS version 22 software.</w:t>
      </w:r>
    </w:p>
    <w:p w14:paraId="462AA1F6" w14:textId="77777777" w:rsidR="00F34315" w:rsidRPr="005B4A1B" w:rsidRDefault="00F34315" w:rsidP="00F34315">
      <w:pPr>
        <w:rPr>
          <w:rFonts w:cs="Times New Roman"/>
          <w:b/>
          <w:bCs/>
          <w:iCs/>
          <w:lang w:val="en-US"/>
        </w:rPr>
      </w:pPr>
      <w:r w:rsidRPr="005B4A1B">
        <w:rPr>
          <w:rFonts w:cs="Times New Roman"/>
          <w:b/>
          <w:bCs/>
          <w:iCs/>
          <w:lang w:val="en-US"/>
        </w:rPr>
        <w:t>Results</w:t>
      </w:r>
    </w:p>
    <w:p w14:paraId="6C942FEF" w14:textId="5CB2B0E5" w:rsidR="00F34315" w:rsidRPr="00F34315" w:rsidRDefault="00F34315" w:rsidP="00F34315">
      <w:pPr>
        <w:rPr>
          <w:rFonts w:cs="Times New Roman"/>
          <w:iCs/>
          <w:lang w:val="en-US"/>
        </w:rPr>
      </w:pPr>
      <w:r w:rsidRPr="00F34315">
        <w:rPr>
          <w:rFonts w:cs="Times New Roman"/>
          <w:iCs/>
          <w:lang w:val="en-US"/>
        </w:rPr>
        <w:t>Of the 704 participants, 70.9% had poor knowledge of viral hepatitis B and C</w:t>
      </w:r>
      <w:r w:rsidR="005B4A1B">
        <w:rPr>
          <w:rFonts w:cs="Times New Roman"/>
          <w:iCs/>
          <w:lang w:val="en-US"/>
        </w:rPr>
        <w:t xml:space="preserve">, whereas </w:t>
      </w:r>
      <w:r w:rsidRPr="00F34315">
        <w:rPr>
          <w:rFonts w:cs="Times New Roman"/>
          <w:iCs/>
          <w:lang w:val="en-US"/>
        </w:rPr>
        <w:t xml:space="preserve">28.6% </w:t>
      </w:r>
      <w:r w:rsidR="00F03CA3" w:rsidRPr="008E2DF2">
        <w:rPr>
          <w:rFonts w:cs="Times New Roman"/>
          <w:iCs/>
          <w:lang w:val="en-US"/>
        </w:rPr>
        <w:t xml:space="preserve">had </w:t>
      </w:r>
      <w:r w:rsidR="008E2DF2">
        <w:rPr>
          <w:rFonts w:cs="Times New Roman"/>
          <w:iCs/>
          <w:lang w:val="en-US"/>
        </w:rPr>
        <w:t>terrible</w:t>
      </w:r>
      <w:r w:rsidRPr="008E2DF2">
        <w:rPr>
          <w:rFonts w:cs="Times New Roman"/>
          <w:iCs/>
          <w:lang w:val="en-US"/>
        </w:rPr>
        <w:t xml:space="preserve"> </w:t>
      </w:r>
      <w:r w:rsidRPr="00F34315">
        <w:rPr>
          <w:rFonts w:cs="Times New Roman"/>
          <w:iCs/>
          <w:lang w:val="en-US"/>
        </w:rPr>
        <w:t>attitudes towards these infections</w:t>
      </w:r>
      <w:r w:rsidR="00374CBA">
        <w:rPr>
          <w:rFonts w:cs="Times New Roman"/>
          <w:iCs/>
          <w:lang w:val="en-US"/>
        </w:rPr>
        <w:t xml:space="preserve"> </w:t>
      </w:r>
      <w:r w:rsidRPr="00F34315">
        <w:rPr>
          <w:rFonts w:cs="Times New Roman"/>
          <w:iCs/>
          <w:lang w:val="en-US"/>
        </w:rPr>
        <w:t xml:space="preserve">and preferred to consult traditional healers instead of going to the hospital. A minority of the participants (12.2%) had good practices, those </w:t>
      </w:r>
      <w:r w:rsidR="008E2DF2">
        <w:rPr>
          <w:rFonts w:cs="Times New Roman"/>
          <w:iCs/>
          <w:lang w:val="en-US"/>
        </w:rPr>
        <w:t>as</w:t>
      </w:r>
      <w:r w:rsidRPr="00F34315">
        <w:rPr>
          <w:rFonts w:cs="Times New Roman"/>
          <w:iCs/>
          <w:lang w:val="en-US"/>
        </w:rPr>
        <w:t xml:space="preserve"> being screened regularly to exclude any possible infection and </w:t>
      </w:r>
      <w:r w:rsidR="005208CF" w:rsidRPr="008E2DF2">
        <w:rPr>
          <w:rFonts w:cs="Times New Roman"/>
          <w:iCs/>
          <w:lang w:val="en-US"/>
        </w:rPr>
        <w:t>being</w:t>
      </w:r>
      <w:r w:rsidRPr="00F34315">
        <w:rPr>
          <w:rFonts w:cs="Times New Roman"/>
          <w:iCs/>
          <w:lang w:val="en-US"/>
        </w:rPr>
        <w:t xml:space="preserve"> willing to be vaccinated depending on the availability of the HBV vaccine. </w:t>
      </w:r>
      <w:r w:rsidR="007E28A1">
        <w:rPr>
          <w:rFonts w:cs="Times New Roman"/>
          <w:iCs/>
          <w:lang w:val="en-US"/>
        </w:rPr>
        <w:t>Most</w:t>
      </w:r>
      <w:r w:rsidR="00374CBA">
        <w:rPr>
          <w:rFonts w:cs="Times New Roman"/>
          <w:iCs/>
          <w:lang w:val="en-US"/>
        </w:rPr>
        <w:t xml:space="preserve"> participants </w:t>
      </w:r>
      <w:r w:rsidRPr="00F34315">
        <w:rPr>
          <w:rFonts w:cs="Times New Roman"/>
          <w:iCs/>
          <w:lang w:val="en-US"/>
        </w:rPr>
        <w:t xml:space="preserve">(69.2%) </w:t>
      </w:r>
      <w:r w:rsidR="008E2DF2">
        <w:rPr>
          <w:rFonts w:cs="Times New Roman"/>
          <w:iCs/>
          <w:lang w:val="en-US"/>
        </w:rPr>
        <w:t xml:space="preserve">needed to be aware </w:t>
      </w:r>
      <w:r w:rsidRPr="00F34315">
        <w:rPr>
          <w:rFonts w:cs="Times New Roman"/>
          <w:iCs/>
          <w:lang w:val="en-US"/>
        </w:rPr>
        <w:t>of drugs that could effectively treat these infections.</w:t>
      </w:r>
    </w:p>
    <w:p w14:paraId="0BFFCE4D" w14:textId="48159CDB" w:rsidR="00F34315" w:rsidRPr="005B4A1B" w:rsidRDefault="005B4A1B" w:rsidP="00F34315">
      <w:pPr>
        <w:rPr>
          <w:rFonts w:cs="Times New Roman"/>
          <w:b/>
          <w:bCs/>
          <w:iCs/>
          <w:lang w:val="en-US"/>
        </w:rPr>
      </w:pPr>
      <w:r w:rsidRPr="005B4A1B">
        <w:rPr>
          <w:rFonts w:cs="Times New Roman"/>
          <w:b/>
          <w:bCs/>
          <w:iCs/>
          <w:lang w:val="en-US"/>
        </w:rPr>
        <w:t>Conclusion</w:t>
      </w:r>
    </w:p>
    <w:p w14:paraId="6F9A17CB" w14:textId="1F8A0E81" w:rsidR="00F34315" w:rsidRPr="00F34315" w:rsidRDefault="00FF5204" w:rsidP="00F34315">
      <w:pPr>
        <w:rPr>
          <w:rFonts w:cs="Times New Roman"/>
          <w:iCs/>
          <w:lang w:val="en-US"/>
        </w:rPr>
      </w:pPr>
      <w:r>
        <w:rPr>
          <w:rFonts w:cs="Times New Roman"/>
          <w:iCs/>
          <w:lang w:val="en-US"/>
        </w:rPr>
        <w:t xml:space="preserve">Knowledge </w:t>
      </w:r>
      <w:r w:rsidR="00FC2433" w:rsidRPr="008E2DF2">
        <w:rPr>
          <w:rFonts w:cs="Times New Roman"/>
          <w:iCs/>
          <w:lang w:val="en-US"/>
        </w:rPr>
        <w:t xml:space="preserve">and practice </w:t>
      </w:r>
      <w:r>
        <w:rPr>
          <w:rFonts w:cs="Times New Roman"/>
          <w:iCs/>
          <w:lang w:val="en-US"/>
        </w:rPr>
        <w:t>about HBV and</w:t>
      </w:r>
      <w:r w:rsidR="00F34315" w:rsidRPr="00F34315">
        <w:rPr>
          <w:rFonts w:cs="Times New Roman"/>
          <w:iCs/>
          <w:lang w:val="en-US"/>
        </w:rPr>
        <w:t xml:space="preserve"> HCV in the Congolese population living in Lubumbashi </w:t>
      </w:r>
      <w:r w:rsidR="008E2DF2">
        <w:rPr>
          <w:rFonts w:cs="Times New Roman"/>
          <w:iCs/>
          <w:lang w:val="en-US"/>
        </w:rPr>
        <w:t>have</w:t>
      </w:r>
      <w:r w:rsidR="00F34315" w:rsidRPr="00F34315">
        <w:rPr>
          <w:rFonts w:cs="Times New Roman"/>
          <w:iCs/>
          <w:lang w:val="en-US"/>
        </w:rPr>
        <w:t xml:space="preserve"> proven </w:t>
      </w:r>
      <w:r w:rsidR="008E2DF2">
        <w:rPr>
          <w:rFonts w:cs="Times New Roman"/>
          <w:iCs/>
          <w:lang w:val="en-US"/>
        </w:rPr>
        <w:t>wrong</w:t>
      </w:r>
      <w:r w:rsidR="00F34315" w:rsidRPr="00F34315">
        <w:rPr>
          <w:rFonts w:cs="Times New Roman"/>
          <w:iCs/>
          <w:lang w:val="en-US"/>
        </w:rPr>
        <w:t xml:space="preserve">. Similarly, the attitudes of the </w:t>
      </w:r>
      <w:r w:rsidR="00BB26D2">
        <w:rPr>
          <w:rFonts w:cs="Times New Roman"/>
          <w:iCs/>
          <w:lang w:val="en-US"/>
        </w:rPr>
        <w:t>people</w:t>
      </w:r>
      <w:r w:rsidR="00F34315" w:rsidRPr="00F34315">
        <w:rPr>
          <w:rFonts w:cs="Times New Roman"/>
          <w:iCs/>
          <w:lang w:val="en-US"/>
        </w:rPr>
        <w:t xml:space="preserve"> </w:t>
      </w:r>
      <w:r w:rsidR="00F428DC" w:rsidRPr="00F625E2">
        <w:rPr>
          <w:rFonts w:cs="Times New Roman"/>
          <w:iCs/>
          <w:lang w:val="en-US"/>
        </w:rPr>
        <w:t>toward</w:t>
      </w:r>
      <w:r w:rsidR="00F625E2" w:rsidRPr="00F625E2">
        <w:rPr>
          <w:rFonts w:cs="Times New Roman"/>
          <w:iCs/>
          <w:lang w:val="en-US"/>
        </w:rPr>
        <w:t>s</w:t>
      </w:r>
      <w:r w:rsidR="00F34315" w:rsidRPr="00F34315">
        <w:rPr>
          <w:rFonts w:cs="Times New Roman"/>
          <w:iCs/>
          <w:lang w:val="en-US"/>
        </w:rPr>
        <w:t xml:space="preserve"> these infections were </w:t>
      </w:r>
      <w:r w:rsidR="003F3846" w:rsidRPr="008E2DF2">
        <w:rPr>
          <w:rFonts w:cs="Times New Roman"/>
          <w:iCs/>
          <w:lang w:val="en-US"/>
        </w:rPr>
        <w:t>negative</w:t>
      </w:r>
      <w:r w:rsidR="00F34315" w:rsidRPr="00F34315">
        <w:rPr>
          <w:rFonts w:cs="Times New Roman"/>
          <w:iCs/>
          <w:lang w:val="en-US"/>
        </w:rPr>
        <w:t xml:space="preserve">. Therefore, an extensive health education program should be given to increase the awareness of this part of the Congolese population about HBV </w:t>
      </w:r>
      <w:r w:rsidR="00B84711" w:rsidRPr="008E2DF2">
        <w:rPr>
          <w:rFonts w:cs="Times New Roman"/>
          <w:iCs/>
          <w:lang w:val="en-US"/>
        </w:rPr>
        <w:t>and</w:t>
      </w:r>
      <w:r w:rsidR="00F34315" w:rsidRPr="00F34315">
        <w:rPr>
          <w:rFonts w:cs="Times New Roman"/>
          <w:iCs/>
          <w:lang w:val="en-US"/>
        </w:rPr>
        <w:t xml:space="preserve"> HCV infection </w:t>
      </w:r>
      <w:r w:rsidR="005B4A1B" w:rsidRPr="00F34315">
        <w:rPr>
          <w:rFonts w:cs="Times New Roman"/>
          <w:iCs/>
          <w:lang w:val="en-US"/>
        </w:rPr>
        <w:t>to</w:t>
      </w:r>
      <w:r w:rsidR="00F34315" w:rsidRPr="00F34315">
        <w:rPr>
          <w:rFonts w:cs="Times New Roman"/>
          <w:iCs/>
          <w:lang w:val="en-US"/>
        </w:rPr>
        <w:t xml:space="preserve"> </w:t>
      </w:r>
      <w:r w:rsidR="008E2DF2">
        <w:rPr>
          <w:rFonts w:cs="Times New Roman"/>
          <w:iCs/>
          <w:lang w:val="en-US"/>
        </w:rPr>
        <w:t xml:space="preserve">provide better </w:t>
      </w:r>
      <w:r w:rsidR="00F34315" w:rsidRPr="00F34315">
        <w:rPr>
          <w:rFonts w:cs="Times New Roman"/>
          <w:iCs/>
          <w:lang w:val="en-US"/>
        </w:rPr>
        <w:t>care.</w:t>
      </w:r>
    </w:p>
    <w:bookmarkEnd w:id="2"/>
    <w:p w14:paraId="058FACF4" w14:textId="77777777" w:rsidR="00F34315" w:rsidRPr="00F34315" w:rsidRDefault="00F34315" w:rsidP="00F34315">
      <w:pPr>
        <w:rPr>
          <w:rFonts w:cs="Times New Roman"/>
          <w:iCs/>
          <w:lang w:val="en-US"/>
        </w:rPr>
      </w:pPr>
    </w:p>
    <w:p w14:paraId="38ADCDBE" w14:textId="7DEE54B3" w:rsidR="00F34315" w:rsidRDefault="008E2DF2" w:rsidP="00F34315">
      <w:pPr>
        <w:rPr>
          <w:rFonts w:cs="Times New Roman"/>
          <w:iCs/>
          <w:lang w:val="en-US"/>
        </w:rPr>
      </w:pPr>
      <w:r w:rsidRPr="00C65931">
        <w:rPr>
          <w:rFonts w:cs="Times New Roman"/>
          <w:i/>
          <w:lang w:val="en-US"/>
        </w:rPr>
        <w:t>Keywords</w:t>
      </w:r>
      <w:r w:rsidR="00F34315" w:rsidRPr="00C65931">
        <w:rPr>
          <w:rFonts w:cs="Times New Roman"/>
          <w:i/>
          <w:lang w:val="en-US"/>
        </w:rPr>
        <w:t>:</w:t>
      </w:r>
      <w:r w:rsidR="00F34315" w:rsidRPr="00F34315">
        <w:rPr>
          <w:rFonts w:cs="Times New Roman"/>
          <w:iCs/>
          <w:lang w:val="en-US"/>
        </w:rPr>
        <w:t xml:space="preserve"> </w:t>
      </w:r>
      <w:bookmarkStart w:id="3" w:name="_Hlk127988703"/>
      <w:r w:rsidR="00F34315" w:rsidRPr="00F34315">
        <w:rPr>
          <w:rFonts w:cs="Times New Roman"/>
          <w:iCs/>
          <w:lang w:val="en-US"/>
        </w:rPr>
        <w:t xml:space="preserve">Knowledge, attitudes, practices, </w:t>
      </w:r>
      <w:r w:rsidR="00A77AB0">
        <w:rPr>
          <w:rFonts w:cs="Times New Roman"/>
          <w:iCs/>
          <w:lang w:val="en-US"/>
        </w:rPr>
        <w:t>Hepatitis</w:t>
      </w:r>
      <w:r w:rsidR="00F34315" w:rsidRPr="00F34315">
        <w:rPr>
          <w:rFonts w:cs="Times New Roman"/>
          <w:iCs/>
          <w:lang w:val="en-US"/>
        </w:rPr>
        <w:t xml:space="preserve">, </w:t>
      </w:r>
      <w:r w:rsidR="00AF4D6D" w:rsidRPr="008E2DF2">
        <w:rPr>
          <w:rFonts w:cs="Times New Roman"/>
          <w:iCs/>
          <w:lang w:val="en-US"/>
        </w:rPr>
        <w:t>Lubumbashi</w:t>
      </w:r>
      <w:r w:rsidR="00F34315" w:rsidRPr="00F34315">
        <w:rPr>
          <w:rFonts w:cs="Times New Roman"/>
          <w:iCs/>
          <w:lang w:val="en-US"/>
        </w:rPr>
        <w:t>.</w:t>
      </w:r>
      <w:r w:rsidR="003C1F76">
        <w:rPr>
          <w:rFonts w:cs="Times New Roman"/>
          <w:iCs/>
          <w:lang w:val="en-US"/>
        </w:rPr>
        <w:t xml:space="preserve"> HCV, HBV</w:t>
      </w:r>
      <w:bookmarkEnd w:id="3"/>
      <w:r w:rsidR="003C1F76">
        <w:rPr>
          <w:rFonts w:cs="Times New Roman"/>
          <w:iCs/>
          <w:lang w:val="en-US"/>
        </w:rPr>
        <w:t>.</w:t>
      </w:r>
    </w:p>
    <w:p w14:paraId="22C1F384" w14:textId="77777777" w:rsidR="005B4A1B" w:rsidRDefault="005B4A1B" w:rsidP="005B4A1B">
      <w:pPr>
        <w:rPr>
          <w:lang w:val="en-US"/>
        </w:rPr>
      </w:pPr>
    </w:p>
    <w:p w14:paraId="143F3F16" w14:textId="77777777" w:rsidR="00424801" w:rsidRDefault="00424801" w:rsidP="005B4A1B">
      <w:pPr>
        <w:rPr>
          <w:lang w:val="en-US"/>
        </w:rPr>
      </w:pPr>
    </w:p>
    <w:p w14:paraId="5963E623" w14:textId="77777777" w:rsidR="00424801" w:rsidRDefault="00424801" w:rsidP="005B4A1B">
      <w:pPr>
        <w:rPr>
          <w:lang w:val="en-US"/>
        </w:rPr>
      </w:pPr>
    </w:p>
    <w:p w14:paraId="6880C0ED" w14:textId="77777777" w:rsidR="00424801" w:rsidRDefault="00424801" w:rsidP="005B4A1B">
      <w:pPr>
        <w:rPr>
          <w:lang w:val="en-US"/>
        </w:rPr>
      </w:pPr>
    </w:p>
    <w:p w14:paraId="77CF415F" w14:textId="77777777" w:rsidR="00FF5204" w:rsidRDefault="00FF5204" w:rsidP="005B4A1B">
      <w:pPr>
        <w:rPr>
          <w:lang w:val="en-US"/>
        </w:rPr>
      </w:pPr>
    </w:p>
    <w:p w14:paraId="57FC6CA7" w14:textId="5B4936A3" w:rsidR="005B4A1B" w:rsidRPr="005B4A1B" w:rsidRDefault="005B4A1B" w:rsidP="005B4A1B">
      <w:pPr>
        <w:rPr>
          <w:b/>
          <w:bCs/>
          <w:lang w:val="en-US"/>
        </w:rPr>
      </w:pPr>
      <w:r w:rsidRPr="005B4A1B">
        <w:rPr>
          <w:b/>
          <w:bCs/>
          <w:lang w:val="en-US"/>
        </w:rPr>
        <w:t>1. Introduction</w:t>
      </w:r>
    </w:p>
    <w:p w14:paraId="5248DE38" w14:textId="5E737F0B" w:rsidR="002817FF" w:rsidRDefault="005B4A1B" w:rsidP="005B4A1B">
      <w:pPr>
        <w:rPr>
          <w:lang w:val="en-US"/>
        </w:rPr>
      </w:pPr>
      <w:r w:rsidRPr="005B4A1B">
        <w:rPr>
          <w:lang w:val="en-US"/>
        </w:rPr>
        <w:t xml:space="preserve">Viral hepatitis is a global health problem. </w:t>
      </w:r>
      <w:r w:rsidR="007B7E9F" w:rsidRPr="008E2DF2">
        <w:rPr>
          <w:lang w:val="en-US"/>
        </w:rPr>
        <w:t>The complications of HBV and HC</w:t>
      </w:r>
      <w:r w:rsidR="00B84711" w:rsidRPr="008E2DF2">
        <w:rPr>
          <w:lang w:val="en-US"/>
        </w:rPr>
        <w:t>V</w:t>
      </w:r>
      <w:r w:rsidRPr="00B84711">
        <w:rPr>
          <w:color w:val="00B050"/>
          <w:lang w:val="en-US"/>
        </w:rPr>
        <w:t xml:space="preserve"> </w:t>
      </w:r>
      <w:r>
        <w:rPr>
          <w:lang w:val="en-US"/>
        </w:rPr>
        <w:t xml:space="preserve">have </w:t>
      </w:r>
      <w:r w:rsidR="00374CBA">
        <w:rPr>
          <w:lang w:val="en-US"/>
        </w:rPr>
        <w:t>been</w:t>
      </w:r>
      <w:r w:rsidRPr="005B4A1B">
        <w:rPr>
          <w:lang w:val="en-US"/>
        </w:rPr>
        <w:t xml:space="preserve"> the seventh leading cause of death </w:t>
      </w:r>
      <w:r w:rsidR="007E28A1">
        <w:rPr>
          <w:lang w:val="en-US"/>
        </w:rPr>
        <w:t>worldwide</w:t>
      </w:r>
      <w:r w:rsidRPr="005B4A1B">
        <w:rPr>
          <w:lang w:val="en-US"/>
        </w:rPr>
        <w:t>. They are thought to be responsible for approximately 1.4 million deaths each year, of which</w:t>
      </w:r>
      <w:r w:rsidR="00234EEA">
        <w:rPr>
          <w:lang w:val="en-US"/>
        </w:rPr>
        <w:t xml:space="preserve"> 47%</w:t>
      </w:r>
      <w:r w:rsidRPr="005B4A1B">
        <w:rPr>
          <w:lang w:val="en-US"/>
        </w:rPr>
        <w:t xml:space="preserve"> are attributable to the hepatitis B virus (HBV) and 48% to the hepatitis C virus (HCV) [</w:t>
      </w:r>
      <w:r w:rsidR="00C372D7">
        <w:rPr>
          <w:lang w:val="en-US"/>
        </w:rPr>
        <w:t>1</w:t>
      </w:r>
      <w:r w:rsidRPr="005B4A1B">
        <w:rPr>
          <w:lang w:val="en-US"/>
        </w:rPr>
        <w:t xml:space="preserve">]. In 2015, the number of people with chronic HBV infection was 257 million. </w:t>
      </w:r>
      <w:r w:rsidR="00234EEA" w:rsidRPr="005B4A1B">
        <w:rPr>
          <w:lang w:val="en-US"/>
        </w:rPr>
        <w:t>Considering</w:t>
      </w:r>
      <w:r w:rsidRPr="005B4A1B">
        <w:rPr>
          <w:lang w:val="en-US"/>
        </w:rPr>
        <w:t xml:space="preserve"> the global distribution of the infection, the prevalence of hepatitis B is higher in sub-Saharan Africa and Asia, where between 5 and 10% of the adult population </w:t>
      </w:r>
      <w:r w:rsidR="008E2DF2" w:rsidRPr="008E2DF2">
        <w:rPr>
          <w:lang w:val="en-US"/>
        </w:rPr>
        <w:t>is</w:t>
      </w:r>
      <w:r w:rsidRPr="005B4A1B">
        <w:rPr>
          <w:lang w:val="en-US"/>
        </w:rPr>
        <w:t xml:space="preserve"> affected [</w:t>
      </w:r>
      <w:r w:rsidR="00C372D7">
        <w:rPr>
          <w:lang w:val="en-US"/>
        </w:rPr>
        <w:t>2</w:t>
      </w:r>
      <w:r w:rsidRPr="005B4A1B">
        <w:rPr>
          <w:lang w:val="en-US"/>
        </w:rPr>
        <w:t xml:space="preserve">]. </w:t>
      </w:r>
    </w:p>
    <w:p w14:paraId="65B11462" w14:textId="623DFDEB" w:rsidR="002817FF" w:rsidRDefault="005B4A1B" w:rsidP="005B4A1B">
      <w:pPr>
        <w:rPr>
          <w:lang w:val="en-US"/>
        </w:rPr>
      </w:pPr>
      <w:r w:rsidRPr="005B4A1B">
        <w:rPr>
          <w:lang w:val="en-US"/>
        </w:rPr>
        <w:t>The risk of contamination by the hepatitis B virus exists during any inoculation and contact between the mucous membranes and biological fluids [</w:t>
      </w:r>
      <w:r w:rsidR="00C372D7">
        <w:rPr>
          <w:lang w:val="en-US"/>
        </w:rPr>
        <w:t>3</w:t>
      </w:r>
      <w:r w:rsidRPr="005B4A1B">
        <w:rPr>
          <w:lang w:val="en-US"/>
        </w:rPr>
        <w:t xml:space="preserve">]. Viral infection with HBV remains the </w:t>
      </w:r>
      <w:r w:rsidR="00E6077B" w:rsidRPr="00CF3EFE">
        <w:rPr>
          <w:lang w:val="en-US"/>
        </w:rPr>
        <w:t>significant infection</w:t>
      </w:r>
      <w:r w:rsidRPr="00E6077B">
        <w:rPr>
          <w:color w:val="00B050"/>
          <w:lang w:val="en-US"/>
        </w:rPr>
        <w:t xml:space="preserve"> </w:t>
      </w:r>
      <w:r w:rsidRPr="005B4A1B">
        <w:rPr>
          <w:lang w:val="en-US"/>
        </w:rPr>
        <w:t xml:space="preserve">transmitted by blood transfusion. This risk of HBV </w:t>
      </w:r>
      <w:r w:rsidR="00234EEA">
        <w:rPr>
          <w:lang w:val="en-US"/>
        </w:rPr>
        <w:t xml:space="preserve">transmission </w:t>
      </w:r>
      <w:r w:rsidRPr="005B4A1B">
        <w:rPr>
          <w:lang w:val="en-US"/>
        </w:rPr>
        <w:t xml:space="preserve">by blood transfusion </w:t>
      </w:r>
      <w:r w:rsidR="00CF3EFE">
        <w:rPr>
          <w:lang w:val="en-US"/>
        </w:rPr>
        <w:t>is</w:t>
      </w:r>
      <w:r w:rsidRPr="005B4A1B">
        <w:rPr>
          <w:lang w:val="en-US"/>
        </w:rPr>
        <w:t xml:space="preserve"> mainly linked to blood donations </w:t>
      </w:r>
      <w:r w:rsidR="00DC2975">
        <w:rPr>
          <w:lang w:val="en-US"/>
        </w:rPr>
        <w:t xml:space="preserve">that </w:t>
      </w:r>
      <w:r w:rsidRPr="005B4A1B">
        <w:rPr>
          <w:lang w:val="en-US"/>
        </w:rPr>
        <w:t>test</w:t>
      </w:r>
      <w:r w:rsidR="00234EEA">
        <w:rPr>
          <w:lang w:val="en-US"/>
        </w:rPr>
        <w:t>ed</w:t>
      </w:r>
      <w:r w:rsidRPr="005B4A1B">
        <w:rPr>
          <w:lang w:val="en-US"/>
        </w:rPr>
        <w:t xml:space="preserve"> negative for HBV surface </w:t>
      </w:r>
      <w:r w:rsidR="00234EEA" w:rsidRPr="005B4A1B">
        <w:rPr>
          <w:lang w:val="en-US"/>
        </w:rPr>
        <w:t>antigen but</w:t>
      </w:r>
      <w:r w:rsidRPr="005B4A1B">
        <w:rPr>
          <w:lang w:val="en-US"/>
        </w:rPr>
        <w:t xml:space="preserve"> </w:t>
      </w:r>
      <w:r w:rsidR="00BB26D2">
        <w:rPr>
          <w:lang w:val="en-US"/>
        </w:rPr>
        <w:t>contained</w:t>
      </w:r>
      <w:r w:rsidRPr="005B4A1B">
        <w:rPr>
          <w:lang w:val="en-US"/>
        </w:rPr>
        <w:t xml:space="preserve"> </w:t>
      </w:r>
      <w:r w:rsidR="00BB26D2">
        <w:rPr>
          <w:lang w:val="en-US"/>
        </w:rPr>
        <w:t>deficient</w:t>
      </w:r>
      <w:r w:rsidRPr="005B4A1B">
        <w:rPr>
          <w:lang w:val="en-US"/>
        </w:rPr>
        <w:t xml:space="preserve"> levels of potentially infectious viral DNA. </w:t>
      </w:r>
      <w:r w:rsidR="003F0CB7">
        <w:rPr>
          <w:lang w:val="en-US"/>
        </w:rPr>
        <w:t>In addition, t</w:t>
      </w:r>
      <w:r w:rsidRPr="005B4A1B">
        <w:rPr>
          <w:lang w:val="en-US"/>
        </w:rPr>
        <w:t>his transmission would be linked to donors carrying occult hepatitis B [</w:t>
      </w:r>
      <w:r w:rsidR="00C372D7">
        <w:rPr>
          <w:lang w:val="en-US"/>
        </w:rPr>
        <w:t>4</w:t>
      </w:r>
      <w:r w:rsidRPr="005B4A1B">
        <w:rPr>
          <w:lang w:val="en-US"/>
        </w:rPr>
        <w:t xml:space="preserve">]. </w:t>
      </w:r>
    </w:p>
    <w:p w14:paraId="23E43BB5" w14:textId="05373D61" w:rsidR="002817FF" w:rsidRPr="00CF3EFE" w:rsidRDefault="005B4A1B" w:rsidP="005B4A1B">
      <w:pPr>
        <w:rPr>
          <w:lang w:val="en-US"/>
        </w:rPr>
      </w:pPr>
      <w:r w:rsidRPr="005B4A1B">
        <w:rPr>
          <w:lang w:val="en-US"/>
        </w:rPr>
        <w:t>HCV, on the other hand, is mainly transmitted by blood; the most frequent modes of contamination are the use of injection drugs and</w:t>
      </w:r>
      <w:r w:rsidR="00CF3EFE">
        <w:rPr>
          <w:lang w:val="en-US"/>
        </w:rPr>
        <w:t>,</w:t>
      </w:r>
      <w:r w:rsidRPr="005B4A1B">
        <w:rPr>
          <w:lang w:val="en-US"/>
        </w:rPr>
        <w:t xml:space="preserve"> more generally, risky injections or treatments</w:t>
      </w:r>
      <w:proofErr w:type="gramStart"/>
      <w:r w:rsidRPr="005B4A1B">
        <w:rPr>
          <w:lang w:val="en-US"/>
        </w:rPr>
        <w:t xml:space="preserve">, in </w:t>
      </w:r>
      <w:r w:rsidR="00CF3EFE">
        <w:rPr>
          <w:lang w:val="en-US"/>
        </w:rPr>
        <w:t>particular,</w:t>
      </w:r>
      <w:r w:rsidRPr="005B4A1B">
        <w:rPr>
          <w:lang w:val="en-US"/>
        </w:rPr>
        <w:t xml:space="preserve"> the</w:t>
      </w:r>
      <w:proofErr w:type="gramEnd"/>
      <w:r w:rsidRPr="005B4A1B">
        <w:rPr>
          <w:lang w:val="en-US"/>
        </w:rPr>
        <w:t xml:space="preserve"> transfusion of blood or blood-derived products without appropriate prior screening. Worldwide, approximately 71 million people are chronic carriers of HCV. Around 400</w:t>
      </w:r>
      <w:r w:rsidR="00374CBA">
        <w:rPr>
          <w:lang w:val="en-US"/>
        </w:rPr>
        <w:t>.</w:t>
      </w:r>
      <w:r w:rsidRPr="005B4A1B">
        <w:rPr>
          <w:lang w:val="en-US"/>
        </w:rPr>
        <w:t xml:space="preserve">000 people worldwide die of hepatitis C each year, </w:t>
      </w:r>
      <w:r w:rsidR="00CF3EFE">
        <w:rPr>
          <w:lang w:val="en-US"/>
        </w:rPr>
        <w:t>primarily</w:t>
      </w:r>
      <w:r w:rsidRPr="005B4A1B">
        <w:rPr>
          <w:lang w:val="en-US"/>
        </w:rPr>
        <w:t xml:space="preserve"> </w:t>
      </w:r>
      <w:r w:rsidR="00234EEA" w:rsidRPr="005B4A1B">
        <w:rPr>
          <w:lang w:val="en-US"/>
        </w:rPr>
        <w:t>because of</w:t>
      </w:r>
      <w:r w:rsidRPr="005B4A1B">
        <w:rPr>
          <w:lang w:val="en-US"/>
        </w:rPr>
        <w:t xml:space="preserve"> the consequences of cirrhosis or hepatocellular carcinoma [</w:t>
      </w:r>
      <w:r w:rsidR="00C372D7">
        <w:rPr>
          <w:lang w:val="en-US"/>
        </w:rPr>
        <w:t>5</w:t>
      </w:r>
      <w:r w:rsidRPr="005B4A1B">
        <w:rPr>
          <w:lang w:val="en-US"/>
        </w:rPr>
        <w:t xml:space="preserve">]. </w:t>
      </w:r>
      <w:r w:rsidR="00CE6654" w:rsidRPr="00CF3EFE">
        <w:rPr>
          <w:lang w:val="en-US"/>
        </w:rPr>
        <w:t>Furthermore, HBV/HIV or HCV/HIV coinfections have been reported. Such coinfections could not only increase the risk of liver deterioration [</w:t>
      </w:r>
      <w:r w:rsidR="00C372D7" w:rsidRPr="00CF3EFE">
        <w:rPr>
          <w:lang w:val="en-US"/>
        </w:rPr>
        <w:t>6</w:t>
      </w:r>
      <w:r w:rsidR="00CE6654" w:rsidRPr="00CF3EFE">
        <w:rPr>
          <w:lang w:val="en-US"/>
        </w:rPr>
        <w:t>]</w:t>
      </w:r>
      <w:r w:rsidR="00CF3EFE">
        <w:rPr>
          <w:lang w:val="en-US"/>
        </w:rPr>
        <w:t>,</w:t>
      </w:r>
      <w:r w:rsidR="00CE6654" w:rsidRPr="00CF3EFE">
        <w:rPr>
          <w:lang w:val="en-US"/>
        </w:rPr>
        <w:t xml:space="preserve"> but also HIV might significantly impair the integrity of the gastrointestinal tract leading to elevated levels of lipopolysaccharides [</w:t>
      </w:r>
      <w:r w:rsidR="00C372D7" w:rsidRPr="00CF3EFE">
        <w:rPr>
          <w:lang w:val="en-US"/>
        </w:rPr>
        <w:t>7</w:t>
      </w:r>
      <w:r w:rsidR="00CE6654" w:rsidRPr="00CF3EFE">
        <w:rPr>
          <w:lang w:val="en-US"/>
        </w:rPr>
        <w:t>].</w:t>
      </w:r>
    </w:p>
    <w:p w14:paraId="09E131DD" w14:textId="66F3653A" w:rsidR="005B4A1B" w:rsidRPr="005B4A1B" w:rsidRDefault="00D21F20" w:rsidP="005B4A1B">
      <w:pPr>
        <w:rPr>
          <w:lang w:val="en-US"/>
        </w:rPr>
      </w:pPr>
      <w:r w:rsidRPr="00D21F20">
        <w:rPr>
          <w:lang w:val="en-US"/>
        </w:rPr>
        <w:t>Preventing accidental exposure to blood by vaccination against HBV and respecting</w:t>
      </w:r>
      <w:r w:rsidR="00CF3EFE">
        <w:rPr>
          <w:lang w:val="en-US"/>
        </w:rPr>
        <w:t xml:space="preserve"> </w:t>
      </w:r>
      <w:r w:rsidR="005B4A1B" w:rsidRPr="005B4A1B">
        <w:rPr>
          <w:lang w:val="en-US"/>
        </w:rPr>
        <w:t xml:space="preserve">standard precautions remain the best guarantees </w:t>
      </w:r>
      <w:r w:rsidR="007E28A1">
        <w:rPr>
          <w:lang w:val="en-US"/>
        </w:rPr>
        <w:t>for preventing</w:t>
      </w:r>
      <w:r w:rsidR="005B4A1B" w:rsidRPr="005B4A1B">
        <w:rPr>
          <w:lang w:val="en-US"/>
        </w:rPr>
        <w:t xml:space="preserve"> hepatitis B and C. Good knowledge and strict application of these precautionary measures prove essential and thus provide significant protection. </w:t>
      </w:r>
      <w:r w:rsidR="00BB26D2">
        <w:rPr>
          <w:lang w:val="en-US"/>
        </w:rPr>
        <w:t>Unfortunately, viral</w:t>
      </w:r>
      <w:r w:rsidR="005B4A1B" w:rsidRPr="005B4A1B">
        <w:rPr>
          <w:lang w:val="en-US"/>
        </w:rPr>
        <w:t xml:space="preserve"> hepatitis and its consequences remain poorly known in Lubumbashi, a city </w:t>
      </w:r>
      <w:r w:rsidR="00CF3EFE">
        <w:rPr>
          <w:lang w:val="en-US"/>
        </w:rPr>
        <w:t>southeast</w:t>
      </w:r>
      <w:r w:rsidR="005B4A1B" w:rsidRPr="005B4A1B">
        <w:rPr>
          <w:lang w:val="en-US"/>
        </w:rPr>
        <w:t xml:space="preserve"> of the Democratic Republic of </w:t>
      </w:r>
      <w:r w:rsidR="00D001FD" w:rsidRPr="00CF3EFE">
        <w:rPr>
          <w:lang w:val="en-US"/>
        </w:rPr>
        <w:t>the</w:t>
      </w:r>
      <w:r w:rsidR="00D001FD">
        <w:rPr>
          <w:lang w:val="en-US"/>
        </w:rPr>
        <w:t xml:space="preserve"> </w:t>
      </w:r>
      <w:r w:rsidR="005B4A1B" w:rsidRPr="005B4A1B">
        <w:rPr>
          <w:lang w:val="en-US"/>
        </w:rPr>
        <w:t>Congo (DRC).</w:t>
      </w:r>
    </w:p>
    <w:p w14:paraId="7DC82175" w14:textId="1F4A4DED" w:rsidR="000B3E9D" w:rsidRDefault="005B4A1B" w:rsidP="005A1C53">
      <w:pPr>
        <w:rPr>
          <w:lang w:val="en-US"/>
        </w:rPr>
      </w:pPr>
      <w:r w:rsidRPr="005B4A1B">
        <w:rPr>
          <w:lang w:val="en-US"/>
        </w:rPr>
        <w:t xml:space="preserve">The main objective of this study was to describe the knowledge </w:t>
      </w:r>
      <w:r w:rsidR="00CF3EFE">
        <w:rPr>
          <w:lang w:val="en-US"/>
        </w:rPr>
        <w:t>of</w:t>
      </w:r>
      <w:r w:rsidRPr="005B4A1B">
        <w:rPr>
          <w:lang w:val="en-US"/>
        </w:rPr>
        <w:t xml:space="preserve"> the modes of transmission and prevention against hepatitis B and C, </w:t>
      </w:r>
      <w:r w:rsidR="00234EEA" w:rsidRPr="005B4A1B">
        <w:rPr>
          <w:lang w:val="en-US"/>
        </w:rPr>
        <w:t>attitudes,</w:t>
      </w:r>
      <w:r w:rsidRPr="005B4A1B">
        <w:rPr>
          <w:lang w:val="en-US"/>
        </w:rPr>
        <w:t xml:space="preserve"> and practices of the general population of Lubumbashi </w:t>
      </w:r>
      <w:r w:rsidR="00CF3EFE">
        <w:rPr>
          <w:lang w:val="en-US"/>
        </w:rPr>
        <w:t>concerning</w:t>
      </w:r>
      <w:r w:rsidRPr="005B4A1B">
        <w:rPr>
          <w:lang w:val="en-US"/>
        </w:rPr>
        <w:t xml:space="preserve"> viral hepatitis </w:t>
      </w:r>
      <w:r w:rsidRPr="00CF3EFE">
        <w:rPr>
          <w:lang w:val="en-US"/>
        </w:rPr>
        <w:t xml:space="preserve">B </w:t>
      </w:r>
      <w:r w:rsidR="00687B1E" w:rsidRPr="00CF3EFE">
        <w:rPr>
          <w:lang w:val="en-US"/>
        </w:rPr>
        <w:t xml:space="preserve">and C </w:t>
      </w:r>
      <w:r w:rsidRPr="00CF3EFE">
        <w:rPr>
          <w:lang w:val="en-US"/>
        </w:rPr>
        <w:t>infections</w:t>
      </w:r>
      <w:r w:rsidRPr="005B4A1B">
        <w:rPr>
          <w:lang w:val="en-US"/>
        </w:rPr>
        <w:t>.</w:t>
      </w:r>
    </w:p>
    <w:p w14:paraId="3FA461D0" w14:textId="77777777" w:rsidR="00B52D5B" w:rsidRPr="005B4A1B" w:rsidRDefault="00B52D5B" w:rsidP="005A1C53">
      <w:pPr>
        <w:rPr>
          <w:lang w:val="en-US"/>
        </w:rPr>
      </w:pPr>
    </w:p>
    <w:p w14:paraId="60DFC4C9" w14:textId="695472DA" w:rsidR="00E11241" w:rsidRPr="00E11241" w:rsidRDefault="00E11241" w:rsidP="00E11241">
      <w:pPr>
        <w:rPr>
          <w:rFonts w:cs="Times New Roman"/>
          <w:b/>
          <w:bCs/>
          <w:lang w:val="en-US"/>
        </w:rPr>
      </w:pPr>
      <w:r>
        <w:rPr>
          <w:rFonts w:cs="Times New Roman"/>
          <w:b/>
          <w:bCs/>
          <w:lang w:val="en-US"/>
        </w:rPr>
        <w:t>2</w:t>
      </w:r>
      <w:r w:rsidRPr="00E11241">
        <w:rPr>
          <w:rFonts w:cs="Times New Roman"/>
          <w:b/>
          <w:bCs/>
          <w:lang w:val="en-US"/>
        </w:rPr>
        <w:t>. Materials and Methods</w:t>
      </w:r>
    </w:p>
    <w:p w14:paraId="038D3CAC" w14:textId="578B7E4F" w:rsidR="00E11241" w:rsidRPr="00E11241" w:rsidRDefault="00262AC5" w:rsidP="00E11241">
      <w:pPr>
        <w:rPr>
          <w:rFonts w:cs="Times New Roman"/>
          <w:b/>
          <w:bCs/>
          <w:lang w:val="en-US"/>
        </w:rPr>
      </w:pPr>
      <w:r>
        <w:rPr>
          <w:rFonts w:cs="Times New Roman"/>
          <w:b/>
          <w:bCs/>
          <w:lang w:val="en-US"/>
        </w:rPr>
        <w:t>2</w:t>
      </w:r>
      <w:r w:rsidR="00E11241" w:rsidRPr="00E11241">
        <w:rPr>
          <w:rFonts w:cs="Times New Roman"/>
          <w:b/>
          <w:bCs/>
          <w:lang w:val="en-US"/>
        </w:rPr>
        <w:t xml:space="preserve">.1. </w:t>
      </w:r>
      <w:r w:rsidR="00B12D43" w:rsidRPr="00CF3EFE">
        <w:rPr>
          <w:rFonts w:cs="Times New Roman"/>
          <w:b/>
          <w:bCs/>
          <w:lang w:val="en-US"/>
        </w:rPr>
        <w:t>Setting</w:t>
      </w:r>
      <w:r w:rsidR="00E11241" w:rsidRPr="00CF3EFE">
        <w:rPr>
          <w:rFonts w:cs="Times New Roman"/>
          <w:b/>
          <w:bCs/>
          <w:lang w:val="en-US"/>
        </w:rPr>
        <w:t xml:space="preserve">, </w:t>
      </w:r>
      <w:r w:rsidR="00B12D43" w:rsidRPr="00CF3EFE">
        <w:rPr>
          <w:rFonts w:cs="Times New Roman"/>
          <w:b/>
          <w:bCs/>
          <w:lang w:val="en-US"/>
        </w:rPr>
        <w:t>design</w:t>
      </w:r>
      <w:r w:rsidR="00E11241" w:rsidRPr="00CF3EFE">
        <w:rPr>
          <w:rFonts w:cs="Times New Roman"/>
          <w:b/>
          <w:bCs/>
          <w:lang w:val="en-US"/>
        </w:rPr>
        <w:t>, and</w:t>
      </w:r>
      <w:r w:rsidR="00E11241" w:rsidRPr="00B12D43">
        <w:rPr>
          <w:rFonts w:cs="Times New Roman"/>
          <w:b/>
          <w:bCs/>
          <w:color w:val="00B050"/>
          <w:lang w:val="en-US"/>
        </w:rPr>
        <w:t xml:space="preserve"> </w:t>
      </w:r>
      <w:r w:rsidR="00E11241" w:rsidRPr="00E11241">
        <w:rPr>
          <w:rFonts w:cs="Times New Roman"/>
          <w:b/>
          <w:bCs/>
          <w:lang w:val="en-US"/>
        </w:rPr>
        <w:t>period of study</w:t>
      </w:r>
    </w:p>
    <w:p w14:paraId="5C5D4A4E" w14:textId="1B7755FC" w:rsidR="00E11241" w:rsidRPr="00E11241" w:rsidRDefault="00E11241" w:rsidP="00E11241">
      <w:pPr>
        <w:rPr>
          <w:rFonts w:cs="Times New Roman"/>
          <w:lang w:val="en-US"/>
        </w:rPr>
      </w:pPr>
      <w:r w:rsidRPr="00E11241">
        <w:rPr>
          <w:rFonts w:cs="Times New Roman"/>
          <w:lang w:val="en-US"/>
        </w:rPr>
        <w:t xml:space="preserve">This </w:t>
      </w:r>
      <w:r w:rsidR="00CF3EFE">
        <w:rPr>
          <w:rFonts w:cs="Times New Roman"/>
          <w:lang w:val="en-US"/>
        </w:rPr>
        <w:t>cross-sectional descriptive study</w:t>
      </w:r>
      <w:r w:rsidRPr="00E11241">
        <w:rPr>
          <w:rFonts w:cs="Times New Roman"/>
          <w:lang w:val="en-US"/>
        </w:rPr>
        <w:t xml:space="preserve"> took place from March to August 2022 in </w:t>
      </w:r>
      <w:r w:rsidR="002C46CB" w:rsidRPr="00E11241">
        <w:rPr>
          <w:rFonts w:cs="Times New Roman"/>
          <w:lang w:val="en-US"/>
        </w:rPr>
        <w:t>Lubumbashi</w:t>
      </w:r>
      <w:r w:rsidR="002C46CB">
        <w:rPr>
          <w:rFonts w:cs="Times New Roman"/>
          <w:lang w:val="en-US"/>
        </w:rPr>
        <w:t xml:space="preserve">, </w:t>
      </w:r>
      <w:r w:rsidR="00CF3EFE">
        <w:rPr>
          <w:rFonts w:cs="Times New Roman"/>
          <w:lang w:val="en-US"/>
        </w:rPr>
        <w:t xml:space="preserve">the </w:t>
      </w:r>
      <w:r w:rsidRPr="00E11241">
        <w:rPr>
          <w:rFonts w:cs="Times New Roman"/>
          <w:lang w:val="en-US"/>
        </w:rPr>
        <w:t>capital of the province of Haut-Katanga, with a population of more than 2 million</w:t>
      </w:r>
      <w:r w:rsidR="00CF3EFE">
        <w:rPr>
          <w:rFonts w:cs="Times New Roman"/>
          <w:lang w:val="en-US"/>
        </w:rPr>
        <w:t>,</w:t>
      </w:r>
      <w:r w:rsidRPr="00E11241">
        <w:rPr>
          <w:rFonts w:cs="Times New Roman"/>
          <w:lang w:val="en-US"/>
        </w:rPr>
        <w:t xml:space="preserve"> according to some estimates [</w:t>
      </w:r>
      <w:r w:rsidR="00971593">
        <w:rPr>
          <w:rFonts w:cs="Times New Roman"/>
          <w:lang w:val="en-US"/>
        </w:rPr>
        <w:t>8</w:t>
      </w:r>
      <w:r w:rsidRPr="00E11241">
        <w:rPr>
          <w:rFonts w:cs="Times New Roman"/>
          <w:lang w:val="en-US"/>
        </w:rPr>
        <w:t>].</w:t>
      </w:r>
    </w:p>
    <w:p w14:paraId="01F8788B" w14:textId="4A53F18F" w:rsidR="00E11241" w:rsidRPr="002C46CB" w:rsidRDefault="00262AC5" w:rsidP="00E11241">
      <w:pPr>
        <w:rPr>
          <w:rFonts w:cs="Times New Roman"/>
          <w:b/>
          <w:bCs/>
          <w:lang w:val="en-US"/>
        </w:rPr>
      </w:pPr>
      <w:r>
        <w:rPr>
          <w:rFonts w:cs="Times New Roman"/>
          <w:b/>
          <w:bCs/>
          <w:lang w:val="en-US"/>
        </w:rPr>
        <w:t>2</w:t>
      </w:r>
      <w:r w:rsidR="00E11241" w:rsidRPr="002C46CB">
        <w:rPr>
          <w:rFonts w:cs="Times New Roman"/>
          <w:b/>
          <w:bCs/>
          <w:lang w:val="en-US"/>
        </w:rPr>
        <w:t>.2. Study population and sample size</w:t>
      </w:r>
    </w:p>
    <w:p w14:paraId="61C3BEF4" w14:textId="4CC9DEA2" w:rsidR="00406FEC" w:rsidRPr="00E11241" w:rsidRDefault="00E11241" w:rsidP="00E11241">
      <w:pPr>
        <w:rPr>
          <w:rFonts w:cs="Times New Roman"/>
          <w:lang w:val="en-US"/>
        </w:rPr>
      </w:pPr>
      <w:r w:rsidRPr="00E11241">
        <w:rPr>
          <w:rFonts w:cs="Times New Roman"/>
          <w:lang w:val="en-US"/>
        </w:rPr>
        <w:t>We</w:t>
      </w:r>
      <w:r w:rsidR="00995BF9">
        <w:rPr>
          <w:rFonts w:cs="Times New Roman"/>
          <w:lang w:val="en-US"/>
        </w:rPr>
        <w:t xml:space="preserve"> </w:t>
      </w:r>
      <w:r w:rsidR="00995BF9" w:rsidRPr="003879C2">
        <w:rPr>
          <w:rFonts w:cs="Times New Roman"/>
          <w:lang w:val="en-US"/>
        </w:rPr>
        <w:t>randomly</w:t>
      </w:r>
      <w:r w:rsidRPr="00E11241">
        <w:rPr>
          <w:rFonts w:cs="Times New Roman"/>
          <w:lang w:val="en-US"/>
        </w:rPr>
        <w:t xml:space="preserve"> included in this study all people of both sexes and ages </w:t>
      </w:r>
      <w:r w:rsidR="002C46CB">
        <w:rPr>
          <w:rFonts w:cs="Times New Roman"/>
          <w:lang w:val="en-US"/>
        </w:rPr>
        <w:t>living</w:t>
      </w:r>
      <w:r w:rsidRPr="00E11241">
        <w:rPr>
          <w:rFonts w:cs="Times New Roman"/>
          <w:lang w:val="en-US"/>
        </w:rPr>
        <w:t xml:space="preserve"> in Lubumbashi, </w:t>
      </w:r>
      <w:r w:rsidR="003879C2">
        <w:rPr>
          <w:rFonts w:cs="Times New Roman"/>
          <w:lang w:val="en-US"/>
        </w:rPr>
        <w:t>giving</w:t>
      </w:r>
      <w:r w:rsidRPr="00E11241">
        <w:rPr>
          <w:rFonts w:cs="Times New Roman"/>
          <w:lang w:val="en-US"/>
        </w:rPr>
        <w:t xml:space="preserve"> their free and informed consent to participate. The sample size was determined using the single</w:t>
      </w:r>
      <w:r w:rsidR="00E36A7A" w:rsidRPr="003879C2">
        <w:rPr>
          <w:rFonts w:cs="Times New Roman"/>
          <w:lang w:val="en-US"/>
        </w:rPr>
        <w:t>-population</w:t>
      </w:r>
      <w:r w:rsidRPr="003879C2">
        <w:rPr>
          <w:rFonts w:cs="Times New Roman"/>
          <w:lang w:val="en-US"/>
        </w:rPr>
        <w:t xml:space="preserve"> </w:t>
      </w:r>
      <w:r w:rsidRPr="00E11241">
        <w:rPr>
          <w:rFonts w:cs="Times New Roman"/>
          <w:lang w:val="en-US"/>
        </w:rPr>
        <w:t>proportion formula</w:t>
      </w:r>
      <w:r w:rsidR="00E36A7A">
        <w:rPr>
          <w:rFonts w:cs="Times New Roman"/>
          <w:lang w:val="en-US"/>
        </w:rPr>
        <w:t xml:space="preserve"> </w:t>
      </w:r>
      <w:r w:rsidR="00E36A7A" w:rsidRPr="003879C2">
        <w:rPr>
          <w:rFonts w:cs="Times New Roman"/>
          <w:lang w:val="en-US"/>
        </w:rPr>
        <w:t>b</w:t>
      </w:r>
      <w:r w:rsidR="001D2D92" w:rsidRPr="003879C2">
        <w:rPr>
          <w:rFonts w:cs="Times New Roman"/>
          <w:lang w:val="en-US"/>
        </w:rPr>
        <w:t>ased on the previous prevalence</w:t>
      </w:r>
      <w:r w:rsidR="00E36A7A" w:rsidRPr="003879C2">
        <w:rPr>
          <w:rFonts w:cs="Times New Roman"/>
          <w:lang w:val="en-US"/>
        </w:rPr>
        <w:t xml:space="preserve"> of </w:t>
      </w:r>
      <w:r w:rsidR="00094A36" w:rsidRPr="003879C2">
        <w:rPr>
          <w:rFonts w:cs="Times New Roman"/>
          <w:lang w:val="en-US"/>
        </w:rPr>
        <w:t>participant</w:t>
      </w:r>
      <w:r w:rsidR="00860FCB" w:rsidRPr="003879C2">
        <w:rPr>
          <w:rFonts w:cs="Times New Roman"/>
          <w:lang w:val="en-US"/>
        </w:rPr>
        <w:t xml:space="preserve">s </w:t>
      </w:r>
      <w:r w:rsidR="00BB26D2">
        <w:rPr>
          <w:rFonts w:cs="Times New Roman"/>
          <w:lang w:val="en-US"/>
        </w:rPr>
        <w:t>with</w:t>
      </w:r>
      <w:r w:rsidR="00860FCB" w:rsidRPr="003879C2">
        <w:rPr>
          <w:rFonts w:cs="Times New Roman"/>
          <w:lang w:val="en-US"/>
        </w:rPr>
        <w:t xml:space="preserve"> </w:t>
      </w:r>
      <w:r w:rsidR="003F0CB7">
        <w:rPr>
          <w:rFonts w:cs="Times New Roman"/>
          <w:lang w:val="en-US"/>
        </w:rPr>
        <w:t xml:space="preserve">the </w:t>
      </w:r>
      <w:r w:rsidR="00860FCB" w:rsidRPr="003879C2">
        <w:rPr>
          <w:rFonts w:cs="Times New Roman"/>
          <w:lang w:val="en-US"/>
        </w:rPr>
        <w:t>correct knowledge and practice about</w:t>
      </w:r>
      <w:r w:rsidR="00094A36" w:rsidRPr="003879C2">
        <w:rPr>
          <w:rFonts w:cs="Times New Roman"/>
          <w:lang w:val="en-US"/>
        </w:rPr>
        <w:t xml:space="preserve"> </w:t>
      </w:r>
      <w:r w:rsidR="00E36A7A" w:rsidRPr="003879C2">
        <w:rPr>
          <w:rFonts w:cs="Times New Roman"/>
          <w:lang w:val="en-US"/>
        </w:rPr>
        <w:t xml:space="preserve">HBV </w:t>
      </w:r>
      <w:r w:rsidR="00860FCB" w:rsidRPr="003879C2">
        <w:rPr>
          <w:rFonts w:cs="Times New Roman"/>
          <w:lang w:val="en-US"/>
        </w:rPr>
        <w:t xml:space="preserve">infection </w:t>
      </w:r>
      <w:r w:rsidR="00E36A7A" w:rsidRPr="003879C2">
        <w:rPr>
          <w:rFonts w:cs="Times New Roman"/>
          <w:lang w:val="en-US"/>
        </w:rPr>
        <w:t>i</w:t>
      </w:r>
      <w:r w:rsidR="00860FCB" w:rsidRPr="003879C2">
        <w:rPr>
          <w:rFonts w:cs="Times New Roman"/>
          <w:lang w:val="en-US"/>
        </w:rPr>
        <w:t>n Vietnam</w:t>
      </w:r>
      <w:r w:rsidR="00245CB1" w:rsidRPr="003879C2">
        <w:rPr>
          <w:rFonts w:cs="Times New Roman"/>
          <w:lang w:val="en-US"/>
        </w:rPr>
        <w:t xml:space="preserve">, estimated </w:t>
      </w:r>
      <w:r w:rsidR="00BD0BB6" w:rsidRPr="003879C2">
        <w:rPr>
          <w:rFonts w:cs="Times New Roman"/>
          <w:lang w:val="en-US"/>
        </w:rPr>
        <w:t>to</w:t>
      </w:r>
      <w:r w:rsidR="003879C2">
        <w:rPr>
          <w:rFonts w:cs="Times New Roman"/>
          <w:lang w:val="en-US"/>
        </w:rPr>
        <w:t xml:space="preserve"> </w:t>
      </w:r>
      <w:r w:rsidR="003F0CB7">
        <w:rPr>
          <w:rFonts w:cs="Times New Roman"/>
          <w:lang w:val="en-US"/>
        </w:rPr>
        <w:t xml:space="preserve">be </w:t>
      </w:r>
      <w:r w:rsidR="00BD0BB6" w:rsidRPr="003879C2">
        <w:rPr>
          <w:rFonts w:cs="Times New Roman"/>
          <w:lang w:val="en-US"/>
        </w:rPr>
        <w:t>at 50%</w:t>
      </w:r>
      <w:r w:rsidR="00E36A7A" w:rsidRPr="003879C2">
        <w:rPr>
          <w:rFonts w:cs="Times New Roman"/>
          <w:lang w:val="en-US"/>
        </w:rPr>
        <w:t xml:space="preserve"> [</w:t>
      </w:r>
      <w:r w:rsidR="00971593" w:rsidRPr="003879C2">
        <w:rPr>
          <w:rFonts w:cs="Times New Roman"/>
          <w:lang w:val="en-US"/>
        </w:rPr>
        <w:t>9</w:t>
      </w:r>
      <w:r w:rsidR="00E36A7A" w:rsidRPr="003879C2">
        <w:rPr>
          <w:rFonts w:cs="Times New Roman"/>
          <w:lang w:val="en-US"/>
        </w:rPr>
        <w:t>]</w:t>
      </w:r>
      <w:r w:rsidRPr="00E11241">
        <w:rPr>
          <w:rFonts w:cs="Times New Roman"/>
          <w:lang w:val="en-US"/>
        </w:rPr>
        <w:t xml:space="preserve">. </w:t>
      </w:r>
      <w:r w:rsidR="002C46CB">
        <w:rPr>
          <w:rFonts w:cs="Times New Roman"/>
          <w:lang w:val="en-US"/>
        </w:rPr>
        <w:t>T</w:t>
      </w:r>
      <w:r w:rsidR="003F0CB7">
        <w:rPr>
          <w:rFonts w:cs="Times New Roman"/>
          <w:lang w:val="en-US"/>
        </w:rPr>
        <w:t>herefore, t</w:t>
      </w:r>
      <w:r w:rsidRPr="00E11241">
        <w:rPr>
          <w:rFonts w:cs="Times New Roman"/>
          <w:lang w:val="en-US"/>
        </w:rPr>
        <w:t xml:space="preserve">he calculated </w:t>
      </w:r>
      <w:r w:rsidR="002C46CB">
        <w:rPr>
          <w:rFonts w:cs="Times New Roman"/>
          <w:lang w:val="en-US"/>
        </w:rPr>
        <w:t xml:space="preserve">minimum sample </w:t>
      </w:r>
      <w:r w:rsidRPr="00E11241">
        <w:rPr>
          <w:rFonts w:cs="Times New Roman"/>
          <w:lang w:val="en-US"/>
        </w:rPr>
        <w:t>size was 369</w:t>
      </w:r>
      <w:r w:rsidR="003879C2">
        <w:rPr>
          <w:rFonts w:cs="Times New Roman"/>
          <w:lang w:val="en-US"/>
        </w:rPr>
        <w:t>,</w:t>
      </w:r>
      <w:r w:rsidRPr="00E11241">
        <w:rPr>
          <w:rFonts w:cs="Times New Roman"/>
          <w:lang w:val="en-US"/>
        </w:rPr>
        <w:t xml:space="preserve"> </w:t>
      </w:r>
      <w:r w:rsidR="00E36A7A" w:rsidRPr="003879C2">
        <w:rPr>
          <w:rFonts w:cs="Times New Roman"/>
          <w:lang w:val="en-US"/>
        </w:rPr>
        <w:t>but</w:t>
      </w:r>
      <w:r w:rsidR="00E36A7A">
        <w:rPr>
          <w:rFonts w:cs="Times New Roman"/>
          <w:lang w:val="en-US"/>
        </w:rPr>
        <w:t xml:space="preserve"> </w:t>
      </w:r>
      <w:r w:rsidRPr="00E11241">
        <w:rPr>
          <w:rFonts w:cs="Times New Roman"/>
          <w:lang w:val="en-US"/>
        </w:rPr>
        <w:t>the</w:t>
      </w:r>
      <w:r w:rsidRPr="003879C2">
        <w:rPr>
          <w:rFonts w:cs="Times New Roman"/>
          <w:lang w:val="en-US"/>
        </w:rPr>
        <w:t xml:space="preserve"> </w:t>
      </w:r>
      <w:r w:rsidR="003879C2">
        <w:rPr>
          <w:rFonts w:cs="Times New Roman"/>
          <w:lang w:val="en-US"/>
        </w:rPr>
        <w:t>adequate</w:t>
      </w:r>
      <w:r w:rsidRPr="003879C2">
        <w:rPr>
          <w:rFonts w:cs="Times New Roman"/>
          <w:lang w:val="en-US"/>
        </w:rPr>
        <w:t xml:space="preserve"> </w:t>
      </w:r>
      <w:r w:rsidR="0006417F">
        <w:rPr>
          <w:rFonts w:cs="Times New Roman"/>
          <w:lang w:val="en-US"/>
        </w:rPr>
        <w:t xml:space="preserve">sample size </w:t>
      </w:r>
      <w:r w:rsidR="0006417F" w:rsidRPr="003879C2">
        <w:rPr>
          <w:rFonts w:cs="Times New Roman"/>
          <w:lang w:val="en-US"/>
        </w:rPr>
        <w:t>in the frame of this study was</w:t>
      </w:r>
      <w:r w:rsidRPr="00E11241">
        <w:rPr>
          <w:rFonts w:cs="Times New Roman"/>
          <w:lang w:val="en-US"/>
        </w:rPr>
        <w:t xml:space="preserve"> 704 </w:t>
      </w:r>
      <w:r w:rsidR="00AF5BF1">
        <w:rPr>
          <w:rFonts w:cs="Times New Roman"/>
          <w:lang w:val="en-US"/>
        </w:rPr>
        <w:t>participants</w:t>
      </w:r>
      <w:r w:rsidR="00F129C4">
        <w:rPr>
          <w:rFonts w:cs="Times New Roman"/>
          <w:lang w:val="en-US"/>
        </w:rPr>
        <w:t>.</w:t>
      </w:r>
    </w:p>
    <w:p w14:paraId="16288267" w14:textId="21C8164E" w:rsidR="00E11241" w:rsidRPr="00262AC5" w:rsidRDefault="00262AC5" w:rsidP="00E11241">
      <w:pPr>
        <w:rPr>
          <w:rFonts w:cs="Times New Roman"/>
          <w:b/>
          <w:bCs/>
          <w:lang w:val="en-US"/>
        </w:rPr>
      </w:pPr>
      <w:r w:rsidRPr="00262AC5">
        <w:rPr>
          <w:rFonts w:cs="Times New Roman"/>
          <w:b/>
          <w:bCs/>
          <w:lang w:val="en-US"/>
        </w:rPr>
        <w:t>2</w:t>
      </w:r>
      <w:r w:rsidR="00F129C4">
        <w:rPr>
          <w:rFonts w:cs="Times New Roman"/>
          <w:b/>
          <w:bCs/>
          <w:lang w:val="en-US"/>
        </w:rPr>
        <w:t>.3</w:t>
      </w:r>
      <w:r w:rsidR="00E11241" w:rsidRPr="00262AC5">
        <w:rPr>
          <w:rFonts w:cs="Times New Roman"/>
          <w:b/>
          <w:bCs/>
          <w:lang w:val="en-US"/>
        </w:rPr>
        <w:t xml:space="preserve">. </w:t>
      </w:r>
      <w:r>
        <w:rPr>
          <w:rFonts w:cs="Times New Roman"/>
          <w:b/>
          <w:bCs/>
          <w:lang w:val="en-US"/>
        </w:rPr>
        <w:t xml:space="preserve">Tools and </w:t>
      </w:r>
      <w:r w:rsidR="00E11241" w:rsidRPr="00262AC5">
        <w:rPr>
          <w:rFonts w:cs="Times New Roman"/>
          <w:b/>
          <w:bCs/>
          <w:lang w:val="en-US"/>
        </w:rPr>
        <w:t>Data collection technique</w:t>
      </w:r>
    </w:p>
    <w:p w14:paraId="0E4C60CE" w14:textId="46969EE4" w:rsidR="00E11241" w:rsidRDefault="003879C2" w:rsidP="00E11241">
      <w:pPr>
        <w:rPr>
          <w:rFonts w:cs="Times New Roman"/>
          <w:lang w:val="en-US"/>
        </w:rPr>
      </w:pPr>
      <w:r>
        <w:rPr>
          <w:rFonts w:cs="Times New Roman"/>
          <w:lang w:val="en-US"/>
        </w:rPr>
        <w:t>To</w:t>
      </w:r>
      <w:r w:rsidR="006B2E64" w:rsidRPr="003879C2">
        <w:rPr>
          <w:rFonts w:cs="Times New Roman"/>
          <w:lang w:val="en-US"/>
        </w:rPr>
        <w:t xml:space="preserve"> </w:t>
      </w:r>
      <w:r w:rsidR="003B4711" w:rsidRPr="003879C2">
        <w:rPr>
          <w:rFonts w:cs="Times New Roman"/>
          <w:lang w:val="en-US"/>
        </w:rPr>
        <w:t>include</w:t>
      </w:r>
      <w:r w:rsidR="000A6A86" w:rsidRPr="003879C2">
        <w:rPr>
          <w:rFonts w:cs="Times New Roman"/>
          <w:lang w:val="en-US"/>
        </w:rPr>
        <w:t xml:space="preserve"> educated and low</w:t>
      </w:r>
      <w:r w:rsidR="00C71872" w:rsidRPr="003879C2">
        <w:rPr>
          <w:rFonts w:cs="Times New Roman"/>
          <w:lang w:val="en-US"/>
        </w:rPr>
        <w:t>-</w:t>
      </w:r>
      <w:r w:rsidR="006B2E64" w:rsidRPr="003879C2">
        <w:rPr>
          <w:rFonts w:cs="Times New Roman"/>
          <w:lang w:val="en-US"/>
        </w:rPr>
        <w:t xml:space="preserve">educated </w:t>
      </w:r>
      <w:r>
        <w:rPr>
          <w:rFonts w:cs="Times New Roman"/>
          <w:lang w:val="en-US"/>
        </w:rPr>
        <w:t>populations</w:t>
      </w:r>
      <w:r w:rsidR="006B2E64" w:rsidRPr="003879C2">
        <w:rPr>
          <w:rFonts w:cs="Times New Roman"/>
          <w:lang w:val="en-US"/>
        </w:rPr>
        <w:t xml:space="preserve">, </w:t>
      </w:r>
      <w:r w:rsidR="006B2E64">
        <w:rPr>
          <w:rFonts w:cs="Times New Roman"/>
          <w:lang w:val="en-US"/>
        </w:rPr>
        <w:t>s</w:t>
      </w:r>
      <w:r w:rsidR="00E11241" w:rsidRPr="00E11241">
        <w:rPr>
          <w:rFonts w:cs="Times New Roman"/>
          <w:lang w:val="en-US"/>
        </w:rPr>
        <w:t>ociodemographic characteristics (age, sex, education, profession, and marital status) and variables related to the parameters of the KAP (knowledge, attitudes,</w:t>
      </w:r>
      <w:r w:rsidR="000E7016">
        <w:rPr>
          <w:rFonts w:cs="Times New Roman"/>
          <w:lang w:val="en-US"/>
        </w:rPr>
        <w:t xml:space="preserve"> </w:t>
      </w:r>
      <w:r w:rsidR="000E7016" w:rsidRPr="003879C2">
        <w:rPr>
          <w:rFonts w:cs="Times New Roman"/>
          <w:lang w:val="en-US"/>
        </w:rPr>
        <w:t>and</w:t>
      </w:r>
      <w:r w:rsidR="00E11241" w:rsidRPr="003879C2">
        <w:rPr>
          <w:rFonts w:cs="Times New Roman"/>
          <w:lang w:val="en-US"/>
        </w:rPr>
        <w:t xml:space="preserve"> </w:t>
      </w:r>
      <w:r w:rsidR="00E11241" w:rsidRPr="00E11241">
        <w:rPr>
          <w:rFonts w:cs="Times New Roman"/>
          <w:lang w:val="en-US"/>
        </w:rPr>
        <w:t xml:space="preserve">practices) </w:t>
      </w:r>
      <w:r w:rsidR="00C94C90">
        <w:rPr>
          <w:rFonts w:cs="Times New Roman"/>
          <w:lang w:val="en-US"/>
        </w:rPr>
        <w:t xml:space="preserve">study </w:t>
      </w:r>
      <w:r w:rsidR="00E11241" w:rsidRPr="00E11241">
        <w:rPr>
          <w:rFonts w:cs="Times New Roman"/>
          <w:lang w:val="en-US"/>
        </w:rPr>
        <w:t>such as the source of information, screening for HBV and HCV, accessibility to health services, availability of vaccines and sharing of needles and blades were collected using a pre-tested structured questionnaire printed on paper as well as electronically using the Software: SurveyMonkey® - SurveyMonkey.com.</w:t>
      </w:r>
    </w:p>
    <w:p w14:paraId="6681B3F4" w14:textId="28FD3352" w:rsidR="00F129C4" w:rsidRPr="002C46CB" w:rsidRDefault="00F129C4" w:rsidP="00F129C4">
      <w:pPr>
        <w:rPr>
          <w:rFonts w:cs="Times New Roman"/>
          <w:b/>
          <w:bCs/>
          <w:lang w:val="en-US"/>
        </w:rPr>
      </w:pPr>
      <w:r>
        <w:rPr>
          <w:rFonts w:cs="Times New Roman"/>
          <w:b/>
          <w:bCs/>
          <w:lang w:val="en-US"/>
        </w:rPr>
        <w:t>2.4</w:t>
      </w:r>
      <w:r w:rsidRPr="002C46CB">
        <w:rPr>
          <w:rFonts w:cs="Times New Roman"/>
          <w:b/>
          <w:bCs/>
          <w:lang w:val="en-US"/>
        </w:rPr>
        <w:t xml:space="preserve">. Evaluated </w:t>
      </w:r>
      <w:r w:rsidR="002773DC" w:rsidRPr="002C46CB">
        <w:rPr>
          <w:rFonts w:cs="Times New Roman"/>
          <w:b/>
          <w:bCs/>
          <w:lang w:val="en-US"/>
        </w:rPr>
        <w:t>parameters.</w:t>
      </w:r>
    </w:p>
    <w:p w14:paraId="18E175D4" w14:textId="77777777" w:rsidR="00F129C4" w:rsidRPr="00262AC5" w:rsidRDefault="00F129C4" w:rsidP="00F129C4">
      <w:pPr>
        <w:pStyle w:val="ListParagraph"/>
        <w:numPr>
          <w:ilvl w:val="0"/>
          <w:numId w:val="23"/>
        </w:numPr>
        <w:rPr>
          <w:rFonts w:cs="Times New Roman"/>
          <w:b/>
          <w:bCs/>
          <w:lang w:val="en-US"/>
        </w:rPr>
      </w:pPr>
      <w:r w:rsidRPr="00262AC5">
        <w:rPr>
          <w:rFonts w:cs="Times New Roman"/>
          <w:b/>
          <w:bCs/>
          <w:lang w:val="en-US"/>
        </w:rPr>
        <w:t>Knowledge</w:t>
      </w:r>
    </w:p>
    <w:p w14:paraId="1C7205DB" w14:textId="261D1BB4" w:rsidR="00F129C4" w:rsidRPr="00E11241" w:rsidRDefault="00F129C4" w:rsidP="00F129C4">
      <w:pPr>
        <w:rPr>
          <w:rFonts w:cs="Times New Roman"/>
          <w:lang w:val="en-US"/>
        </w:rPr>
      </w:pPr>
      <w:r w:rsidRPr="00E11241">
        <w:rPr>
          <w:rFonts w:cs="Times New Roman"/>
          <w:lang w:val="en-US"/>
        </w:rPr>
        <w:t xml:space="preserve">This was the information stored in the memory </w:t>
      </w:r>
      <w:r>
        <w:rPr>
          <w:rFonts w:cs="Times New Roman"/>
          <w:lang w:val="en-US"/>
        </w:rPr>
        <w:t xml:space="preserve">and </w:t>
      </w:r>
      <w:r w:rsidRPr="00E11241">
        <w:rPr>
          <w:rFonts w:cs="Times New Roman"/>
          <w:lang w:val="en-US"/>
        </w:rPr>
        <w:t xml:space="preserve">evaluated according to what the participants in the study </w:t>
      </w:r>
      <w:r w:rsidR="00B16BC8">
        <w:rPr>
          <w:rFonts w:cs="Times New Roman"/>
          <w:lang w:val="en-US"/>
        </w:rPr>
        <w:t>knew</w:t>
      </w:r>
      <w:r w:rsidRPr="00E11241">
        <w:rPr>
          <w:rFonts w:cs="Times New Roman"/>
          <w:lang w:val="en-US"/>
        </w:rPr>
        <w:t xml:space="preserve"> about viral hepatitis B</w:t>
      </w:r>
      <w:r w:rsidR="00B16BC8">
        <w:rPr>
          <w:rFonts w:cs="Times New Roman"/>
          <w:lang w:val="en-US"/>
        </w:rPr>
        <w:t xml:space="preserve"> and C</w:t>
      </w:r>
      <w:r w:rsidRPr="00E11241">
        <w:rPr>
          <w:rFonts w:cs="Times New Roman"/>
          <w:lang w:val="en-US"/>
        </w:rPr>
        <w:t xml:space="preserve"> </w:t>
      </w:r>
      <w:r w:rsidR="00B16BC8">
        <w:rPr>
          <w:rFonts w:cs="Times New Roman"/>
          <w:lang w:val="en-US"/>
        </w:rPr>
        <w:t>and w</w:t>
      </w:r>
      <w:r w:rsidRPr="00E11241">
        <w:rPr>
          <w:rFonts w:cs="Times New Roman"/>
          <w:lang w:val="en-US"/>
        </w:rPr>
        <w:t xml:space="preserve">as considered </w:t>
      </w:r>
      <w:r w:rsidRPr="00B16BC8">
        <w:rPr>
          <w:rFonts w:cs="Times New Roman"/>
          <w:lang w:val="en-US"/>
        </w:rPr>
        <w:t>good-</w:t>
      </w:r>
      <w:r w:rsidRPr="00E11241">
        <w:rPr>
          <w:rFonts w:cs="Times New Roman"/>
          <w:lang w:val="en-US"/>
        </w:rPr>
        <w:t>informed</w:t>
      </w:r>
      <w:r w:rsidR="00B16BC8">
        <w:rPr>
          <w:rFonts w:cs="Times New Roman"/>
          <w:lang w:val="en-US"/>
        </w:rPr>
        <w:t xml:space="preserve">. This participant </w:t>
      </w:r>
      <w:r w:rsidR="00641DEA" w:rsidRPr="00641DEA">
        <w:rPr>
          <w:rFonts w:cs="Times New Roman"/>
          <w:lang w:val="en-US"/>
        </w:rPr>
        <w:t>correctly answered the knowledge-related questions</w:t>
      </w:r>
      <w:r w:rsidRPr="00E11241">
        <w:rPr>
          <w:rFonts w:cs="Times New Roman"/>
          <w:lang w:val="en-US"/>
        </w:rPr>
        <w:t xml:space="preserve"> with a score greater than or equal to 70%. The participant who scored less than 70% on knowledge-related questions </w:t>
      </w:r>
      <w:r w:rsidR="00995BF9" w:rsidRPr="00B16BC8">
        <w:rPr>
          <w:rFonts w:cs="Times New Roman"/>
          <w:lang w:val="en-US"/>
        </w:rPr>
        <w:t xml:space="preserve">was considered </w:t>
      </w:r>
      <w:r w:rsidR="007E28A1">
        <w:rPr>
          <w:rFonts w:cs="Times New Roman"/>
          <w:lang w:val="en-US"/>
        </w:rPr>
        <w:t xml:space="preserve">bad-informed </w:t>
      </w:r>
      <w:r w:rsidRPr="00E11241">
        <w:rPr>
          <w:rFonts w:cs="Times New Roman"/>
          <w:lang w:val="en-US"/>
        </w:rPr>
        <w:t>[</w:t>
      </w:r>
      <w:r w:rsidR="00AD5656">
        <w:rPr>
          <w:rFonts w:cs="Times New Roman"/>
          <w:lang w:val="en-US"/>
        </w:rPr>
        <w:t>10</w:t>
      </w:r>
      <w:r w:rsidRPr="00E11241">
        <w:rPr>
          <w:rFonts w:cs="Times New Roman"/>
          <w:lang w:val="en-US"/>
        </w:rPr>
        <w:t>].</w:t>
      </w:r>
    </w:p>
    <w:p w14:paraId="5D57731B" w14:textId="77777777" w:rsidR="00F129C4" w:rsidRPr="00262AC5" w:rsidRDefault="00F129C4" w:rsidP="00F129C4">
      <w:pPr>
        <w:pStyle w:val="ListParagraph"/>
        <w:numPr>
          <w:ilvl w:val="0"/>
          <w:numId w:val="23"/>
        </w:numPr>
        <w:rPr>
          <w:rFonts w:cs="Times New Roman"/>
          <w:b/>
          <w:bCs/>
          <w:lang w:val="en-US"/>
        </w:rPr>
      </w:pPr>
      <w:r w:rsidRPr="00262AC5">
        <w:rPr>
          <w:rFonts w:cs="Times New Roman"/>
          <w:b/>
          <w:bCs/>
          <w:lang w:val="en-US"/>
        </w:rPr>
        <w:t>Attitudes</w:t>
      </w:r>
    </w:p>
    <w:p w14:paraId="75903C9F" w14:textId="2C7F5F1A" w:rsidR="00316917" w:rsidRDefault="00F129C4" w:rsidP="00F129C4">
      <w:pPr>
        <w:rPr>
          <w:rFonts w:cs="Times New Roman"/>
          <w:lang w:val="en-US"/>
        </w:rPr>
      </w:pPr>
      <w:r w:rsidRPr="00E11241">
        <w:rPr>
          <w:rFonts w:cs="Times New Roman"/>
          <w:lang w:val="en-US"/>
        </w:rPr>
        <w:t>It was a complex inter</w:t>
      </w:r>
      <w:r>
        <w:rPr>
          <w:rFonts w:cs="Times New Roman"/>
          <w:lang w:val="en-US"/>
        </w:rPr>
        <w:t>action</w:t>
      </w:r>
      <w:r w:rsidRPr="00E11241">
        <w:rPr>
          <w:rFonts w:cs="Times New Roman"/>
          <w:lang w:val="en-US"/>
        </w:rPr>
        <w:t xml:space="preserve"> of beliefs, feelings, and values to respond to HBV </w:t>
      </w:r>
      <w:r w:rsidR="00B41E8F">
        <w:rPr>
          <w:rFonts w:cs="Times New Roman"/>
          <w:lang w:val="en-US"/>
        </w:rPr>
        <w:t xml:space="preserve">and </w:t>
      </w:r>
      <w:r w:rsidRPr="00E11241">
        <w:rPr>
          <w:rFonts w:cs="Times New Roman"/>
          <w:lang w:val="en-US"/>
        </w:rPr>
        <w:t xml:space="preserve">HCV infection. A participant who answered </w:t>
      </w:r>
      <w:r w:rsidRPr="00B41E8F">
        <w:rPr>
          <w:rFonts w:cs="Times New Roman"/>
          <w:lang w:val="en-US"/>
        </w:rPr>
        <w:t>greater than or equal to</w:t>
      </w:r>
      <w:r w:rsidRPr="00B765BA">
        <w:rPr>
          <w:rFonts w:cs="Times New Roman"/>
          <w:color w:val="00B050"/>
          <w:lang w:val="en-US"/>
        </w:rPr>
        <w:t xml:space="preserve"> </w:t>
      </w:r>
      <w:r w:rsidRPr="00E11241">
        <w:rPr>
          <w:rFonts w:cs="Times New Roman"/>
          <w:lang w:val="en-US"/>
        </w:rPr>
        <w:t xml:space="preserve">70% of the attitude-related questions to HBV and HCV was considered </w:t>
      </w:r>
      <w:r w:rsidR="00B41E8F">
        <w:rPr>
          <w:rFonts w:cs="Times New Roman"/>
          <w:lang w:val="en-US"/>
        </w:rPr>
        <w:t>to have</w:t>
      </w:r>
      <w:r w:rsidRPr="00B41E8F">
        <w:rPr>
          <w:rFonts w:cs="Times New Roman"/>
          <w:lang w:val="en-US"/>
        </w:rPr>
        <w:t xml:space="preserve"> a </w:t>
      </w:r>
      <w:r w:rsidRPr="00E11241">
        <w:rPr>
          <w:rFonts w:cs="Times New Roman"/>
          <w:lang w:val="en-US"/>
        </w:rPr>
        <w:t xml:space="preserve">positive attitude. </w:t>
      </w:r>
      <w:r w:rsidR="009940A7">
        <w:rPr>
          <w:rFonts w:cs="Times New Roman"/>
          <w:lang w:val="en-US"/>
        </w:rPr>
        <w:t>Conversely, a</w:t>
      </w:r>
      <w:r w:rsidRPr="00E11241">
        <w:rPr>
          <w:rFonts w:cs="Times New Roman"/>
          <w:lang w:val="en-US"/>
        </w:rPr>
        <w:t xml:space="preserve"> participant who answered less than 70% of the attitude-related questions about HBV and HCV was </w:t>
      </w:r>
      <w:r w:rsidR="00BB26D2">
        <w:rPr>
          <w:rFonts w:cs="Times New Roman"/>
          <w:lang w:val="en-US"/>
        </w:rPr>
        <w:t>supposed</w:t>
      </w:r>
      <w:r w:rsidRPr="00E11241">
        <w:rPr>
          <w:rFonts w:cs="Times New Roman"/>
          <w:lang w:val="en-US"/>
        </w:rPr>
        <w:t xml:space="preserve"> </w:t>
      </w:r>
      <w:r w:rsidR="00B41E8F">
        <w:rPr>
          <w:rFonts w:cs="Times New Roman"/>
          <w:lang w:val="en-US"/>
        </w:rPr>
        <w:t>to have</w:t>
      </w:r>
      <w:r w:rsidRPr="00E11241">
        <w:rPr>
          <w:rFonts w:cs="Times New Roman"/>
          <w:lang w:val="en-US"/>
        </w:rPr>
        <w:t xml:space="preserve"> </w:t>
      </w:r>
      <w:r w:rsidR="000B0A1A">
        <w:rPr>
          <w:rFonts w:cs="Times New Roman"/>
          <w:lang w:val="en-US"/>
        </w:rPr>
        <w:t>an unfavorable</w:t>
      </w:r>
      <w:r w:rsidRPr="00E11241">
        <w:rPr>
          <w:rFonts w:cs="Times New Roman"/>
          <w:lang w:val="en-US"/>
        </w:rPr>
        <w:t xml:space="preserve"> attitude</w:t>
      </w:r>
      <w:r w:rsidR="009340E9">
        <w:rPr>
          <w:rFonts w:cs="Times New Roman"/>
          <w:lang w:val="en-US"/>
        </w:rPr>
        <w:t xml:space="preserve"> </w:t>
      </w:r>
      <w:r w:rsidR="009340E9" w:rsidRPr="00E11241">
        <w:rPr>
          <w:rFonts w:cs="Times New Roman"/>
          <w:lang w:val="en-US"/>
        </w:rPr>
        <w:t>[</w:t>
      </w:r>
      <w:r w:rsidR="00AD5656" w:rsidRPr="00B41E8F">
        <w:rPr>
          <w:rFonts w:cs="Times New Roman"/>
          <w:lang w:val="en-US"/>
        </w:rPr>
        <w:t>6</w:t>
      </w:r>
      <w:r w:rsidR="009340E9" w:rsidRPr="00E11241">
        <w:rPr>
          <w:rFonts w:cs="Times New Roman"/>
          <w:lang w:val="en-US"/>
        </w:rPr>
        <w:t>]</w:t>
      </w:r>
      <w:r w:rsidRPr="00E11241">
        <w:rPr>
          <w:rFonts w:cs="Times New Roman"/>
          <w:lang w:val="en-US"/>
        </w:rPr>
        <w:t>.</w:t>
      </w:r>
    </w:p>
    <w:p w14:paraId="1A5B3C85" w14:textId="77777777" w:rsidR="00F129C4" w:rsidRPr="00262AC5" w:rsidRDefault="00F129C4" w:rsidP="00F129C4">
      <w:pPr>
        <w:pStyle w:val="ListParagraph"/>
        <w:numPr>
          <w:ilvl w:val="0"/>
          <w:numId w:val="23"/>
        </w:numPr>
        <w:rPr>
          <w:rFonts w:cs="Times New Roman"/>
          <w:b/>
          <w:bCs/>
          <w:lang w:val="en-US"/>
        </w:rPr>
      </w:pPr>
      <w:r w:rsidRPr="00262AC5">
        <w:rPr>
          <w:rFonts w:cs="Times New Roman"/>
          <w:b/>
          <w:bCs/>
          <w:lang w:val="en-US"/>
        </w:rPr>
        <w:t>Practices</w:t>
      </w:r>
    </w:p>
    <w:p w14:paraId="41D7E62E" w14:textId="7225CD87" w:rsidR="00C94C90" w:rsidRPr="00F129C4" w:rsidRDefault="00A404C0" w:rsidP="00225DFC">
      <w:pPr>
        <w:rPr>
          <w:rFonts w:cs="Times New Roman"/>
          <w:lang w:val="en-US"/>
        </w:rPr>
      </w:pPr>
      <w:r w:rsidRPr="000B0A1A">
        <w:rPr>
          <w:rFonts w:cs="Times New Roman"/>
          <w:lang w:val="en-US"/>
        </w:rPr>
        <w:t>Pract</w:t>
      </w:r>
      <w:r w:rsidR="00B97A6E" w:rsidRPr="000B0A1A">
        <w:rPr>
          <w:rFonts w:cs="Times New Roman"/>
          <w:lang w:val="en-US"/>
        </w:rPr>
        <w:t xml:space="preserve">ices are defined in this study </w:t>
      </w:r>
      <w:r w:rsidRPr="000B0A1A">
        <w:rPr>
          <w:rFonts w:cs="Times New Roman"/>
          <w:lang w:val="en-US"/>
        </w:rPr>
        <w:t xml:space="preserve">as what the participants practice for </w:t>
      </w:r>
      <w:r w:rsidR="000B0A1A">
        <w:rPr>
          <w:rFonts w:cs="Times New Roman"/>
          <w:lang w:val="en-US"/>
        </w:rPr>
        <w:t xml:space="preserve">the </w:t>
      </w:r>
      <w:r w:rsidRPr="000B0A1A">
        <w:rPr>
          <w:rFonts w:cs="Times New Roman"/>
          <w:lang w:val="en-US"/>
        </w:rPr>
        <w:t xml:space="preserve">prevention and control of HBV and HCV. </w:t>
      </w:r>
      <w:r w:rsidR="00F129C4" w:rsidRPr="00E11241">
        <w:rPr>
          <w:rFonts w:cs="Times New Roman"/>
          <w:lang w:val="en-US"/>
        </w:rPr>
        <w:t xml:space="preserve">A participant who answered </w:t>
      </w:r>
      <w:r w:rsidR="00F129C4" w:rsidRPr="000B0A1A">
        <w:rPr>
          <w:rFonts w:cs="Times New Roman"/>
          <w:lang w:val="en-US"/>
        </w:rPr>
        <w:t xml:space="preserve">greater than or equal to </w:t>
      </w:r>
      <w:r w:rsidR="00F129C4" w:rsidRPr="00E11241">
        <w:rPr>
          <w:rFonts w:cs="Times New Roman"/>
          <w:lang w:val="en-US"/>
        </w:rPr>
        <w:t xml:space="preserve">70% of the </w:t>
      </w:r>
      <w:r w:rsidR="00F129C4">
        <w:rPr>
          <w:rFonts w:cs="Times New Roman"/>
          <w:lang w:val="en-US"/>
        </w:rPr>
        <w:t>practice</w:t>
      </w:r>
      <w:r w:rsidR="00F129C4" w:rsidRPr="00E11241">
        <w:rPr>
          <w:rFonts w:cs="Times New Roman"/>
          <w:lang w:val="en-US"/>
        </w:rPr>
        <w:t xml:space="preserve">-related questions to HBV and HCV was considered </w:t>
      </w:r>
      <w:r w:rsidR="000B0A1A">
        <w:rPr>
          <w:rFonts w:cs="Times New Roman"/>
          <w:lang w:val="en-US"/>
        </w:rPr>
        <w:t>to have</w:t>
      </w:r>
      <w:r w:rsidR="00F129C4" w:rsidRPr="000B0A1A">
        <w:rPr>
          <w:rFonts w:cs="Times New Roman"/>
          <w:lang w:val="en-US"/>
        </w:rPr>
        <w:t xml:space="preserve"> a</w:t>
      </w:r>
      <w:r w:rsidR="000B0A1A">
        <w:rPr>
          <w:rFonts w:cs="Times New Roman"/>
          <w:lang w:val="en-US"/>
        </w:rPr>
        <w:t xml:space="preserve"> go</w:t>
      </w:r>
      <w:r w:rsidR="00F129C4">
        <w:rPr>
          <w:rFonts w:cs="Times New Roman"/>
          <w:lang w:val="en-US"/>
        </w:rPr>
        <w:t>od practice</w:t>
      </w:r>
      <w:r w:rsidR="00F129C4" w:rsidRPr="00E11241">
        <w:rPr>
          <w:rFonts w:cs="Times New Roman"/>
          <w:lang w:val="en-US"/>
        </w:rPr>
        <w:t xml:space="preserve">. </w:t>
      </w:r>
      <w:r w:rsidR="00BB26D2">
        <w:rPr>
          <w:rFonts w:cs="Times New Roman"/>
          <w:lang w:val="en-US"/>
        </w:rPr>
        <w:t>Conversely, a</w:t>
      </w:r>
      <w:r w:rsidR="00F129C4" w:rsidRPr="00E11241">
        <w:rPr>
          <w:rFonts w:cs="Times New Roman"/>
          <w:lang w:val="en-US"/>
        </w:rPr>
        <w:t xml:space="preserve"> participant who answered less than 70% of the </w:t>
      </w:r>
      <w:r w:rsidR="00F129C4">
        <w:rPr>
          <w:rFonts w:cs="Times New Roman"/>
          <w:lang w:val="en-US"/>
        </w:rPr>
        <w:t>practice</w:t>
      </w:r>
      <w:r w:rsidR="00F129C4" w:rsidRPr="00E11241">
        <w:rPr>
          <w:rFonts w:cs="Times New Roman"/>
          <w:lang w:val="en-US"/>
        </w:rPr>
        <w:t xml:space="preserve">-related questions about HBV and HCV was considered a </w:t>
      </w:r>
      <w:r w:rsidR="00F129C4">
        <w:rPr>
          <w:rFonts w:cs="Times New Roman"/>
          <w:lang w:val="en-US"/>
        </w:rPr>
        <w:t>bad practice</w:t>
      </w:r>
      <w:r w:rsidR="009340E9">
        <w:rPr>
          <w:rFonts w:cs="Times New Roman"/>
          <w:lang w:val="en-US"/>
        </w:rPr>
        <w:t xml:space="preserve"> </w:t>
      </w:r>
      <w:r w:rsidR="009340E9" w:rsidRPr="00E11241">
        <w:rPr>
          <w:rFonts w:cs="Times New Roman"/>
          <w:lang w:val="en-US"/>
        </w:rPr>
        <w:t>[</w:t>
      </w:r>
      <w:r w:rsidR="00950AFC">
        <w:rPr>
          <w:rFonts w:cs="Times New Roman"/>
          <w:lang w:val="en-US"/>
        </w:rPr>
        <w:t>10</w:t>
      </w:r>
      <w:r w:rsidR="009340E9" w:rsidRPr="00E11241">
        <w:rPr>
          <w:rFonts w:cs="Times New Roman"/>
          <w:lang w:val="en-US"/>
        </w:rPr>
        <w:t>]</w:t>
      </w:r>
      <w:r w:rsidR="00F129C4">
        <w:rPr>
          <w:rFonts w:cs="Times New Roman"/>
          <w:lang w:val="en-US"/>
        </w:rPr>
        <w:t>.</w:t>
      </w:r>
    </w:p>
    <w:p w14:paraId="6EA26C04" w14:textId="108BBD98" w:rsidR="00C94C90" w:rsidRPr="00C94C90" w:rsidRDefault="00C94C90" w:rsidP="00C94C90">
      <w:pPr>
        <w:rPr>
          <w:rFonts w:cs="Times New Roman"/>
          <w:b/>
          <w:bCs/>
          <w:lang w:val="en-US"/>
        </w:rPr>
      </w:pPr>
      <w:r>
        <w:rPr>
          <w:rFonts w:cs="Times New Roman"/>
          <w:b/>
          <w:bCs/>
          <w:lang w:val="en-US"/>
        </w:rPr>
        <w:t>2</w:t>
      </w:r>
      <w:r w:rsidRPr="00C94C90">
        <w:rPr>
          <w:rFonts w:cs="Times New Roman"/>
          <w:b/>
          <w:bCs/>
          <w:lang w:val="en-US"/>
        </w:rPr>
        <w:t>.5. Data analysis</w:t>
      </w:r>
    </w:p>
    <w:p w14:paraId="6816BE6D" w14:textId="2DA9194C" w:rsidR="00C94C90" w:rsidRPr="00C94C90" w:rsidRDefault="00C94C90" w:rsidP="00C94C90">
      <w:pPr>
        <w:rPr>
          <w:rFonts w:cs="Times New Roman"/>
          <w:lang w:val="en-US"/>
        </w:rPr>
      </w:pPr>
      <w:r w:rsidRPr="00C94C90">
        <w:rPr>
          <w:rFonts w:cs="Times New Roman"/>
          <w:lang w:val="en-US"/>
        </w:rPr>
        <w:t>Data were entered and analyzed using SPSS-20 software. Categorical variables were measured as percentages</w:t>
      </w:r>
      <w:r w:rsidR="000B0A1A">
        <w:rPr>
          <w:rFonts w:cs="Times New Roman"/>
          <w:lang w:val="en-US"/>
        </w:rPr>
        <w:t>,</w:t>
      </w:r>
      <w:r w:rsidRPr="00C94C90">
        <w:rPr>
          <w:rFonts w:cs="Times New Roman"/>
          <w:lang w:val="en-US"/>
        </w:rPr>
        <w:t xml:space="preserve"> and continuous variables were expressed as mean ± standard deviation. Frequencies were used to summarize descriptive statistics.</w:t>
      </w:r>
    </w:p>
    <w:p w14:paraId="4B9447DE" w14:textId="1CB14623" w:rsidR="00C94C90" w:rsidRPr="00C94C90" w:rsidRDefault="00C94C90" w:rsidP="00C94C90">
      <w:pPr>
        <w:rPr>
          <w:rFonts w:cs="Times New Roman"/>
          <w:lang w:val="en-US"/>
        </w:rPr>
      </w:pPr>
      <w:r w:rsidRPr="00C94C90">
        <w:rPr>
          <w:rFonts w:cs="Times New Roman"/>
          <w:lang w:val="en-US"/>
        </w:rPr>
        <w:t>Knowledge was assessed by questions focusing on the etiology, signs, symptoms, transmission</w:t>
      </w:r>
      <w:r w:rsidR="000B0A1A">
        <w:rPr>
          <w:rFonts w:cs="Times New Roman"/>
          <w:lang w:val="en-US"/>
        </w:rPr>
        <w:t>,</w:t>
      </w:r>
      <w:r w:rsidRPr="00C94C90">
        <w:rPr>
          <w:rFonts w:cs="Times New Roman"/>
          <w:lang w:val="en-US"/>
        </w:rPr>
        <w:t xml:space="preserve"> and management of HBV and HCV infections. Each response was scored as either </w:t>
      </w:r>
      <w:r w:rsidR="003F0CB7">
        <w:rPr>
          <w:rFonts w:cs="Times New Roman"/>
          <w:lang w:val="en-US"/>
        </w:rPr>
        <w:t>"</w:t>
      </w:r>
      <w:r w:rsidRPr="00C94C90">
        <w:rPr>
          <w:rFonts w:cs="Times New Roman"/>
          <w:lang w:val="en-US"/>
        </w:rPr>
        <w:t>yes</w:t>
      </w:r>
      <w:r w:rsidR="003F0CB7">
        <w:rPr>
          <w:rFonts w:cs="Times New Roman"/>
          <w:lang w:val="en-US"/>
        </w:rPr>
        <w:t>"</w:t>
      </w:r>
      <w:r w:rsidRPr="00C94C90">
        <w:rPr>
          <w:rFonts w:cs="Times New Roman"/>
          <w:lang w:val="en-US"/>
        </w:rPr>
        <w:t xml:space="preserve"> or </w:t>
      </w:r>
      <w:r w:rsidR="003F0CB7">
        <w:rPr>
          <w:rFonts w:cs="Times New Roman"/>
          <w:lang w:val="en-US"/>
        </w:rPr>
        <w:t>"</w:t>
      </w:r>
      <w:r w:rsidRPr="00C94C90">
        <w:rPr>
          <w:rFonts w:cs="Times New Roman"/>
          <w:lang w:val="en-US"/>
        </w:rPr>
        <w:t>no</w:t>
      </w:r>
      <w:r w:rsidR="000B0A1A">
        <w:rPr>
          <w:rFonts w:cs="Times New Roman"/>
          <w:lang w:val="en-US"/>
        </w:rPr>
        <w:t>.</w:t>
      </w:r>
      <w:r w:rsidR="003F0CB7">
        <w:rPr>
          <w:rFonts w:cs="Times New Roman"/>
          <w:lang w:val="en-US"/>
        </w:rPr>
        <w:t>"</w:t>
      </w:r>
      <w:r w:rsidRPr="00C94C90">
        <w:rPr>
          <w:rFonts w:cs="Times New Roman"/>
          <w:lang w:val="en-US"/>
        </w:rPr>
        <w:t xml:space="preserve"> The global </w:t>
      </w:r>
      <w:r w:rsidR="007E28A1">
        <w:rPr>
          <w:rFonts w:cs="Times New Roman"/>
          <w:lang w:val="en-US"/>
        </w:rPr>
        <w:t>knowledge assessment</w:t>
      </w:r>
      <w:r w:rsidRPr="00C94C90">
        <w:rPr>
          <w:rFonts w:cs="Times New Roman"/>
          <w:lang w:val="en-US"/>
        </w:rPr>
        <w:t xml:space="preserve"> reported a maximum score of 12 (</w:t>
      </w:r>
      <w:r w:rsidRPr="000B0A1A">
        <w:rPr>
          <w:rFonts w:cs="Times New Roman"/>
          <w:lang w:val="en-US"/>
        </w:rPr>
        <w:t xml:space="preserve">representing </w:t>
      </w:r>
      <w:r w:rsidR="00FA0E43" w:rsidRPr="000B0A1A">
        <w:rPr>
          <w:rFonts w:cs="Times New Roman"/>
          <w:lang w:val="en-US"/>
        </w:rPr>
        <w:t>the value of</w:t>
      </w:r>
      <w:r w:rsidR="00FA0E43" w:rsidRPr="00FA0E43">
        <w:rPr>
          <w:rFonts w:cs="Times New Roman"/>
          <w:color w:val="00B050"/>
          <w:lang w:val="en-US"/>
        </w:rPr>
        <w:t xml:space="preserve"> </w:t>
      </w:r>
      <w:r w:rsidRPr="00C94C90">
        <w:rPr>
          <w:rFonts w:cs="Times New Roman"/>
          <w:lang w:val="en-US"/>
        </w:rPr>
        <w:t xml:space="preserve">completeness of knowledge). A threshold less than or equal to </w:t>
      </w:r>
      <w:r w:rsidR="00423474">
        <w:rPr>
          <w:rFonts w:cs="Times New Roman"/>
          <w:lang w:val="en-US"/>
        </w:rPr>
        <w:t>70%</w:t>
      </w:r>
      <w:r w:rsidRPr="00C94C90">
        <w:rPr>
          <w:rFonts w:cs="Times New Roman"/>
          <w:lang w:val="en-US"/>
        </w:rPr>
        <w:t xml:space="preserve"> was considered </w:t>
      </w:r>
      <w:r w:rsidR="000B0A1A">
        <w:rPr>
          <w:rFonts w:cs="Times New Roman"/>
          <w:lang w:val="en-US"/>
        </w:rPr>
        <w:t>flawed,</w:t>
      </w:r>
      <w:r w:rsidRPr="00C94C90">
        <w:rPr>
          <w:rFonts w:cs="Times New Roman"/>
          <w:lang w:val="en-US"/>
        </w:rPr>
        <w:t xml:space="preserve"> while a </w:t>
      </w:r>
      <w:r w:rsidR="000B0A1A">
        <w:rPr>
          <w:rFonts w:cs="Times New Roman"/>
          <w:lang w:val="en-US"/>
        </w:rPr>
        <w:t>more significant</w:t>
      </w:r>
      <w:r w:rsidRPr="00C94C90">
        <w:rPr>
          <w:rFonts w:cs="Times New Roman"/>
          <w:lang w:val="en-US"/>
        </w:rPr>
        <w:t xml:space="preserve"> than </w:t>
      </w:r>
      <w:r w:rsidR="00423474">
        <w:rPr>
          <w:rFonts w:cs="Times New Roman"/>
          <w:lang w:val="en-US"/>
        </w:rPr>
        <w:t>70%</w:t>
      </w:r>
      <w:r w:rsidRPr="00C94C90">
        <w:rPr>
          <w:rFonts w:cs="Times New Roman"/>
          <w:lang w:val="en-US"/>
        </w:rPr>
        <w:t xml:space="preserve"> was </w:t>
      </w:r>
      <w:r w:rsidR="00BB26D2">
        <w:rPr>
          <w:rFonts w:cs="Times New Roman"/>
          <w:lang w:val="en-US"/>
        </w:rPr>
        <w:t>regarded as</w:t>
      </w:r>
      <w:r w:rsidR="009A4992">
        <w:rPr>
          <w:rFonts w:cs="Times New Roman"/>
          <w:lang w:val="en-US"/>
        </w:rPr>
        <w:t xml:space="preserve"> </w:t>
      </w:r>
      <w:r w:rsidR="001875C9">
        <w:rPr>
          <w:rFonts w:cs="Times New Roman"/>
          <w:lang w:val="en-US"/>
        </w:rPr>
        <w:t>good</w:t>
      </w:r>
      <w:r w:rsidRPr="00C94C90">
        <w:rPr>
          <w:rFonts w:cs="Times New Roman"/>
          <w:lang w:val="en-US"/>
        </w:rPr>
        <w:t xml:space="preserve"> knowledge</w:t>
      </w:r>
      <w:r w:rsidR="00B0552F">
        <w:rPr>
          <w:rFonts w:cs="Times New Roman"/>
          <w:lang w:val="en-US"/>
        </w:rPr>
        <w:t xml:space="preserve"> about HBV and HCV. </w:t>
      </w:r>
      <w:r w:rsidR="000B0A1A">
        <w:rPr>
          <w:rFonts w:cs="Times New Roman"/>
          <w:lang w:val="en-US"/>
        </w:rPr>
        <w:t>Individual</w:t>
      </w:r>
      <w:r w:rsidRPr="00C94C90">
        <w:rPr>
          <w:rFonts w:cs="Times New Roman"/>
          <w:lang w:val="en-US"/>
        </w:rPr>
        <w:t xml:space="preserve"> knowledge scores were calculated and summed to give the total knowledge score.</w:t>
      </w:r>
    </w:p>
    <w:p w14:paraId="1295FB8C" w14:textId="515C4C6D" w:rsidR="00C94C90" w:rsidRPr="00C94C90" w:rsidRDefault="00C94C90" w:rsidP="00C94C90">
      <w:pPr>
        <w:rPr>
          <w:rFonts w:cs="Times New Roman"/>
          <w:lang w:val="en-US"/>
        </w:rPr>
      </w:pPr>
      <w:r w:rsidRPr="00C94C90">
        <w:rPr>
          <w:rFonts w:cs="Times New Roman"/>
          <w:lang w:val="en-US"/>
        </w:rPr>
        <w:t xml:space="preserve">Attitudes towards HBV and HCV infections were assessed by labeling each question with a positive attitude for a score of 1 or negative for a score of 0. A maximum score of </w:t>
      </w:r>
      <w:r w:rsidR="009A2F19">
        <w:rPr>
          <w:rFonts w:cs="Times New Roman"/>
          <w:lang w:val="en-US"/>
        </w:rPr>
        <w:t>70%</w:t>
      </w:r>
      <w:r w:rsidRPr="00C94C90">
        <w:rPr>
          <w:rFonts w:cs="Times New Roman"/>
          <w:lang w:val="en-US"/>
        </w:rPr>
        <w:t xml:space="preserve"> was assigned to an attitude </w:t>
      </w:r>
      <w:r w:rsidR="000B0A1A">
        <w:rPr>
          <w:rFonts w:cs="Times New Roman"/>
          <w:lang w:val="en-US"/>
        </w:rPr>
        <w:t>conducive to protecting</w:t>
      </w:r>
      <w:r w:rsidRPr="00C94C90">
        <w:rPr>
          <w:rFonts w:cs="Times New Roman"/>
          <w:lang w:val="en-US"/>
        </w:rPr>
        <w:t xml:space="preserve"> against infection with both viruses. </w:t>
      </w:r>
      <w:r w:rsidRPr="00AE383B">
        <w:rPr>
          <w:rFonts w:cs="Times New Roman"/>
          <w:lang w:val="en-US"/>
        </w:rPr>
        <w:t xml:space="preserve">The overall level of </w:t>
      </w:r>
      <w:r w:rsidR="00AE383B" w:rsidRPr="00AE383B">
        <w:rPr>
          <w:rFonts w:cs="Times New Roman"/>
          <w:lang w:val="en-US"/>
        </w:rPr>
        <w:t>attitude</w:t>
      </w:r>
      <w:r w:rsidRPr="00AE383B">
        <w:rPr>
          <w:rFonts w:cs="Times New Roman"/>
          <w:lang w:val="en-US"/>
        </w:rPr>
        <w:t xml:space="preserve"> was rated from 1 to 6. A rating greater than or equal to 3 was considered a positive attitude</w:t>
      </w:r>
      <w:r w:rsidR="000B0A1A">
        <w:rPr>
          <w:rFonts w:cs="Times New Roman"/>
          <w:lang w:val="en-US"/>
        </w:rPr>
        <w:t xml:space="preserve">, </w:t>
      </w:r>
      <w:r w:rsidRPr="00AE383B">
        <w:rPr>
          <w:rFonts w:cs="Times New Roman"/>
          <w:lang w:val="en-US"/>
        </w:rPr>
        <w:t xml:space="preserve">and </w:t>
      </w:r>
      <w:r w:rsidR="000B0A1A">
        <w:rPr>
          <w:rFonts w:cs="Times New Roman"/>
          <w:lang w:val="en-US"/>
        </w:rPr>
        <w:t>one less</w:t>
      </w:r>
      <w:r w:rsidRPr="00AE383B">
        <w:rPr>
          <w:rFonts w:cs="Times New Roman"/>
          <w:lang w:val="en-US"/>
        </w:rPr>
        <w:t xml:space="preserve"> than 3 </w:t>
      </w:r>
      <w:r w:rsidR="000B0A1A">
        <w:rPr>
          <w:rFonts w:cs="Times New Roman"/>
          <w:lang w:val="en-US"/>
        </w:rPr>
        <w:t>was</w:t>
      </w:r>
      <w:r w:rsidR="009A4992" w:rsidRPr="00AE383B">
        <w:rPr>
          <w:rFonts w:cs="Times New Roman"/>
          <w:lang w:val="en-US"/>
        </w:rPr>
        <w:t xml:space="preserve"> </w:t>
      </w:r>
      <w:r w:rsidRPr="00AE383B">
        <w:rPr>
          <w:rFonts w:cs="Times New Roman"/>
          <w:lang w:val="en-US"/>
        </w:rPr>
        <w:t>a negative attitude.</w:t>
      </w:r>
    </w:p>
    <w:p w14:paraId="7ACD9A5C" w14:textId="77777777" w:rsidR="00D25198" w:rsidRDefault="00C94C90" w:rsidP="00C94C90">
      <w:pPr>
        <w:rPr>
          <w:rFonts w:cs="Times New Roman"/>
          <w:lang w:val="en-US"/>
        </w:rPr>
        <w:sectPr w:rsidR="00D25198" w:rsidSect="004928CE">
          <w:headerReference w:type="default" r:id="rId10"/>
          <w:footerReference w:type="default" r:id="rId11"/>
          <w:pgSz w:w="11906" w:h="16838"/>
          <w:pgMar w:top="1417" w:right="1417" w:bottom="1417" w:left="1417" w:header="708" w:footer="708" w:gutter="0"/>
          <w:pgNumType w:start="19"/>
          <w:cols w:space="708"/>
          <w:docGrid w:linePitch="360"/>
        </w:sectPr>
      </w:pPr>
      <w:r w:rsidRPr="00C94C90">
        <w:rPr>
          <w:rFonts w:cs="Times New Roman"/>
          <w:lang w:val="en-US"/>
        </w:rPr>
        <w:t xml:space="preserve">HBV and HCV practices were assessed by asking four questions. Each correct answer </w:t>
      </w:r>
      <w:r w:rsidR="006A37F6">
        <w:rPr>
          <w:rFonts w:cs="Times New Roman"/>
          <w:lang w:val="en-US"/>
        </w:rPr>
        <w:t>scored</w:t>
      </w:r>
      <w:r w:rsidRPr="00C94C90">
        <w:rPr>
          <w:rFonts w:cs="Times New Roman"/>
          <w:lang w:val="en-US"/>
        </w:rPr>
        <w:t xml:space="preserve"> 1; a wrong answer </w:t>
      </w:r>
      <w:r w:rsidR="007E28A1">
        <w:rPr>
          <w:rFonts w:cs="Times New Roman"/>
          <w:lang w:val="en-US"/>
        </w:rPr>
        <w:t>rated</w:t>
      </w:r>
      <w:r w:rsidRPr="00C94C90">
        <w:rPr>
          <w:rFonts w:cs="Times New Roman"/>
          <w:lang w:val="en-US"/>
        </w:rPr>
        <w:t xml:space="preserve"> 0. The overall rating had a maximum score of 4. The scale ranks </w:t>
      </w:r>
      <w:r w:rsidR="006A37F6">
        <w:rPr>
          <w:rFonts w:cs="Times New Roman"/>
          <w:lang w:val="en-US"/>
        </w:rPr>
        <w:t>excellent</w:t>
      </w:r>
      <w:r w:rsidR="009A4992">
        <w:rPr>
          <w:rFonts w:cs="Times New Roman"/>
          <w:lang w:val="en-US"/>
        </w:rPr>
        <w:t xml:space="preserve"> </w:t>
      </w:r>
      <w:r w:rsidRPr="00C94C90">
        <w:rPr>
          <w:rFonts w:cs="Times New Roman"/>
          <w:lang w:val="en-US"/>
        </w:rPr>
        <w:t>practic</w:t>
      </w:r>
      <w:r w:rsidR="009A4992">
        <w:rPr>
          <w:rFonts w:cs="Times New Roman"/>
          <w:lang w:val="en-US"/>
        </w:rPr>
        <w:t>e</w:t>
      </w:r>
      <w:r w:rsidRPr="00C94C90">
        <w:rPr>
          <w:rFonts w:cs="Times New Roman"/>
          <w:lang w:val="en-US"/>
        </w:rPr>
        <w:t xml:space="preserve"> with a score greater than </w:t>
      </w:r>
      <w:r w:rsidR="00BB26D2">
        <w:rPr>
          <w:rFonts w:cs="Times New Roman"/>
          <w:lang w:val="en-US"/>
        </w:rPr>
        <w:t>two</w:t>
      </w:r>
      <w:r w:rsidRPr="00C94C90">
        <w:rPr>
          <w:rFonts w:cs="Times New Roman"/>
          <w:lang w:val="en-US"/>
        </w:rPr>
        <w:t xml:space="preserve"> and </w:t>
      </w:r>
      <w:r w:rsidR="00742EB5" w:rsidRPr="00C45E16">
        <w:rPr>
          <w:rFonts w:cs="Times New Roman"/>
          <w:lang w:val="en-US"/>
        </w:rPr>
        <w:t>bad</w:t>
      </w:r>
      <w:r w:rsidR="00ED5288" w:rsidRPr="00C45E16">
        <w:rPr>
          <w:rFonts w:cs="Times New Roman"/>
          <w:lang w:val="en-US"/>
        </w:rPr>
        <w:t xml:space="preserve"> practice with</w:t>
      </w:r>
      <w:r w:rsidRPr="00ED5288">
        <w:rPr>
          <w:rFonts w:cs="Times New Roman"/>
          <w:color w:val="00B050"/>
          <w:lang w:val="en-US"/>
        </w:rPr>
        <w:t xml:space="preserve"> </w:t>
      </w:r>
      <w:r w:rsidRPr="00C94C90">
        <w:rPr>
          <w:rFonts w:cs="Times New Roman"/>
          <w:lang w:val="en-US"/>
        </w:rPr>
        <w:t>a score less than or equal to 2.</w:t>
      </w:r>
    </w:p>
    <w:p w14:paraId="1076D8AC" w14:textId="540BE497" w:rsidR="00C94C90" w:rsidRPr="009A4992" w:rsidRDefault="009A4992" w:rsidP="00C94C90">
      <w:pPr>
        <w:rPr>
          <w:rFonts w:cs="Times New Roman"/>
          <w:b/>
          <w:bCs/>
          <w:lang w:val="en-US"/>
        </w:rPr>
      </w:pPr>
      <w:r w:rsidRPr="009A4992">
        <w:rPr>
          <w:rFonts w:cs="Times New Roman"/>
          <w:b/>
          <w:bCs/>
          <w:lang w:val="en-US"/>
        </w:rPr>
        <w:t>2</w:t>
      </w:r>
      <w:r w:rsidR="00C94C90" w:rsidRPr="009A4992">
        <w:rPr>
          <w:rFonts w:cs="Times New Roman"/>
          <w:b/>
          <w:bCs/>
          <w:lang w:val="en-US"/>
        </w:rPr>
        <w:t>.6. Approval of the medical ethics committee</w:t>
      </w:r>
    </w:p>
    <w:p w14:paraId="2A66369C" w14:textId="07C54BA1" w:rsidR="00225DFC" w:rsidRPr="00C94C90" w:rsidRDefault="00C94C90" w:rsidP="00C94C90">
      <w:pPr>
        <w:rPr>
          <w:rFonts w:cs="Times New Roman"/>
          <w:lang w:val="en-US"/>
        </w:rPr>
      </w:pPr>
      <w:r w:rsidRPr="00C94C90">
        <w:rPr>
          <w:rFonts w:cs="Times New Roman"/>
          <w:lang w:val="en-US"/>
        </w:rPr>
        <w:t xml:space="preserve">Free and informed consent was obtained for all </w:t>
      </w:r>
      <w:r w:rsidR="00343C47">
        <w:rPr>
          <w:rFonts w:cs="Times New Roman"/>
          <w:lang w:val="en-US"/>
        </w:rPr>
        <w:t>participants</w:t>
      </w:r>
      <w:r w:rsidRPr="00C94C90">
        <w:rPr>
          <w:rFonts w:cs="Times New Roman"/>
          <w:lang w:val="en-US"/>
        </w:rPr>
        <w:t xml:space="preserve"> in the study. This study </w:t>
      </w:r>
      <w:r w:rsidR="00BB26D2">
        <w:rPr>
          <w:rFonts w:cs="Times New Roman"/>
          <w:lang w:val="en-US"/>
        </w:rPr>
        <w:t>received</w:t>
      </w:r>
      <w:r w:rsidRPr="00C94C90">
        <w:rPr>
          <w:rFonts w:cs="Times New Roman"/>
          <w:lang w:val="en-US"/>
        </w:rPr>
        <w:t xml:space="preserve"> the approval of the medical ethics committee of the University of Lubumbashi </w:t>
      </w:r>
      <w:r w:rsidR="00F95588">
        <w:rPr>
          <w:rFonts w:cs="Times New Roman"/>
          <w:lang w:val="en-US"/>
        </w:rPr>
        <w:t>under</w:t>
      </w:r>
      <w:r w:rsidRPr="00C94C90">
        <w:rPr>
          <w:rFonts w:cs="Times New Roman"/>
          <w:lang w:val="en-US"/>
        </w:rPr>
        <w:t xml:space="preserve"> the number: UNILU/CEM/095/2017.</w:t>
      </w:r>
    </w:p>
    <w:p w14:paraId="066E8D38" w14:textId="1C68046F" w:rsidR="005071F6" w:rsidRPr="005071F6" w:rsidRDefault="005071F6" w:rsidP="005071F6">
      <w:pPr>
        <w:rPr>
          <w:rFonts w:cs="Times New Roman"/>
          <w:b/>
          <w:bCs/>
          <w:lang w:val="en-US"/>
        </w:rPr>
      </w:pPr>
      <w:r w:rsidRPr="005071F6">
        <w:rPr>
          <w:rFonts w:cs="Times New Roman"/>
          <w:b/>
          <w:bCs/>
          <w:lang w:val="en-US"/>
        </w:rPr>
        <w:t>3. Results</w:t>
      </w:r>
    </w:p>
    <w:p w14:paraId="71C372D8" w14:textId="5A0B7CAE" w:rsidR="005071F6" w:rsidRPr="00F35A76" w:rsidRDefault="005071F6" w:rsidP="005071F6">
      <w:pPr>
        <w:rPr>
          <w:rFonts w:cs="Times New Roman"/>
          <w:b/>
          <w:bCs/>
          <w:lang w:val="en-US"/>
        </w:rPr>
      </w:pPr>
      <w:r w:rsidRPr="005071F6">
        <w:rPr>
          <w:rFonts w:cs="Times New Roman"/>
          <w:b/>
          <w:bCs/>
          <w:lang w:val="en-US"/>
        </w:rPr>
        <w:t>3.1. Socio-demographic characteristics</w:t>
      </w:r>
      <w:r w:rsidR="009E61F2">
        <w:rPr>
          <w:rFonts w:cs="Times New Roman"/>
          <w:b/>
          <w:bCs/>
          <w:lang w:val="en-US"/>
        </w:rPr>
        <w:t>.</w:t>
      </w:r>
    </w:p>
    <w:p w14:paraId="390CFED9" w14:textId="19DC5CD8" w:rsidR="00FA5D83" w:rsidRDefault="005071F6" w:rsidP="005071F6">
      <w:pPr>
        <w:rPr>
          <w:rFonts w:cs="Times New Roman"/>
          <w:lang w:val="en-US"/>
        </w:rPr>
        <w:sectPr w:rsidR="00FA5D83" w:rsidSect="004928CE">
          <w:pgSz w:w="11906" w:h="16838"/>
          <w:pgMar w:top="1417" w:right="1417" w:bottom="1417" w:left="1417" w:header="708" w:footer="708" w:gutter="0"/>
          <w:cols w:space="708"/>
          <w:docGrid w:linePitch="360"/>
        </w:sectPr>
      </w:pPr>
      <w:r w:rsidRPr="00F35F55">
        <w:rPr>
          <w:rFonts w:cs="Times New Roman"/>
          <w:lang w:val="en-US"/>
        </w:rPr>
        <w:t xml:space="preserve">Seven hundred and four </w:t>
      </w:r>
      <w:r>
        <w:rPr>
          <w:rFonts w:cs="Times New Roman"/>
          <w:lang w:val="en-US"/>
        </w:rPr>
        <w:t>participants</w:t>
      </w:r>
      <w:r w:rsidRPr="00F35F55">
        <w:rPr>
          <w:rFonts w:cs="Times New Roman"/>
          <w:lang w:val="en-US"/>
        </w:rPr>
        <w:t xml:space="preserve"> </w:t>
      </w:r>
      <w:r w:rsidR="00343C47">
        <w:rPr>
          <w:rFonts w:cs="Times New Roman"/>
          <w:lang w:val="en-US"/>
        </w:rPr>
        <w:t>were</w:t>
      </w:r>
      <w:r w:rsidRPr="00F35F55">
        <w:rPr>
          <w:rFonts w:cs="Times New Roman"/>
          <w:lang w:val="en-US"/>
        </w:rPr>
        <w:t xml:space="preserve"> </w:t>
      </w:r>
      <w:r>
        <w:rPr>
          <w:rFonts w:cs="Times New Roman"/>
          <w:lang w:val="en-US"/>
        </w:rPr>
        <w:t>included</w:t>
      </w:r>
      <w:r w:rsidRPr="00F35F55">
        <w:rPr>
          <w:rFonts w:cs="Times New Roman"/>
          <w:lang w:val="en-US"/>
        </w:rPr>
        <w:t xml:space="preserve"> </w:t>
      </w:r>
      <w:r>
        <w:rPr>
          <w:rFonts w:cs="Times New Roman"/>
          <w:lang w:val="en-US"/>
        </w:rPr>
        <w:t>in</w:t>
      </w:r>
      <w:r w:rsidRPr="00F35F55">
        <w:rPr>
          <w:rFonts w:cs="Times New Roman"/>
          <w:lang w:val="en-US"/>
        </w:rPr>
        <w:t xml:space="preserve"> this study. Nearly 50% of them were between 26 and 40 years old (45.6%), </w:t>
      </w:r>
      <w:r w:rsidR="00343C47">
        <w:rPr>
          <w:rFonts w:cs="Times New Roman"/>
          <w:lang w:val="en-US"/>
        </w:rPr>
        <w:t>with</w:t>
      </w:r>
      <w:r w:rsidRPr="00F35F55">
        <w:rPr>
          <w:rFonts w:cs="Times New Roman"/>
          <w:lang w:val="en-US"/>
        </w:rPr>
        <w:t xml:space="preserve"> </w:t>
      </w:r>
      <w:r w:rsidR="00343C47">
        <w:rPr>
          <w:rFonts w:cs="Times New Roman"/>
          <w:lang w:val="en-US"/>
        </w:rPr>
        <w:t xml:space="preserve">the </w:t>
      </w:r>
      <w:r w:rsidRPr="00F35F55">
        <w:rPr>
          <w:rFonts w:cs="Times New Roman"/>
          <w:lang w:val="en-US"/>
        </w:rPr>
        <w:t xml:space="preserve">majority </w:t>
      </w:r>
      <w:r>
        <w:rPr>
          <w:rFonts w:cs="Times New Roman"/>
          <w:lang w:val="en-US"/>
        </w:rPr>
        <w:t xml:space="preserve">men (67.7%) </w:t>
      </w:r>
      <w:r w:rsidRPr="00F35F55">
        <w:rPr>
          <w:rFonts w:cs="Times New Roman"/>
          <w:lang w:val="en-US"/>
        </w:rPr>
        <w:t>compared to women (32.1%). Married people were the majority in this study (59.4%)</w:t>
      </w:r>
      <w:r w:rsidR="00343C47">
        <w:rPr>
          <w:rFonts w:cs="Times New Roman"/>
          <w:lang w:val="en-US"/>
        </w:rPr>
        <w:t>,</w:t>
      </w:r>
      <w:r w:rsidRPr="00F35F55">
        <w:rPr>
          <w:rFonts w:cs="Times New Roman"/>
          <w:lang w:val="en-US"/>
        </w:rPr>
        <w:t xml:space="preserve"> </w:t>
      </w:r>
      <w:r w:rsidR="00F71942">
        <w:rPr>
          <w:rFonts w:cs="Times New Roman"/>
          <w:lang w:val="en-US"/>
        </w:rPr>
        <w:t xml:space="preserve">and </w:t>
      </w:r>
      <w:r w:rsidR="00343C47">
        <w:rPr>
          <w:rFonts w:cs="Times New Roman"/>
          <w:lang w:val="en-US"/>
        </w:rPr>
        <w:t xml:space="preserve">most </w:t>
      </w:r>
      <w:r w:rsidRPr="00F35F55">
        <w:rPr>
          <w:rFonts w:cs="Times New Roman"/>
          <w:lang w:val="en-US"/>
        </w:rPr>
        <w:t xml:space="preserve">participants had a higher level of education (54.5%). </w:t>
      </w:r>
      <w:r w:rsidR="00BB26D2">
        <w:rPr>
          <w:rFonts w:cs="Times New Roman"/>
          <w:lang w:val="en-US"/>
        </w:rPr>
        <w:t>In addition, most</w:t>
      </w:r>
      <w:r w:rsidRPr="00F35F55">
        <w:rPr>
          <w:rFonts w:cs="Times New Roman"/>
          <w:lang w:val="en-US"/>
        </w:rPr>
        <w:t xml:space="preserve"> participants had a liberal profession (52.7%) (Table </w:t>
      </w:r>
      <w:r w:rsidR="00FA5D83">
        <w:rPr>
          <w:rFonts w:cs="Times New Roman"/>
          <w:lang w:val="en-US"/>
        </w:rPr>
        <w:t>1</w:t>
      </w:r>
      <w:r w:rsidRPr="00F35F55">
        <w:rPr>
          <w:rFonts w:cs="Times New Roman"/>
          <w:lang w:val="en-US"/>
        </w:rPr>
        <w:t>).</w:t>
      </w:r>
    </w:p>
    <w:p w14:paraId="7219CBBE" w14:textId="55E3D5A2" w:rsidR="005071F6" w:rsidRPr="00F35F55" w:rsidRDefault="005071F6" w:rsidP="005071F6">
      <w:pPr>
        <w:rPr>
          <w:rFonts w:cs="Times New Roman"/>
          <w:lang w:val="en-US"/>
        </w:rPr>
      </w:pPr>
    </w:p>
    <w:p w14:paraId="22B3A205" w14:textId="44023D61" w:rsidR="00DE2CC2" w:rsidRDefault="00DE2CC2" w:rsidP="00DE2CC2">
      <w:pPr>
        <w:pStyle w:val="Caption"/>
        <w:keepNext/>
      </w:pPr>
      <w:r>
        <w:t>Table</w:t>
      </w:r>
      <w:fldSimple w:instr=" SEQ Tableau \* ARABIC ">
        <w:r w:rsidR="00A21EE2">
          <w:rPr>
            <w:noProof/>
          </w:rPr>
          <w:t>1</w:t>
        </w:r>
      </w:fldSimple>
      <w:r>
        <w:t xml:space="preserve">. </w:t>
      </w:r>
      <w:r w:rsidRPr="00DE2CC2">
        <w:rPr>
          <w:b/>
          <w:bCs/>
          <w:lang w:val="en-US"/>
        </w:rPr>
        <w:t>Socio-demographic characteristics of the studied population</w:t>
      </w:r>
      <w:r w:rsidR="009E61F2">
        <w:rPr>
          <w:b/>
          <w:bCs/>
          <w:lang w:val="en-US"/>
        </w:rPr>
        <w:t>.</w:t>
      </w:r>
    </w:p>
    <w:tbl>
      <w:tblPr>
        <w:tblStyle w:val="Light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o-demographic characteristics of the studied population"/>
        <w:tblDescription w:val="Socio-demographic characteristics of the studied population"/>
      </w:tblPr>
      <w:tblGrid>
        <w:gridCol w:w="2278"/>
        <w:gridCol w:w="2270"/>
        <w:gridCol w:w="2261"/>
        <w:gridCol w:w="2263"/>
      </w:tblGrid>
      <w:tr w:rsidR="005071F6" w14:paraId="28D8B302" w14:textId="77777777" w:rsidTr="00DE2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Borders>
              <w:top w:val="single" w:sz="4" w:space="0" w:color="auto"/>
              <w:left w:val="none" w:sz="0" w:space="0" w:color="auto"/>
              <w:bottom w:val="single" w:sz="4" w:space="0" w:color="auto"/>
              <w:right w:val="none" w:sz="0" w:space="0" w:color="auto"/>
            </w:tcBorders>
          </w:tcPr>
          <w:p w14:paraId="209FF3AD" w14:textId="7E36B4F3" w:rsidR="002113A4" w:rsidRPr="00992596" w:rsidRDefault="002113A4" w:rsidP="000A2F5E">
            <w:pPr>
              <w:rPr>
                <w:rFonts w:cs="Times New Roman"/>
                <w:b w:val="0"/>
              </w:rPr>
            </w:pPr>
            <w:proofErr w:type="spellStart"/>
            <w:r w:rsidRPr="00992596">
              <w:rPr>
                <w:rFonts w:cs="Times New Roman"/>
                <w:b w:val="0"/>
              </w:rPr>
              <w:t>C</w:t>
            </w:r>
            <w:r w:rsidR="00F35F55">
              <w:rPr>
                <w:rFonts w:cs="Times New Roman"/>
                <w:b w:val="0"/>
              </w:rPr>
              <w:t>haracteristic</w:t>
            </w:r>
            <w:r w:rsidR="00AF442F">
              <w:rPr>
                <w:rFonts w:cs="Times New Roman"/>
                <w:b w:val="0"/>
              </w:rPr>
              <w:t>s</w:t>
            </w:r>
            <w:proofErr w:type="spellEnd"/>
          </w:p>
        </w:tc>
        <w:tc>
          <w:tcPr>
            <w:tcW w:w="2270" w:type="dxa"/>
            <w:tcBorders>
              <w:top w:val="single" w:sz="4" w:space="0" w:color="auto"/>
              <w:left w:val="none" w:sz="0" w:space="0" w:color="auto"/>
              <w:bottom w:val="single" w:sz="4" w:space="0" w:color="auto"/>
              <w:right w:val="none" w:sz="0" w:space="0" w:color="auto"/>
            </w:tcBorders>
          </w:tcPr>
          <w:p w14:paraId="3353F722" w14:textId="4F077372" w:rsidR="002113A4" w:rsidRPr="00992596" w:rsidRDefault="002113A4" w:rsidP="000A2F5E">
            <w:pPr>
              <w:jc w:val="center"/>
              <w:cnfStyle w:val="100000000000" w:firstRow="1" w:lastRow="0" w:firstColumn="0" w:lastColumn="0" w:oddVBand="0" w:evenVBand="0" w:oddHBand="0" w:evenHBand="0" w:firstRowFirstColumn="0" w:firstRowLastColumn="0" w:lastRowFirstColumn="0" w:lastRowLastColumn="0"/>
              <w:rPr>
                <w:rFonts w:cs="Times New Roman"/>
                <w:b w:val="0"/>
              </w:rPr>
            </w:pPr>
            <w:proofErr w:type="spellStart"/>
            <w:r w:rsidRPr="00992596">
              <w:rPr>
                <w:rFonts w:cs="Times New Roman"/>
                <w:b w:val="0"/>
              </w:rPr>
              <w:t>R</w:t>
            </w:r>
            <w:r w:rsidR="00F35F55">
              <w:rPr>
                <w:rFonts w:cs="Times New Roman"/>
                <w:b w:val="0"/>
              </w:rPr>
              <w:t>esponse</w:t>
            </w:r>
            <w:proofErr w:type="spellEnd"/>
          </w:p>
        </w:tc>
        <w:tc>
          <w:tcPr>
            <w:tcW w:w="2261" w:type="dxa"/>
            <w:tcBorders>
              <w:top w:val="single" w:sz="4" w:space="0" w:color="auto"/>
              <w:left w:val="none" w:sz="0" w:space="0" w:color="auto"/>
              <w:bottom w:val="single" w:sz="4" w:space="0" w:color="auto"/>
              <w:right w:val="none" w:sz="0" w:space="0" w:color="auto"/>
            </w:tcBorders>
          </w:tcPr>
          <w:p w14:paraId="373CB18A" w14:textId="0699621F" w:rsidR="002113A4" w:rsidRPr="00992596" w:rsidRDefault="004D23E1" w:rsidP="000A2F5E">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Pr>
                <w:rFonts w:cs="Times New Roman"/>
                <w:b w:val="0"/>
              </w:rPr>
              <w:t>Frequency</w:t>
            </w:r>
          </w:p>
        </w:tc>
        <w:tc>
          <w:tcPr>
            <w:tcW w:w="2263" w:type="dxa"/>
            <w:tcBorders>
              <w:top w:val="single" w:sz="4" w:space="0" w:color="auto"/>
              <w:left w:val="none" w:sz="0" w:space="0" w:color="auto"/>
              <w:bottom w:val="single" w:sz="4" w:space="0" w:color="auto"/>
              <w:right w:val="none" w:sz="0" w:space="0" w:color="auto"/>
            </w:tcBorders>
          </w:tcPr>
          <w:p w14:paraId="2E73BAF9" w14:textId="7F5E6CF9" w:rsidR="002113A4" w:rsidRPr="00992596" w:rsidRDefault="002113A4" w:rsidP="000A2F5E">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992596">
              <w:rPr>
                <w:rFonts w:cs="Times New Roman"/>
                <w:b w:val="0"/>
              </w:rPr>
              <w:t>P</w:t>
            </w:r>
            <w:r w:rsidR="00F35F55">
              <w:rPr>
                <w:rFonts w:cs="Times New Roman"/>
                <w:b w:val="0"/>
              </w:rPr>
              <w:t>e</w:t>
            </w:r>
            <w:r w:rsidRPr="00992596">
              <w:rPr>
                <w:rFonts w:cs="Times New Roman"/>
                <w:b w:val="0"/>
              </w:rPr>
              <w:t>rcentage (%)</w:t>
            </w:r>
          </w:p>
        </w:tc>
      </w:tr>
      <w:tr w:rsidR="005071F6" w14:paraId="0E69AEF8" w14:textId="77777777" w:rsidTr="00DE2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val="restart"/>
            <w:tcBorders>
              <w:top w:val="single" w:sz="4" w:space="0" w:color="auto"/>
              <w:left w:val="none" w:sz="0" w:space="0" w:color="auto"/>
              <w:bottom w:val="none" w:sz="0" w:space="0" w:color="auto"/>
              <w:right w:val="none" w:sz="0" w:space="0" w:color="auto"/>
            </w:tcBorders>
          </w:tcPr>
          <w:p w14:paraId="7A29AD3C" w14:textId="77777777" w:rsidR="004153C3" w:rsidRPr="00992596" w:rsidRDefault="004153C3" w:rsidP="000A2F5E">
            <w:pPr>
              <w:rPr>
                <w:rFonts w:cs="Times New Roman"/>
                <w:b w:val="0"/>
              </w:rPr>
            </w:pPr>
          </w:p>
          <w:p w14:paraId="2BE7E157" w14:textId="77777777" w:rsidR="004153C3" w:rsidRPr="00992596" w:rsidRDefault="004153C3" w:rsidP="000A2F5E">
            <w:pPr>
              <w:rPr>
                <w:rFonts w:cs="Times New Roman"/>
                <w:b w:val="0"/>
              </w:rPr>
            </w:pPr>
          </w:p>
          <w:p w14:paraId="1C581152" w14:textId="61971FAC" w:rsidR="004153C3" w:rsidRPr="00992596" w:rsidRDefault="004153C3" w:rsidP="000A2F5E">
            <w:pPr>
              <w:rPr>
                <w:rFonts w:cs="Times New Roman"/>
                <w:b w:val="0"/>
              </w:rPr>
            </w:pPr>
            <w:r w:rsidRPr="00992596">
              <w:rPr>
                <w:rFonts w:cs="Times New Roman"/>
                <w:b w:val="0"/>
              </w:rPr>
              <w:t>Age (</w:t>
            </w:r>
            <w:proofErr w:type="spellStart"/>
            <w:r w:rsidR="00F35F55">
              <w:rPr>
                <w:rFonts w:cs="Times New Roman"/>
                <w:b w:val="0"/>
              </w:rPr>
              <w:t>year</w:t>
            </w:r>
            <w:proofErr w:type="spellEnd"/>
            <w:r w:rsidRPr="00992596">
              <w:rPr>
                <w:rFonts w:cs="Times New Roman"/>
                <w:b w:val="0"/>
              </w:rPr>
              <w:t>)</w:t>
            </w:r>
          </w:p>
        </w:tc>
        <w:tc>
          <w:tcPr>
            <w:tcW w:w="2270" w:type="dxa"/>
            <w:tcBorders>
              <w:top w:val="single" w:sz="4" w:space="0" w:color="auto"/>
              <w:left w:val="none" w:sz="0" w:space="0" w:color="auto"/>
              <w:bottom w:val="none" w:sz="0" w:space="0" w:color="auto"/>
              <w:right w:val="none" w:sz="0" w:space="0" w:color="auto"/>
            </w:tcBorders>
          </w:tcPr>
          <w:p w14:paraId="799D361A" w14:textId="643D56A5" w:rsidR="004153C3" w:rsidRDefault="004E03E2"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F7661B">
              <w:rPr>
                <w:rFonts w:cs="Times New Roman"/>
              </w:rPr>
              <w:t>18</w:t>
            </w:r>
            <w:r w:rsidR="004153C3" w:rsidRPr="00F7661B">
              <w:rPr>
                <w:rFonts w:cs="Times New Roman"/>
              </w:rPr>
              <w:t xml:space="preserve"> - </w:t>
            </w:r>
            <w:r w:rsidR="001C476C" w:rsidRPr="00F7661B">
              <w:rPr>
                <w:rFonts w:cs="Times New Roman"/>
              </w:rPr>
              <w:t>&lt;25</w:t>
            </w:r>
          </w:p>
        </w:tc>
        <w:tc>
          <w:tcPr>
            <w:tcW w:w="2261" w:type="dxa"/>
            <w:tcBorders>
              <w:top w:val="single" w:sz="4" w:space="0" w:color="auto"/>
              <w:left w:val="none" w:sz="0" w:space="0" w:color="auto"/>
              <w:bottom w:val="none" w:sz="0" w:space="0" w:color="auto"/>
              <w:right w:val="none" w:sz="0" w:space="0" w:color="auto"/>
            </w:tcBorders>
          </w:tcPr>
          <w:p w14:paraId="1F316FF2" w14:textId="3F279F4C" w:rsidR="004153C3" w:rsidRDefault="00A128BC"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193</w:t>
            </w:r>
          </w:p>
        </w:tc>
        <w:tc>
          <w:tcPr>
            <w:tcW w:w="2263" w:type="dxa"/>
            <w:tcBorders>
              <w:top w:val="single" w:sz="4" w:space="0" w:color="auto"/>
              <w:left w:val="none" w:sz="0" w:space="0" w:color="auto"/>
              <w:bottom w:val="none" w:sz="0" w:space="0" w:color="auto"/>
              <w:right w:val="none" w:sz="0" w:space="0" w:color="auto"/>
            </w:tcBorders>
          </w:tcPr>
          <w:p w14:paraId="46A04AFD" w14:textId="6CC94B3A" w:rsidR="004153C3" w:rsidRDefault="004E720E"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27</w:t>
            </w:r>
            <w:r w:rsidR="005071F6">
              <w:rPr>
                <w:rFonts w:cs="Times New Roman"/>
              </w:rPr>
              <w:t>.</w:t>
            </w:r>
            <w:r>
              <w:rPr>
                <w:rFonts w:cs="Times New Roman"/>
              </w:rPr>
              <w:t>4</w:t>
            </w:r>
          </w:p>
        </w:tc>
      </w:tr>
      <w:tr w:rsidR="005071F6" w14:paraId="7C858D3E" w14:textId="77777777" w:rsidTr="00DE2C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tcBorders>
              <w:top w:val="none" w:sz="0" w:space="0" w:color="auto"/>
              <w:left w:val="none" w:sz="0" w:space="0" w:color="auto"/>
              <w:bottom w:val="none" w:sz="0" w:space="0" w:color="auto"/>
              <w:right w:val="none" w:sz="0" w:space="0" w:color="auto"/>
            </w:tcBorders>
          </w:tcPr>
          <w:p w14:paraId="076A1885" w14:textId="77777777" w:rsidR="004153C3" w:rsidRPr="00992596" w:rsidRDefault="004153C3" w:rsidP="000A2F5E">
            <w:pPr>
              <w:rPr>
                <w:rFonts w:cs="Times New Roman"/>
                <w:b w:val="0"/>
              </w:rPr>
            </w:pPr>
          </w:p>
        </w:tc>
        <w:tc>
          <w:tcPr>
            <w:tcW w:w="2270" w:type="dxa"/>
            <w:tcBorders>
              <w:top w:val="none" w:sz="0" w:space="0" w:color="auto"/>
              <w:left w:val="none" w:sz="0" w:space="0" w:color="auto"/>
              <w:bottom w:val="none" w:sz="0" w:space="0" w:color="auto"/>
              <w:right w:val="none" w:sz="0" w:space="0" w:color="auto"/>
            </w:tcBorders>
          </w:tcPr>
          <w:p w14:paraId="0C3B512E" w14:textId="7124C403" w:rsidR="004153C3" w:rsidRDefault="004153C3"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F7661B">
              <w:rPr>
                <w:rFonts w:cs="Times New Roman"/>
              </w:rPr>
              <w:t xml:space="preserve">26 - </w:t>
            </w:r>
            <w:r w:rsidR="001C476C" w:rsidRPr="00F7661B">
              <w:rPr>
                <w:rFonts w:cs="Times New Roman"/>
              </w:rPr>
              <w:t>&lt;40</w:t>
            </w:r>
          </w:p>
        </w:tc>
        <w:tc>
          <w:tcPr>
            <w:tcW w:w="2261" w:type="dxa"/>
            <w:tcBorders>
              <w:top w:val="none" w:sz="0" w:space="0" w:color="auto"/>
              <w:left w:val="none" w:sz="0" w:space="0" w:color="auto"/>
              <w:bottom w:val="none" w:sz="0" w:space="0" w:color="auto"/>
              <w:right w:val="none" w:sz="0" w:space="0" w:color="auto"/>
            </w:tcBorders>
          </w:tcPr>
          <w:p w14:paraId="5AA6014A" w14:textId="6E16ED30" w:rsidR="004153C3" w:rsidRDefault="00A128BC"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321</w:t>
            </w:r>
          </w:p>
        </w:tc>
        <w:tc>
          <w:tcPr>
            <w:tcW w:w="2263" w:type="dxa"/>
            <w:tcBorders>
              <w:top w:val="none" w:sz="0" w:space="0" w:color="auto"/>
              <w:left w:val="none" w:sz="0" w:space="0" w:color="auto"/>
              <w:bottom w:val="none" w:sz="0" w:space="0" w:color="auto"/>
              <w:right w:val="none" w:sz="0" w:space="0" w:color="auto"/>
            </w:tcBorders>
          </w:tcPr>
          <w:p w14:paraId="2D8C5AD6" w14:textId="23003DE7" w:rsidR="004153C3" w:rsidRDefault="004E720E"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45</w:t>
            </w:r>
            <w:r w:rsidR="005071F6">
              <w:rPr>
                <w:rFonts w:cs="Times New Roman"/>
              </w:rPr>
              <w:t>.</w:t>
            </w:r>
            <w:r>
              <w:rPr>
                <w:rFonts w:cs="Times New Roman"/>
              </w:rPr>
              <w:t>6</w:t>
            </w:r>
          </w:p>
        </w:tc>
      </w:tr>
      <w:tr w:rsidR="005071F6" w14:paraId="0DF94A58" w14:textId="77777777" w:rsidTr="00DE2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tcBorders>
              <w:top w:val="none" w:sz="0" w:space="0" w:color="auto"/>
              <w:left w:val="none" w:sz="0" w:space="0" w:color="auto"/>
              <w:bottom w:val="none" w:sz="0" w:space="0" w:color="auto"/>
              <w:right w:val="none" w:sz="0" w:space="0" w:color="auto"/>
            </w:tcBorders>
          </w:tcPr>
          <w:p w14:paraId="2A888AFF" w14:textId="77777777" w:rsidR="004153C3" w:rsidRPr="00992596" w:rsidRDefault="004153C3" w:rsidP="000A2F5E">
            <w:pPr>
              <w:rPr>
                <w:rFonts w:cs="Times New Roman"/>
                <w:b w:val="0"/>
              </w:rPr>
            </w:pPr>
          </w:p>
        </w:tc>
        <w:tc>
          <w:tcPr>
            <w:tcW w:w="2270" w:type="dxa"/>
            <w:tcBorders>
              <w:top w:val="none" w:sz="0" w:space="0" w:color="auto"/>
              <w:left w:val="none" w:sz="0" w:space="0" w:color="auto"/>
              <w:bottom w:val="none" w:sz="0" w:space="0" w:color="auto"/>
              <w:right w:val="none" w:sz="0" w:space="0" w:color="auto"/>
            </w:tcBorders>
          </w:tcPr>
          <w:p w14:paraId="53491BB2" w14:textId="61DC8805" w:rsidR="004153C3" w:rsidRDefault="004153C3"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F7661B">
              <w:rPr>
                <w:rFonts w:cs="Times New Roman"/>
              </w:rPr>
              <w:t xml:space="preserve">41 - </w:t>
            </w:r>
            <w:r w:rsidR="001C476C" w:rsidRPr="00F7661B">
              <w:rPr>
                <w:rFonts w:cs="Times New Roman"/>
              </w:rPr>
              <w:t>&lt;55</w:t>
            </w:r>
          </w:p>
        </w:tc>
        <w:tc>
          <w:tcPr>
            <w:tcW w:w="2261" w:type="dxa"/>
            <w:tcBorders>
              <w:top w:val="none" w:sz="0" w:space="0" w:color="auto"/>
              <w:left w:val="none" w:sz="0" w:space="0" w:color="auto"/>
              <w:bottom w:val="none" w:sz="0" w:space="0" w:color="auto"/>
              <w:right w:val="none" w:sz="0" w:space="0" w:color="auto"/>
            </w:tcBorders>
          </w:tcPr>
          <w:p w14:paraId="36B86B4F" w14:textId="1234614E" w:rsidR="004153C3" w:rsidRDefault="00A128BC"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119</w:t>
            </w:r>
          </w:p>
        </w:tc>
        <w:tc>
          <w:tcPr>
            <w:tcW w:w="2263" w:type="dxa"/>
            <w:tcBorders>
              <w:top w:val="none" w:sz="0" w:space="0" w:color="auto"/>
              <w:left w:val="none" w:sz="0" w:space="0" w:color="auto"/>
              <w:bottom w:val="none" w:sz="0" w:space="0" w:color="auto"/>
              <w:right w:val="none" w:sz="0" w:space="0" w:color="auto"/>
            </w:tcBorders>
          </w:tcPr>
          <w:p w14:paraId="5BF981E6" w14:textId="31343C32" w:rsidR="004153C3" w:rsidRDefault="004E720E"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16</w:t>
            </w:r>
            <w:r w:rsidR="005071F6">
              <w:rPr>
                <w:rFonts w:cs="Times New Roman"/>
              </w:rPr>
              <w:t>.</w:t>
            </w:r>
            <w:r>
              <w:rPr>
                <w:rFonts w:cs="Times New Roman"/>
              </w:rPr>
              <w:t>9</w:t>
            </w:r>
          </w:p>
        </w:tc>
      </w:tr>
      <w:tr w:rsidR="005071F6" w14:paraId="75C3909C" w14:textId="77777777" w:rsidTr="00DE2C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tcBorders>
              <w:top w:val="none" w:sz="0" w:space="0" w:color="auto"/>
              <w:left w:val="none" w:sz="0" w:space="0" w:color="auto"/>
              <w:bottom w:val="none" w:sz="0" w:space="0" w:color="auto"/>
              <w:right w:val="none" w:sz="0" w:space="0" w:color="auto"/>
            </w:tcBorders>
          </w:tcPr>
          <w:p w14:paraId="2FA5DA20" w14:textId="77777777" w:rsidR="004153C3" w:rsidRPr="00992596" w:rsidRDefault="004153C3" w:rsidP="000A2F5E">
            <w:pPr>
              <w:rPr>
                <w:rFonts w:cs="Times New Roman"/>
                <w:b w:val="0"/>
              </w:rPr>
            </w:pPr>
          </w:p>
        </w:tc>
        <w:tc>
          <w:tcPr>
            <w:tcW w:w="2270" w:type="dxa"/>
            <w:tcBorders>
              <w:top w:val="none" w:sz="0" w:space="0" w:color="auto"/>
              <w:left w:val="none" w:sz="0" w:space="0" w:color="auto"/>
              <w:bottom w:val="none" w:sz="0" w:space="0" w:color="auto"/>
              <w:right w:val="none" w:sz="0" w:space="0" w:color="auto"/>
            </w:tcBorders>
          </w:tcPr>
          <w:p w14:paraId="08ADD465" w14:textId="76A8E270" w:rsidR="004153C3" w:rsidRDefault="004153C3"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&gt; 55</w:t>
            </w:r>
          </w:p>
        </w:tc>
        <w:tc>
          <w:tcPr>
            <w:tcW w:w="2261" w:type="dxa"/>
            <w:tcBorders>
              <w:top w:val="none" w:sz="0" w:space="0" w:color="auto"/>
              <w:left w:val="none" w:sz="0" w:space="0" w:color="auto"/>
              <w:bottom w:val="none" w:sz="0" w:space="0" w:color="auto"/>
              <w:right w:val="none" w:sz="0" w:space="0" w:color="auto"/>
            </w:tcBorders>
          </w:tcPr>
          <w:p w14:paraId="0FB9E735" w14:textId="589379D3" w:rsidR="004153C3" w:rsidRDefault="00D701B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71</w:t>
            </w:r>
          </w:p>
        </w:tc>
        <w:tc>
          <w:tcPr>
            <w:tcW w:w="2263" w:type="dxa"/>
            <w:tcBorders>
              <w:top w:val="none" w:sz="0" w:space="0" w:color="auto"/>
              <w:left w:val="none" w:sz="0" w:space="0" w:color="auto"/>
              <w:bottom w:val="none" w:sz="0" w:space="0" w:color="auto"/>
              <w:right w:val="none" w:sz="0" w:space="0" w:color="auto"/>
            </w:tcBorders>
          </w:tcPr>
          <w:p w14:paraId="69E79ECA" w14:textId="6B9C79DF" w:rsidR="004153C3" w:rsidRDefault="004E720E"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10</w:t>
            </w:r>
            <w:r w:rsidR="005071F6">
              <w:rPr>
                <w:rFonts w:cs="Times New Roman"/>
              </w:rPr>
              <w:t>.</w:t>
            </w:r>
            <w:r>
              <w:rPr>
                <w:rFonts w:cs="Times New Roman"/>
              </w:rPr>
              <w:t>1</w:t>
            </w:r>
          </w:p>
        </w:tc>
      </w:tr>
      <w:tr w:rsidR="005071F6" w14:paraId="54FF0504" w14:textId="77777777" w:rsidTr="00DE2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val="restart"/>
            <w:tcBorders>
              <w:top w:val="none" w:sz="0" w:space="0" w:color="auto"/>
              <w:left w:val="none" w:sz="0" w:space="0" w:color="auto"/>
              <w:bottom w:val="none" w:sz="0" w:space="0" w:color="auto"/>
              <w:right w:val="none" w:sz="0" w:space="0" w:color="auto"/>
            </w:tcBorders>
          </w:tcPr>
          <w:p w14:paraId="24ABFC06" w14:textId="77777777" w:rsidR="00DE724F" w:rsidRPr="00992596" w:rsidRDefault="00DE724F" w:rsidP="000A2F5E">
            <w:pPr>
              <w:rPr>
                <w:rFonts w:cs="Times New Roman"/>
                <w:b w:val="0"/>
              </w:rPr>
            </w:pPr>
          </w:p>
          <w:p w14:paraId="193E955B" w14:textId="1354F5FF" w:rsidR="00DE724F" w:rsidRPr="00992596" w:rsidRDefault="00DE724F" w:rsidP="000A2F5E">
            <w:pPr>
              <w:rPr>
                <w:rFonts w:cs="Times New Roman"/>
                <w:b w:val="0"/>
              </w:rPr>
            </w:pPr>
            <w:proofErr w:type="spellStart"/>
            <w:r w:rsidRPr="00992596">
              <w:rPr>
                <w:rFonts w:cs="Times New Roman"/>
                <w:b w:val="0"/>
              </w:rPr>
              <w:t>Gen</w:t>
            </w:r>
            <w:r w:rsidR="00F35F55">
              <w:rPr>
                <w:rFonts w:cs="Times New Roman"/>
                <w:b w:val="0"/>
              </w:rPr>
              <w:t>der</w:t>
            </w:r>
            <w:proofErr w:type="spellEnd"/>
          </w:p>
        </w:tc>
        <w:tc>
          <w:tcPr>
            <w:tcW w:w="2270" w:type="dxa"/>
            <w:tcBorders>
              <w:top w:val="none" w:sz="0" w:space="0" w:color="auto"/>
              <w:left w:val="none" w:sz="0" w:space="0" w:color="auto"/>
              <w:bottom w:val="none" w:sz="0" w:space="0" w:color="auto"/>
              <w:right w:val="none" w:sz="0" w:space="0" w:color="auto"/>
            </w:tcBorders>
          </w:tcPr>
          <w:p w14:paraId="10F475F7" w14:textId="0C8F3266" w:rsidR="00DE724F" w:rsidRDefault="00DE724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Ma</w:t>
            </w:r>
            <w:r w:rsidR="00F35F55">
              <w:rPr>
                <w:rFonts w:cs="Times New Roman"/>
              </w:rPr>
              <w:t>le</w:t>
            </w:r>
          </w:p>
        </w:tc>
        <w:tc>
          <w:tcPr>
            <w:tcW w:w="2261" w:type="dxa"/>
            <w:tcBorders>
              <w:top w:val="none" w:sz="0" w:space="0" w:color="auto"/>
              <w:left w:val="none" w:sz="0" w:space="0" w:color="auto"/>
              <w:bottom w:val="none" w:sz="0" w:space="0" w:color="auto"/>
              <w:right w:val="none" w:sz="0" w:space="0" w:color="auto"/>
            </w:tcBorders>
          </w:tcPr>
          <w:p w14:paraId="0D5E3729" w14:textId="0404F710" w:rsidR="00DE724F" w:rsidRDefault="00DE724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478</w:t>
            </w:r>
          </w:p>
        </w:tc>
        <w:tc>
          <w:tcPr>
            <w:tcW w:w="2263" w:type="dxa"/>
            <w:tcBorders>
              <w:top w:val="none" w:sz="0" w:space="0" w:color="auto"/>
              <w:left w:val="none" w:sz="0" w:space="0" w:color="auto"/>
              <w:bottom w:val="none" w:sz="0" w:space="0" w:color="auto"/>
              <w:right w:val="none" w:sz="0" w:space="0" w:color="auto"/>
            </w:tcBorders>
          </w:tcPr>
          <w:p w14:paraId="7276DCBC" w14:textId="260A3213" w:rsidR="00DE724F" w:rsidRDefault="00DE724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67</w:t>
            </w:r>
            <w:r w:rsidR="005071F6">
              <w:rPr>
                <w:rFonts w:cs="Times New Roman"/>
              </w:rPr>
              <w:t>.</w:t>
            </w:r>
            <w:r>
              <w:rPr>
                <w:rFonts w:cs="Times New Roman"/>
              </w:rPr>
              <w:t>9</w:t>
            </w:r>
          </w:p>
        </w:tc>
      </w:tr>
      <w:tr w:rsidR="005071F6" w14:paraId="09488734" w14:textId="77777777" w:rsidTr="00DE2C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tcBorders>
              <w:top w:val="none" w:sz="0" w:space="0" w:color="auto"/>
              <w:left w:val="none" w:sz="0" w:space="0" w:color="auto"/>
              <w:bottom w:val="none" w:sz="0" w:space="0" w:color="auto"/>
              <w:right w:val="none" w:sz="0" w:space="0" w:color="auto"/>
            </w:tcBorders>
          </w:tcPr>
          <w:p w14:paraId="567059DF" w14:textId="77777777" w:rsidR="00DE724F" w:rsidRPr="00992596" w:rsidRDefault="00DE724F" w:rsidP="000A2F5E">
            <w:pPr>
              <w:rPr>
                <w:rFonts w:cs="Times New Roman"/>
                <w:b w:val="0"/>
              </w:rPr>
            </w:pPr>
          </w:p>
        </w:tc>
        <w:tc>
          <w:tcPr>
            <w:tcW w:w="2270" w:type="dxa"/>
            <w:tcBorders>
              <w:top w:val="none" w:sz="0" w:space="0" w:color="auto"/>
              <w:left w:val="none" w:sz="0" w:space="0" w:color="auto"/>
              <w:bottom w:val="none" w:sz="0" w:space="0" w:color="auto"/>
              <w:right w:val="none" w:sz="0" w:space="0" w:color="auto"/>
            </w:tcBorders>
          </w:tcPr>
          <w:p w14:paraId="2F349DAC" w14:textId="2C0F2393" w:rsidR="00DE724F" w:rsidRDefault="00250C4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proofErr w:type="spellStart"/>
            <w:r>
              <w:rPr>
                <w:rFonts w:cs="Times New Roman"/>
              </w:rPr>
              <w:t>F</w:t>
            </w:r>
            <w:r w:rsidR="00F35F55">
              <w:rPr>
                <w:rFonts w:cs="Times New Roman"/>
              </w:rPr>
              <w:t>emale</w:t>
            </w:r>
            <w:proofErr w:type="spellEnd"/>
          </w:p>
        </w:tc>
        <w:tc>
          <w:tcPr>
            <w:tcW w:w="2261" w:type="dxa"/>
            <w:tcBorders>
              <w:top w:val="none" w:sz="0" w:space="0" w:color="auto"/>
              <w:left w:val="none" w:sz="0" w:space="0" w:color="auto"/>
              <w:bottom w:val="none" w:sz="0" w:space="0" w:color="auto"/>
              <w:right w:val="none" w:sz="0" w:space="0" w:color="auto"/>
            </w:tcBorders>
          </w:tcPr>
          <w:p w14:paraId="1091AB46" w14:textId="4D86C441" w:rsidR="00DE724F" w:rsidRDefault="00DE724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226</w:t>
            </w:r>
          </w:p>
        </w:tc>
        <w:tc>
          <w:tcPr>
            <w:tcW w:w="2263" w:type="dxa"/>
            <w:tcBorders>
              <w:top w:val="none" w:sz="0" w:space="0" w:color="auto"/>
              <w:left w:val="none" w:sz="0" w:space="0" w:color="auto"/>
              <w:bottom w:val="none" w:sz="0" w:space="0" w:color="auto"/>
              <w:right w:val="none" w:sz="0" w:space="0" w:color="auto"/>
            </w:tcBorders>
          </w:tcPr>
          <w:p w14:paraId="3F646376" w14:textId="762BC297" w:rsidR="00DE724F" w:rsidRDefault="00DE724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32</w:t>
            </w:r>
            <w:r w:rsidR="005071F6">
              <w:rPr>
                <w:rFonts w:cs="Times New Roman"/>
              </w:rPr>
              <w:t>.</w:t>
            </w:r>
            <w:r>
              <w:rPr>
                <w:rFonts w:cs="Times New Roman"/>
              </w:rPr>
              <w:t>1</w:t>
            </w:r>
          </w:p>
        </w:tc>
      </w:tr>
      <w:tr w:rsidR="005071F6" w14:paraId="024280F6" w14:textId="77777777" w:rsidTr="00DE2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val="restart"/>
            <w:tcBorders>
              <w:top w:val="none" w:sz="0" w:space="0" w:color="auto"/>
              <w:left w:val="none" w:sz="0" w:space="0" w:color="auto"/>
              <w:bottom w:val="none" w:sz="0" w:space="0" w:color="auto"/>
              <w:right w:val="none" w:sz="0" w:space="0" w:color="auto"/>
            </w:tcBorders>
          </w:tcPr>
          <w:p w14:paraId="69218D41" w14:textId="77777777" w:rsidR="00377434" w:rsidRPr="00992596" w:rsidRDefault="00377434" w:rsidP="000A2F5E">
            <w:pPr>
              <w:rPr>
                <w:rFonts w:cs="Times New Roman"/>
                <w:b w:val="0"/>
              </w:rPr>
            </w:pPr>
          </w:p>
          <w:p w14:paraId="6A8F99B8" w14:textId="09810E79" w:rsidR="00377434" w:rsidRPr="00992596" w:rsidRDefault="00377434" w:rsidP="000A2F5E">
            <w:pPr>
              <w:rPr>
                <w:rFonts w:cs="Times New Roman"/>
                <w:b w:val="0"/>
              </w:rPr>
            </w:pPr>
            <w:r w:rsidRPr="00992596">
              <w:rPr>
                <w:rFonts w:cs="Times New Roman"/>
                <w:b w:val="0"/>
              </w:rPr>
              <w:t>Marital</w:t>
            </w:r>
            <w:r w:rsidR="005071F6">
              <w:rPr>
                <w:rFonts w:cs="Times New Roman"/>
                <w:b w:val="0"/>
              </w:rPr>
              <w:t xml:space="preserve"> </w:t>
            </w:r>
            <w:proofErr w:type="spellStart"/>
            <w:r w:rsidR="005071F6">
              <w:rPr>
                <w:rFonts w:cs="Times New Roman"/>
                <w:b w:val="0"/>
              </w:rPr>
              <w:t>status</w:t>
            </w:r>
            <w:proofErr w:type="spellEnd"/>
          </w:p>
        </w:tc>
        <w:tc>
          <w:tcPr>
            <w:tcW w:w="2270" w:type="dxa"/>
            <w:tcBorders>
              <w:top w:val="none" w:sz="0" w:space="0" w:color="auto"/>
              <w:left w:val="none" w:sz="0" w:space="0" w:color="auto"/>
              <w:bottom w:val="none" w:sz="0" w:space="0" w:color="auto"/>
              <w:right w:val="none" w:sz="0" w:space="0" w:color="auto"/>
            </w:tcBorders>
          </w:tcPr>
          <w:p w14:paraId="22091B29" w14:textId="08924832" w:rsidR="00377434" w:rsidRDefault="005071F6"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Single</w:t>
            </w:r>
          </w:p>
        </w:tc>
        <w:tc>
          <w:tcPr>
            <w:tcW w:w="2261" w:type="dxa"/>
            <w:tcBorders>
              <w:top w:val="none" w:sz="0" w:space="0" w:color="auto"/>
              <w:left w:val="none" w:sz="0" w:space="0" w:color="auto"/>
              <w:bottom w:val="none" w:sz="0" w:space="0" w:color="auto"/>
              <w:right w:val="none" w:sz="0" w:space="0" w:color="auto"/>
            </w:tcBorders>
          </w:tcPr>
          <w:p w14:paraId="5263BC46" w14:textId="0161CEDE" w:rsidR="00377434" w:rsidRDefault="00377434"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286</w:t>
            </w:r>
          </w:p>
        </w:tc>
        <w:tc>
          <w:tcPr>
            <w:tcW w:w="2263" w:type="dxa"/>
            <w:tcBorders>
              <w:top w:val="none" w:sz="0" w:space="0" w:color="auto"/>
              <w:left w:val="none" w:sz="0" w:space="0" w:color="auto"/>
              <w:bottom w:val="none" w:sz="0" w:space="0" w:color="auto"/>
              <w:right w:val="none" w:sz="0" w:space="0" w:color="auto"/>
            </w:tcBorders>
          </w:tcPr>
          <w:p w14:paraId="573AB51A" w14:textId="7EAB3E3B" w:rsidR="00377434" w:rsidRDefault="00640177"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40.</w:t>
            </w:r>
            <w:r w:rsidR="00377434">
              <w:rPr>
                <w:rFonts w:cs="Times New Roman"/>
              </w:rPr>
              <w:t>6</w:t>
            </w:r>
          </w:p>
        </w:tc>
      </w:tr>
      <w:tr w:rsidR="005071F6" w14:paraId="4FC9AB2D" w14:textId="77777777" w:rsidTr="00DE2C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tcBorders>
              <w:top w:val="none" w:sz="0" w:space="0" w:color="auto"/>
              <w:left w:val="none" w:sz="0" w:space="0" w:color="auto"/>
              <w:bottom w:val="none" w:sz="0" w:space="0" w:color="auto"/>
              <w:right w:val="none" w:sz="0" w:space="0" w:color="auto"/>
            </w:tcBorders>
          </w:tcPr>
          <w:p w14:paraId="4C5A2107" w14:textId="77777777" w:rsidR="00377434" w:rsidRPr="00992596" w:rsidRDefault="00377434" w:rsidP="000A2F5E">
            <w:pPr>
              <w:rPr>
                <w:rFonts w:cs="Times New Roman"/>
                <w:b w:val="0"/>
              </w:rPr>
            </w:pPr>
          </w:p>
        </w:tc>
        <w:tc>
          <w:tcPr>
            <w:tcW w:w="2270" w:type="dxa"/>
            <w:tcBorders>
              <w:top w:val="none" w:sz="0" w:space="0" w:color="auto"/>
              <w:left w:val="none" w:sz="0" w:space="0" w:color="auto"/>
              <w:bottom w:val="none" w:sz="0" w:space="0" w:color="auto"/>
              <w:right w:val="none" w:sz="0" w:space="0" w:color="auto"/>
            </w:tcBorders>
          </w:tcPr>
          <w:p w14:paraId="38B1E436" w14:textId="7AC5BC7B" w:rsidR="00377434" w:rsidRDefault="00377434"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Mar</w:t>
            </w:r>
            <w:r w:rsidR="005071F6">
              <w:rPr>
                <w:rFonts w:cs="Times New Roman"/>
              </w:rPr>
              <w:t>ried</w:t>
            </w:r>
          </w:p>
        </w:tc>
        <w:tc>
          <w:tcPr>
            <w:tcW w:w="2261" w:type="dxa"/>
            <w:tcBorders>
              <w:top w:val="none" w:sz="0" w:space="0" w:color="auto"/>
              <w:left w:val="none" w:sz="0" w:space="0" w:color="auto"/>
              <w:bottom w:val="none" w:sz="0" w:space="0" w:color="auto"/>
              <w:right w:val="none" w:sz="0" w:space="0" w:color="auto"/>
            </w:tcBorders>
          </w:tcPr>
          <w:p w14:paraId="1B8CADDB" w14:textId="2746A11F" w:rsidR="00377434" w:rsidRDefault="00377434"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418</w:t>
            </w:r>
          </w:p>
        </w:tc>
        <w:tc>
          <w:tcPr>
            <w:tcW w:w="2263" w:type="dxa"/>
            <w:tcBorders>
              <w:top w:val="none" w:sz="0" w:space="0" w:color="auto"/>
              <w:left w:val="none" w:sz="0" w:space="0" w:color="auto"/>
              <w:bottom w:val="none" w:sz="0" w:space="0" w:color="auto"/>
              <w:right w:val="none" w:sz="0" w:space="0" w:color="auto"/>
            </w:tcBorders>
          </w:tcPr>
          <w:p w14:paraId="7EF673E9" w14:textId="14C3E87A" w:rsidR="00377434" w:rsidRDefault="00377434"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59</w:t>
            </w:r>
            <w:r w:rsidR="005071F6">
              <w:rPr>
                <w:rFonts w:cs="Times New Roman"/>
              </w:rPr>
              <w:t>.</w:t>
            </w:r>
            <w:r>
              <w:rPr>
                <w:rFonts w:cs="Times New Roman"/>
              </w:rPr>
              <w:t>4</w:t>
            </w:r>
          </w:p>
        </w:tc>
      </w:tr>
      <w:tr w:rsidR="005071F6" w14:paraId="09136EE5" w14:textId="77777777" w:rsidTr="00DE2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tcBorders>
              <w:top w:val="none" w:sz="0" w:space="0" w:color="auto"/>
              <w:left w:val="none" w:sz="0" w:space="0" w:color="auto"/>
              <w:bottom w:val="none" w:sz="0" w:space="0" w:color="auto"/>
              <w:right w:val="none" w:sz="0" w:space="0" w:color="auto"/>
            </w:tcBorders>
          </w:tcPr>
          <w:p w14:paraId="20B268EC" w14:textId="77777777" w:rsidR="00377434" w:rsidRPr="00992596" w:rsidRDefault="00377434" w:rsidP="000A2F5E">
            <w:pPr>
              <w:rPr>
                <w:rFonts w:cs="Times New Roman"/>
                <w:b w:val="0"/>
              </w:rPr>
            </w:pPr>
          </w:p>
        </w:tc>
        <w:tc>
          <w:tcPr>
            <w:tcW w:w="2270" w:type="dxa"/>
            <w:tcBorders>
              <w:top w:val="none" w:sz="0" w:space="0" w:color="auto"/>
              <w:left w:val="none" w:sz="0" w:space="0" w:color="auto"/>
              <w:bottom w:val="none" w:sz="0" w:space="0" w:color="auto"/>
              <w:right w:val="none" w:sz="0" w:space="0" w:color="auto"/>
            </w:tcBorders>
          </w:tcPr>
          <w:p w14:paraId="776FF8C0" w14:textId="6D485998" w:rsidR="00377434" w:rsidRDefault="00377434"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proofErr w:type="spellStart"/>
            <w:r>
              <w:rPr>
                <w:rFonts w:cs="Times New Roman"/>
              </w:rPr>
              <w:t>Divorc</w:t>
            </w:r>
            <w:r w:rsidR="005071F6">
              <w:rPr>
                <w:rFonts w:cs="Times New Roman"/>
              </w:rPr>
              <w:t>ed</w:t>
            </w:r>
            <w:proofErr w:type="spellEnd"/>
          </w:p>
        </w:tc>
        <w:tc>
          <w:tcPr>
            <w:tcW w:w="2261" w:type="dxa"/>
            <w:tcBorders>
              <w:top w:val="none" w:sz="0" w:space="0" w:color="auto"/>
              <w:left w:val="none" w:sz="0" w:space="0" w:color="auto"/>
              <w:bottom w:val="none" w:sz="0" w:space="0" w:color="auto"/>
              <w:right w:val="none" w:sz="0" w:space="0" w:color="auto"/>
            </w:tcBorders>
          </w:tcPr>
          <w:p w14:paraId="1DA6E7D8" w14:textId="2049BD6B" w:rsidR="00377434" w:rsidRDefault="00377434"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0</w:t>
            </w:r>
          </w:p>
        </w:tc>
        <w:tc>
          <w:tcPr>
            <w:tcW w:w="2263" w:type="dxa"/>
            <w:tcBorders>
              <w:top w:val="none" w:sz="0" w:space="0" w:color="auto"/>
              <w:left w:val="none" w:sz="0" w:space="0" w:color="auto"/>
              <w:bottom w:val="none" w:sz="0" w:space="0" w:color="auto"/>
              <w:right w:val="none" w:sz="0" w:space="0" w:color="auto"/>
            </w:tcBorders>
          </w:tcPr>
          <w:p w14:paraId="27191A51" w14:textId="61A1780F" w:rsidR="00377434" w:rsidRDefault="00377434"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0</w:t>
            </w:r>
          </w:p>
        </w:tc>
      </w:tr>
      <w:tr w:rsidR="005071F6" w14:paraId="044B784D" w14:textId="77777777" w:rsidTr="00DE2C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val="restart"/>
            <w:tcBorders>
              <w:top w:val="none" w:sz="0" w:space="0" w:color="auto"/>
              <w:left w:val="none" w:sz="0" w:space="0" w:color="auto"/>
              <w:bottom w:val="none" w:sz="0" w:space="0" w:color="auto"/>
              <w:right w:val="none" w:sz="0" w:space="0" w:color="auto"/>
            </w:tcBorders>
          </w:tcPr>
          <w:p w14:paraId="1AD90AAB" w14:textId="77777777" w:rsidR="003C28C8" w:rsidRPr="00992596" w:rsidRDefault="003C28C8" w:rsidP="000A2F5E">
            <w:pPr>
              <w:rPr>
                <w:rFonts w:cs="Times New Roman"/>
                <w:b w:val="0"/>
              </w:rPr>
            </w:pPr>
          </w:p>
          <w:p w14:paraId="4991F605" w14:textId="6F81C24E" w:rsidR="003C28C8" w:rsidRPr="00992596" w:rsidRDefault="005071F6" w:rsidP="000A2F5E">
            <w:pPr>
              <w:rPr>
                <w:rFonts w:cs="Times New Roman"/>
                <w:b w:val="0"/>
              </w:rPr>
            </w:pPr>
            <w:r>
              <w:rPr>
                <w:rFonts w:cs="Times New Roman"/>
                <w:b w:val="0"/>
              </w:rPr>
              <w:t xml:space="preserve">Education </w:t>
            </w:r>
            <w:proofErr w:type="spellStart"/>
            <w:r>
              <w:rPr>
                <w:rFonts w:cs="Times New Roman"/>
                <w:b w:val="0"/>
              </w:rPr>
              <w:t>level</w:t>
            </w:r>
            <w:proofErr w:type="spellEnd"/>
          </w:p>
        </w:tc>
        <w:tc>
          <w:tcPr>
            <w:tcW w:w="2270" w:type="dxa"/>
            <w:tcBorders>
              <w:top w:val="none" w:sz="0" w:space="0" w:color="auto"/>
              <w:left w:val="none" w:sz="0" w:space="0" w:color="auto"/>
              <w:bottom w:val="none" w:sz="0" w:space="0" w:color="auto"/>
              <w:right w:val="none" w:sz="0" w:space="0" w:color="auto"/>
            </w:tcBorders>
          </w:tcPr>
          <w:p w14:paraId="7F980BCF" w14:textId="261D6842" w:rsidR="003C28C8" w:rsidRDefault="003C28C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proofErr w:type="spellStart"/>
            <w:r>
              <w:rPr>
                <w:rFonts w:cs="Times New Roman"/>
              </w:rPr>
              <w:t>Prima</w:t>
            </w:r>
            <w:r w:rsidR="005071F6">
              <w:rPr>
                <w:rFonts w:cs="Times New Roman"/>
              </w:rPr>
              <w:t>ry</w:t>
            </w:r>
            <w:proofErr w:type="spellEnd"/>
          </w:p>
        </w:tc>
        <w:tc>
          <w:tcPr>
            <w:tcW w:w="2261" w:type="dxa"/>
            <w:tcBorders>
              <w:top w:val="none" w:sz="0" w:space="0" w:color="auto"/>
              <w:left w:val="none" w:sz="0" w:space="0" w:color="auto"/>
              <w:bottom w:val="none" w:sz="0" w:space="0" w:color="auto"/>
              <w:right w:val="none" w:sz="0" w:space="0" w:color="auto"/>
            </w:tcBorders>
          </w:tcPr>
          <w:p w14:paraId="0709F6EB" w14:textId="0C012416" w:rsidR="003C28C8" w:rsidRDefault="003C28C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37</w:t>
            </w:r>
          </w:p>
        </w:tc>
        <w:tc>
          <w:tcPr>
            <w:tcW w:w="2263" w:type="dxa"/>
            <w:tcBorders>
              <w:top w:val="none" w:sz="0" w:space="0" w:color="auto"/>
              <w:left w:val="none" w:sz="0" w:space="0" w:color="auto"/>
              <w:bottom w:val="none" w:sz="0" w:space="0" w:color="auto"/>
              <w:right w:val="none" w:sz="0" w:space="0" w:color="auto"/>
            </w:tcBorders>
          </w:tcPr>
          <w:p w14:paraId="24524C72" w14:textId="1709D7CF" w:rsidR="003C28C8" w:rsidRDefault="003C28C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w:t>
            </w:r>
            <w:r w:rsidR="005071F6">
              <w:rPr>
                <w:rFonts w:cs="Times New Roman"/>
              </w:rPr>
              <w:t>.</w:t>
            </w:r>
            <w:r>
              <w:rPr>
                <w:rFonts w:cs="Times New Roman"/>
              </w:rPr>
              <w:t>3</w:t>
            </w:r>
          </w:p>
        </w:tc>
      </w:tr>
      <w:tr w:rsidR="005071F6" w14:paraId="086A0314" w14:textId="77777777" w:rsidTr="00DE2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tcBorders>
              <w:top w:val="none" w:sz="0" w:space="0" w:color="auto"/>
              <w:left w:val="none" w:sz="0" w:space="0" w:color="auto"/>
              <w:bottom w:val="none" w:sz="0" w:space="0" w:color="auto"/>
              <w:right w:val="none" w:sz="0" w:space="0" w:color="auto"/>
            </w:tcBorders>
          </w:tcPr>
          <w:p w14:paraId="6BAD7CDA" w14:textId="77777777" w:rsidR="003C28C8" w:rsidRPr="00992596" w:rsidRDefault="003C28C8" w:rsidP="000A2F5E">
            <w:pPr>
              <w:rPr>
                <w:rFonts w:cs="Times New Roman"/>
                <w:b w:val="0"/>
              </w:rPr>
            </w:pPr>
          </w:p>
        </w:tc>
        <w:tc>
          <w:tcPr>
            <w:tcW w:w="2270" w:type="dxa"/>
            <w:tcBorders>
              <w:top w:val="none" w:sz="0" w:space="0" w:color="auto"/>
              <w:left w:val="none" w:sz="0" w:space="0" w:color="auto"/>
              <w:bottom w:val="none" w:sz="0" w:space="0" w:color="auto"/>
              <w:right w:val="none" w:sz="0" w:space="0" w:color="auto"/>
            </w:tcBorders>
          </w:tcPr>
          <w:p w14:paraId="799B9604" w14:textId="17E656D3" w:rsidR="003C28C8" w:rsidRDefault="003C28C8"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proofErr w:type="spellStart"/>
            <w:r>
              <w:rPr>
                <w:rFonts w:cs="Times New Roman"/>
              </w:rPr>
              <w:t>Seconda</w:t>
            </w:r>
            <w:r w:rsidR="005071F6">
              <w:rPr>
                <w:rFonts w:cs="Times New Roman"/>
              </w:rPr>
              <w:t>ry</w:t>
            </w:r>
            <w:proofErr w:type="spellEnd"/>
          </w:p>
        </w:tc>
        <w:tc>
          <w:tcPr>
            <w:tcW w:w="2261" w:type="dxa"/>
            <w:tcBorders>
              <w:top w:val="none" w:sz="0" w:space="0" w:color="auto"/>
              <w:left w:val="none" w:sz="0" w:space="0" w:color="auto"/>
              <w:bottom w:val="none" w:sz="0" w:space="0" w:color="auto"/>
              <w:right w:val="none" w:sz="0" w:space="0" w:color="auto"/>
            </w:tcBorders>
          </w:tcPr>
          <w:p w14:paraId="60D6FF61" w14:textId="37AB3F96" w:rsidR="003C28C8" w:rsidRDefault="003C28C8"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283</w:t>
            </w:r>
          </w:p>
        </w:tc>
        <w:tc>
          <w:tcPr>
            <w:tcW w:w="2263" w:type="dxa"/>
            <w:tcBorders>
              <w:top w:val="none" w:sz="0" w:space="0" w:color="auto"/>
              <w:left w:val="none" w:sz="0" w:space="0" w:color="auto"/>
              <w:bottom w:val="none" w:sz="0" w:space="0" w:color="auto"/>
              <w:right w:val="none" w:sz="0" w:space="0" w:color="auto"/>
            </w:tcBorders>
          </w:tcPr>
          <w:p w14:paraId="331003AE" w14:textId="3DC72340" w:rsidR="003C28C8" w:rsidRDefault="003C28C8"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40</w:t>
            </w:r>
            <w:r w:rsidR="005071F6">
              <w:rPr>
                <w:rFonts w:cs="Times New Roman"/>
              </w:rPr>
              <w:t>.</w:t>
            </w:r>
            <w:r>
              <w:rPr>
                <w:rFonts w:cs="Times New Roman"/>
              </w:rPr>
              <w:t>2</w:t>
            </w:r>
          </w:p>
        </w:tc>
      </w:tr>
      <w:tr w:rsidR="005071F6" w14:paraId="631FDB41" w14:textId="77777777" w:rsidTr="00DE2C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tcBorders>
              <w:top w:val="none" w:sz="0" w:space="0" w:color="auto"/>
              <w:left w:val="none" w:sz="0" w:space="0" w:color="auto"/>
              <w:bottom w:val="none" w:sz="0" w:space="0" w:color="auto"/>
              <w:right w:val="none" w:sz="0" w:space="0" w:color="auto"/>
            </w:tcBorders>
          </w:tcPr>
          <w:p w14:paraId="6604DA13" w14:textId="77777777" w:rsidR="003C28C8" w:rsidRPr="00992596" w:rsidRDefault="003C28C8" w:rsidP="000A2F5E">
            <w:pPr>
              <w:rPr>
                <w:rFonts w:cs="Times New Roman"/>
                <w:b w:val="0"/>
              </w:rPr>
            </w:pPr>
          </w:p>
        </w:tc>
        <w:tc>
          <w:tcPr>
            <w:tcW w:w="2270" w:type="dxa"/>
            <w:tcBorders>
              <w:top w:val="none" w:sz="0" w:space="0" w:color="auto"/>
              <w:left w:val="none" w:sz="0" w:space="0" w:color="auto"/>
              <w:bottom w:val="none" w:sz="0" w:space="0" w:color="auto"/>
              <w:right w:val="none" w:sz="0" w:space="0" w:color="auto"/>
            </w:tcBorders>
          </w:tcPr>
          <w:p w14:paraId="632EF380" w14:textId="1AFF46C1" w:rsidR="003C28C8" w:rsidRDefault="005071F6"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Superior</w:t>
            </w:r>
          </w:p>
        </w:tc>
        <w:tc>
          <w:tcPr>
            <w:tcW w:w="2261" w:type="dxa"/>
            <w:tcBorders>
              <w:top w:val="none" w:sz="0" w:space="0" w:color="auto"/>
              <w:left w:val="none" w:sz="0" w:space="0" w:color="auto"/>
              <w:bottom w:val="none" w:sz="0" w:space="0" w:color="auto"/>
              <w:right w:val="none" w:sz="0" w:space="0" w:color="auto"/>
            </w:tcBorders>
          </w:tcPr>
          <w:p w14:paraId="1B406538" w14:textId="3FB33C94" w:rsidR="003C28C8" w:rsidRDefault="003C28C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384</w:t>
            </w:r>
          </w:p>
        </w:tc>
        <w:tc>
          <w:tcPr>
            <w:tcW w:w="2263" w:type="dxa"/>
            <w:tcBorders>
              <w:top w:val="none" w:sz="0" w:space="0" w:color="auto"/>
              <w:left w:val="none" w:sz="0" w:space="0" w:color="auto"/>
              <w:bottom w:val="none" w:sz="0" w:space="0" w:color="auto"/>
              <w:right w:val="none" w:sz="0" w:space="0" w:color="auto"/>
            </w:tcBorders>
          </w:tcPr>
          <w:p w14:paraId="1077E884" w14:textId="67716B95" w:rsidR="003C28C8" w:rsidRDefault="003C28C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54</w:t>
            </w:r>
            <w:r w:rsidR="005071F6">
              <w:rPr>
                <w:rFonts w:cs="Times New Roman"/>
              </w:rPr>
              <w:t>.</w:t>
            </w:r>
            <w:r>
              <w:rPr>
                <w:rFonts w:cs="Times New Roman"/>
              </w:rPr>
              <w:t>5</w:t>
            </w:r>
          </w:p>
        </w:tc>
      </w:tr>
      <w:tr w:rsidR="005071F6" w14:paraId="2713C62A" w14:textId="77777777" w:rsidTr="00DE2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val="restart"/>
            <w:tcBorders>
              <w:top w:val="none" w:sz="0" w:space="0" w:color="auto"/>
              <w:left w:val="none" w:sz="0" w:space="0" w:color="auto"/>
              <w:bottom w:val="none" w:sz="0" w:space="0" w:color="auto"/>
              <w:right w:val="none" w:sz="0" w:space="0" w:color="auto"/>
            </w:tcBorders>
          </w:tcPr>
          <w:p w14:paraId="3E8C6DB3" w14:textId="77777777" w:rsidR="00474B63" w:rsidRPr="00992596" w:rsidRDefault="00474B63" w:rsidP="000A2F5E">
            <w:pPr>
              <w:rPr>
                <w:rFonts w:cs="Times New Roman"/>
                <w:b w:val="0"/>
              </w:rPr>
            </w:pPr>
          </w:p>
          <w:p w14:paraId="582B3B82" w14:textId="1758E33F" w:rsidR="00474B63" w:rsidRPr="00992596" w:rsidRDefault="005071F6" w:rsidP="000A2F5E">
            <w:pPr>
              <w:rPr>
                <w:rFonts w:cs="Times New Roman"/>
                <w:b w:val="0"/>
              </w:rPr>
            </w:pPr>
            <w:r>
              <w:rPr>
                <w:rFonts w:cs="Times New Roman"/>
                <w:b w:val="0"/>
              </w:rPr>
              <w:t xml:space="preserve">Professional </w:t>
            </w:r>
            <w:r w:rsidRPr="00992596">
              <w:rPr>
                <w:rFonts w:cs="Times New Roman"/>
                <w:b w:val="0"/>
              </w:rPr>
              <w:t>occupation</w:t>
            </w:r>
            <w:r w:rsidR="00474B63" w:rsidRPr="00992596">
              <w:rPr>
                <w:rFonts w:cs="Times New Roman"/>
                <w:b w:val="0"/>
              </w:rPr>
              <w:t xml:space="preserve"> </w:t>
            </w:r>
          </w:p>
        </w:tc>
        <w:tc>
          <w:tcPr>
            <w:tcW w:w="2270" w:type="dxa"/>
            <w:tcBorders>
              <w:top w:val="none" w:sz="0" w:space="0" w:color="auto"/>
              <w:left w:val="none" w:sz="0" w:space="0" w:color="auto"/>
              <w:bottom w:val="none" w:sz="0" w:space="0" w:color="auto"/>
              <w:right w:val="none" w:sz="0" w:space="0" w:color="auto"/>
            </w:tcBorders>
          </w:tcPr>
          <w:p w14:paraId="0D96BD7A" w14:textId="12482F9C" w:rsidR="00474B63" w:rsidRDefault="004D23E1"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proofErr w:type="spellStart"/>
            <w:r>
              <w:rPr>
                <w:rFonts w:cs="Times New Roman"/>
              </w:rPr>
              <w:t>Government</w:t>
            </w:r>
            <w:proofErr w:type="spellEnd"/>
            <w:r>
              <w:rPr>
                <w:rFonts w:cs="Times New Roman"/>
              </w:rPr>
              <w:t xml:space="preserve"> </w:t>
            </w:r>
            <w:proofErr w:type="spellStart"/>
            <w:r>
              <w:rPr>
                <w:rFonts w:cs="Times New Roman"/>
              </w:rPr>
              <w:t>employed</w:t>
            </w:r>
            <w:proofErr w:type="spellEnd"/>
          </w:p>
        </w:tc>
        <w:tc>
          <w:tcPr>
            <w:tcW w:w="2261" w:type="dxa"/>
            <w:tcBorders>
              <w:top w:val="none" w:sz="0" w:space="0" w:color="auto"/>
              <w:left w:val="none" w:sz="0" w:space="0" w:color="auto"/>
              <w:bottom w:val="none" w:sz="0" w:space="0" w:color="auto"/>
              <w:right w:val="none" w:sz="0" w:space="0" w:color="auto"/>
            </w:tcBorders>
          </w:tcPr>
          <w:p w14:paraId="6AEF9D3A" w14:textId="1167DFEF" w:rsidR="00474B63" w:rsidRDefault="00DE724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289</w:t>
            </w:r>
          </w:p>
        </w:tc>
        <w:tc>
          <w:tcPr>
            <w:tcW w:w="2263" w:type="dxa"/>
            <w:tcBorders>
              <w:top w:val="none" w:sz="0" w:space="0" w:color="auto"/>
              <w:left w:val="none" w:sz="0" w:space="0" w:color="auto"/>
              <w:bottom w:val="none" w:sz="0" w:space="0" w:color="auto"/>
              <w:right w:val="none" w:sz="0" w:space="0" w:color="auto"/>
            </w:tcBorders>
          </w:tcPr>
          <w:p w14:paraId="056FA4D9" w14:textId="79D88A92" w:rsidR="00474B63" w:rsidRDefault="00DE724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41</w:t>
            </w:r>
            <w:r w:rsidR="005071F6">
              <w:rPr>
                <w:rFonts w:cs="Times New Roman"/>
              </w:rPr>
              <w:t>.</w:t>
            </w:r>
            <w:r>
              <w:rPr>
                <w:rFonts w:cs="Times New Roman"/>
              </w:rPr>
              <w:t>1</w:t>
            </w:r>
          </w:p>
        </w:tc>
      </w:tr>
      <w:tr w:rsidR="005071F6" w14:paraId="50AAAFD0" w14:textId="77777777" w:rsidTr="00DE2C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tcBorders>
              <w:top w:val="none" w:sz="0" w:space="0" w:color="auto"/>
              <w:left w:val="none" w:sz="0" w:space="0" w:color="auto"/>
              <w:bottom w:val="none" w:sz="0" w:space="0" w:color="auto"/>
              <w:right w:val="none" w:sz="0" w:space="0" w:color="auto"/>
            </w:tcBorders>
          </w:tcPr>
          <w:p w14:paraId="3CA60EFA" w14:textId="77777777" w:rsidR="00474B63" w:rsidRDefault="00474B63" w:rsidP="000A2F5E">
            <w:pPr>
              <w:rPr>
                <w:rFonts w:cs="Times New Roman"/>
              </w:rPr>
            </w:pPr>
          </w:p>
        </w:tc>
        <w:tc>
          <w:tcPr>
            <w:tcW w:w="2270" w:type="dxa"/>
            <w:tcBorders>
              <w:top w:val="none" w:sz="0" w:space="0" w:color="auto"/>
              <w:left w:val="none" w:sz="0" w:space="0" w:color="auto"/>
              <w:bottom w:val="none" w:sz="0" w:space="0" w:color="auto"/>
              <w:right w:val="none" w:sz="0" w:space="0" w:color="auto"/>
            </w:tcBorders>
          </w:tcPr>
          <w:p w14:paraId="49995EDE" w14:textId="4689D582" w:rsidR="00474B63" w:rsidRDefault="005D498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Self-</w:t>
            </w:r>
            <w:proofErr w:type="spellStart"/>
            <w:r>
              <w:rPr>
                <w:rFonts w:cs="Times New Roman"/>
              </w:rPr>
              <w:t>employed</w:t>
            </w:r>
            <w:proofErr w:type="spellEnd"/>
          </w:p>
        </w:tc>
        <w:tc>
          <w:tcPr>
            <w:tcW w:w="2261" w:type="dxa"/>
            <w:tcBorders>
              <w:top w:val="none" w:sz="0" w:space="0" w:color="auto"/>
              <w:left w:val="none" w:sz="0" w:space="0" w:color="auto"/>
              <w:bottom w:val="none" w:sz="0" w:space="0" w:color="auto"/>
              <w:right w:val="none" w:sz="0" w:space="0" w:color="auto"/>
            </w:tcBorders>
          </w:tcPr>
          <w:p w14:paraId="1BD94085" w14:textId="59069E3A" w:rsidR="00474B63" w:rsidRDefault="00DE724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371</w:t>
            </w:r>
          </w:p>
        </w:tc>
        <w:tc>
          <w:tcPr>
            <w:tcW w:w="2263" w:type="dxa"/>
            <w:tcBorders>
              <w:top w:val="none" w:sz="0" w:space="0" w:color="auto"/>
              <w:left w:val="none" w:sz="0" w:space="0" w:color="auto"/>
              <w:bottom w:val="none" w:sz="0" w:space="0" w:color="auto"/>
              <w:right w:val="none" w:sz="0" w:space="0" w:color="auto"/>
            </w:tcBorders>
          </w:tcPr>
          <w:p w14:paraId="788CE7EF" w14:textId="233C3134" w:rsidR="00474B63" w:rsidRDefault="00DE724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52</w:t>
            </w:r>
            <w:r w:rsidR="005071F6">
              <w:rPr>
                <w:rFonts w:cs="Times New Roman"/>
              </w:rPr>
              <w:t>.</w:t>
            </w:r>
            <w:r>
              <w:rPr>
                <w:rFonts w:cs="Times New Roman"/>
              </w:rPr>
              <w:t>7</w:t>
            </w:r>
          </w:p>
        </w:tc>
      </w:tr>
      <w:tr w:rsidR="005071F6" w14:paraId="559EC14D" w14:textId="77777777" w:rsidTr="00DE2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vMerge/>
            <w:tcBorders>
              <w:top w:val="none" w:sz="0" w:space="0" w:color="auto"/>
              <w:left w:val="none" w:sz="0" w:space="0" w:color="auto"/>
              <w:bottom w:val="single" w:sz="4" w:space="0" w:color="auto"/>
              <w:right w:val="none" w:sz="0" w:space="0" w:color="auto"/>
            </w:tcBorders>
          </w:tcPr>
          <w:p w14:paraId="1A528B5A" w14:textId="77777777" w:rsidR="00474B63" w:rsidRDefault="00474B63" w:rsidP="000A2F5E">
            <w:pPr>
              <w:rPr>
                <w:rFonts w:cs="Times New Roman"/>
              </w:rPr>
            </w:pPr>
          </w:p>
        </w:tc>
        <w:tc>
          <w:tcPr>
            <w:tcW w:w="2270" w:type="dxa"/>
            <w:tcBorders>
              <w:top w:val="none" w:sz="0" w:space="0" w:color="auto"/>
              <w:left w:val="none" w:sz="0" w:space="0" w:color="auto"/>
              <w:bottom w:val="single" w:sz="4" w:space="0" w:color="auto"/>
              <w:right w:val="none" w:sz="0" w:space="0" w:color="auto"/>
            </w:tcBorders>
          </w:tcPr>
          <w:p w14:paraId="6BB8BEAE" w14:textId="7C3DE789" w:rsidR="00474B63" w:rsidRDefault="005071F6"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proofErr w:type="spellStart"/>
            <w:r>
              <w:rPr>
                <w:rFonts w:cs="Times New Roman"/>
              </w:rPr>
              <w:t>Unemployed</w:t>
            </w:r>
            <w:proofErr w:type="spellEnd"/>
          </w:p>
        </w:tc>
        <w:tc>
          <w:tcPr>
            <w:tcW w:w="2261" w:type="dxa"/>
            <w:tcBorders>
              <w:top w:val="none" w:sz="0" w:space="0" w:color="auto"/>
              <w:left w:val="none" w:sz="0" w:space="0" w:color="auto"/>
              <w:bottom w:val="single" w:sz="4" w:space="0" w:color="auto"/>
              <w:right w:val="none" w:sz="0" w:space="0" w:color="auto"/>
            </w:tcBorders>
          </w:tcPr>
          <w:p w14:paraId="297801E3" w14:textId="6DF0FF11" w:rsidR="00474B63" w:rsidRDefault="00DE724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44</w:t>
            </w:r>
          </w:p>
        </w:tc>
        <w:tc>
          <w:tcPr>
            <w:tcW w:w="2263" w:type="dxa"/>
            <w:tcBorders>
              <w:top w:val="none" w:sz="0" w:space="0" w:color="auto"/>
              <w:left w:val="none" w:sz="0" w:space="0" w:color="auto"/>
              <w:bottom w:val="single" w:sz="4" w:space="0" w:color="auto"/>
              <w:right w:val="none" w:sz="0" w:space="0" w:color="auto"/>
            </w:tcBorders>
          </w:tcPr>
          <w:p w14:paraId="7BED31DC" w14:textId="28483FF3" w:rsidR="00474B63" w:rsidRDefault="00DE724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w:t>
            </w:r>
            <w:r w:rsidR="005071F6">
              <w:rPr>
                <w:rFonts w:cs="Times New Roman"/>
              </w:rPr>
              <w:t>.</w:t>
            </w:r>
            <w:r>
              <w:rPr>
                <w:rFonts w:cs="Times New Roman"/>
              </w:rPr>
              <w:t>2</w:t>
            </w:r>
          </w:p>
        </w:tc>
      </w:tr>
    </w:tbl>
    <w:p w14:paraId="04FA0F95" w14:textId="77777777" w:rsidR="00A85986" w:rsidRDefault="00A85986" w:rsidP="002B28B3">
      <w:pPr>
        <w:rPr>
          <w:rFonts w:cs="Times New Roman"/>
        </w:rPr>
      </w:pPr>
    </w:p>
    <w:p w14:paraId="2B87F2A4" w14:textId="77777777" w:rsidR="008A6ACF" w:rsidRPr="00F35F55" w:rsidRDefault="008A6ACF" w:rsidP="002B28B3">
      <w:pPr>
        <w:rPr>
          <w:rFonts w:cs="Times New Roman"/>
          <w:lang w:val="en-US"/>
        </w:rPr>
      </w:pPr>
    </w:p>
    <w:p w14:paraId="06E1D393" w14:textId="722A8B4C" w:rsidR="00E8062D" w:rsidRPr="00044D50" w:rsidRDefault="00E8062D" w:rsidP="00E8062D">
      <w:pPr>
        <w:rPr>
          <w:rFonts w:cs="Times New Roman"/>
          <w:b/>
          <w:bCs/>
          <w:lang w:val="en-US"/>
        </w:rPr>
      </w:pPr>
      <w:r w:rsidRPr="00E8062D">
        <w:rPr>
          <w:rFonts w:cs="Times New Roman"/>
          <w:b/>
          <w:bCs/>
          <w:lang w:val="en-US"/>
        </w:rPr>
        <w:t>3.2. Knowledge about HBV and HCV</w:t>
      </w:r>
      <w:r w:rsidR="009E61F2">
        <w:rPr>
          <w:rFonts w:cs="Times New Roman"/>
          <w:b/>
          <w:bCs/>
          <w:lang w:val="en-US"/>
        </w:rPr>
        <w:t>.</w:t>
      </w:r>
    </w:p>
    <w:p w14:paraId="50E5D56E" w14:textId="77777777" w:rsidR="00F83047" w:rsidRDefault="00E8062D" w:rsidP="00E8062D">
      <w:pPr>
        <w:rPr>
          <w:rFonts w:cs="Times New Roman"/>
          <w:lang w:val="en-US"/>
        </w:rPr>
        <w:sectPr w:rsidR="00F83047" w:rsidSect="008E2DF2">
          <w:pgSz w:w="11906" w:h="16838"/>
          <w:pgMar w:top="1417" w:right="1417" w:bottom="1417" w:left="1417" w:header="708" w:footer="708" w:gutter="0"/>
          <w:cols w:space="708"/>
          <w:docGrid w:linePitch="360"/>
        </w:sectPr>
      </w:pPr>
      <w:r w:rsidRPr="00E8062D">
        <w:rPr>
          <w:rFonts w:cs="Times New Roman"/>
          <w:lang w:val="en-US"/>
        </w:rPr>
        <w:t xml:space="preserve">Regarding the </w:t>
      </w:r>
      <w:r w:rsidR="00E73531">
        <w:rPr>
          <w:rFonts w:cs="Times New Roman"/>
          <w:lang w:val="en-US"/>
        </w:rPr>
        <w:t>knowledge assessment</w:t>
      </w:r>
      <w:r w:rsidRPr="00E8062D">
        <w:rPr>
          <w:rFonts w:cs="Times New Roman"/>
          <w:lang w:val="en-US"/>
        </w:rPr>
        <w:t xml:space="preserve">, our survey shows that the level of knowledge </w:t>
      </w:r>
      <w:r w:rsidR="00F7661B">
        <w:rPr>
          <w:rFonts w:cs="Times New Roman"/>
          <w:lang w:val="en-US"/>
        </w:rPr>
        <w:t>could be higher</w:t>
      </w:r>
      <w:r w:rsidRPr="00E8062D">
        <w:rPr>
          <w:rFonts w:cs="Times New Roman"/>
          <w:lang w:val="en-US"/>
        </w:rPr>
        <w:t xml:space="preserve"> for most participants (70.9%). More than </w:t>
      </w:r>
      <w:r w:rsidR="00E73531">
        <w:rPr>
          <w:rFonts w:cs="Times New Roman"/>
          <w:lang w:val="en-US"/>
        </w:rPr>
        <w:t>three-quarters</w:t>
      </w:r>
      <w:r w:rsidRPr="00E8062D">
        <w:rPr>
          <w:rFonts w:cs="Times New Roman"/>
          <w:lang w:val="en-US"/>
        </w:rPr>
        <w:t xml:space="preserve"> of the interviewees do not know that there is a vaccine against HBV (86.2%)</w:t>
      </w:r>
      <w:r w:rsidR="00E73531">
        <w:rPr>
          <w:rFonts w:cs="Times New Roman"/>
          <w:lang w:val="en-US"/>
        </w:rPr>
        <w:t>,</w:t>
      </w:r>
      <w:r w:rsidRPr="00E8062D">
        <w:rPr>
          <w:rFonts w:cs="Times New Roman"/>
          <w:lang w:val="en-US"/>
        </w:rPr>
        <w:t xml:space="preserve"> and 6.4% of the participants are unaware that vertical transmission is considered one of the means of </w:t>
      </w:r>
      <w:r w:rsidR="00BB26D2">
        <w:rPr>
          <w:rFonts w:cs="Times New Roman"/>
          <w:lang w:val="en-US"/>
        </w:rPr>
        <w:t>communication</w:t>
      </w:r>
      <w:r w:rsidRPr="00E8062D">
        <w:rPr>
          <w:rFonts w:cs="Times New Roman"/>
          <w:lang w:val="en-US"/>
        </w:rPr>
        <w:t xml:space="preserve"> of viral hepatitis. Table </w:t>
      </w:r>
      <w:r w:rsidR="00DE2CC2">
        <w:rPr>
          <w:rFonts w:cs="Times New Roman"/>
          <w:lang w:val="en-US"/>
        </w:rPr>
        <w:t>2</w:t>
      </w:r>
      <w:r w:rsidRPr="00E8062D">
        <w:rPr>
          <w:rFonts w:cs="Times New Roman"/>
          <w:lang w:val="en-US"/>
        </w:rPr>
        <w:t xml:space="preserve"> shows that </w:t>
      </w:r>
      <w:r w:rsidR="00924B7F">
        <w:rPr>
          <w:rFonts w:cs="Times New Roman"/>
          <w:lang w:val="en-US"/>
        </w:rPr>
        <w:t>over</w:t>
      </w:r>
      <w:r w:rsidRPr="00E8062D">
        <w:rPr>
          <w:rFonts w:cs="Times New Roman"/>
          <w:lang w:val="en-US"/>
        </w:rPr>
        <w:t xml:space="preserve"> </w:t>
      </w:r>
      <w:r w:rsidR="008A6ACF">
        <w:rPr>
          <w:rFonts w:cs="Times New Roman"/>
          <w:lang w:val="en-US"/>
        </w:rPr>
        <w:t>two-thirds</w:t>
      </w:r>
      <w:r w:rsidRPr="00E8062D">
        <w:rPr>
          <w:rFonts w:cs="Times New Roman"/>
          <w:lang w:val="en-US"/>
        </w:rPr>
        <w:t xml:space="preserve"> of the participants do not know that viral hepatitis B and C affect the liver.</w:t>
      </w:r>
    </w:p>
    <w:p w14:paraId="64492391" w14:textId="7610119A" w:rsidR="00E8062D" w:rsidRDefault="00E8062D" w:rsidP="00E8062D">
      <w:pPr>
        <w:rPr>
          <w:rFonts w:cs="Times New Roman"/>
          <w:lang w:val="en-US"/>
        </w:rPr>
      </w:pPr>
    </w:p>
    <w:p w14:paraId="3DF4F26C" w14:textId="74E968FC" w:rsidR="00DE2CC2" w:rsidRDefault="00DE2CC2" w:rsidP="004149D3">
      <w:pPr>
        <w:pStyle w:val="Caption"/>
        <w:keepNext/>
      </w:pPr>
      <w:r>
        <w:t xml:space="preserve">Table </w:t>
      </w:r>
      <w:fldSimple w:instr=" SEQ Tableau \* ARABIC ">
        <w:r w:rsidR="00A21EE2">
          <w:rPr>
            <w:noProof/>
          </w:rPr>
          <w:t>2</w:t>
        </w:r>
      </w:fldSimple>
      <w:r>
        <w:t xml:space="preserve">. </w:t>
      </w:r>
      <w:r w:rsidR="004149D3" w:rsidRPr="004149D3">
        <w:rPr>
          <w:b/>
          <w:bCs/>
          <w:lang w:val="en-US"/>
        </w:rPr>
        <w:t>Knowledge of the hepatitis B and C virus in the population of Lubumbashi</w:t>
      </w:r>
      <w:r w:rsidR="004149D3">
        <w:rPr>
          <w:b/>
          <w:bCs/>
          <w:lang w:val="en-US"/>
        </w:rPr>
        <w:t>.</w:t>
      </w:r>
    </w:p>
    <w:tbl>
      <w:tblPr>
        <w:tblStyle w:val="Light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nowledge of the hepatitis B and C virus in the population of Lubumbashi"/>
        <w:tblDescription w:val="Knowledge of the hepatitis B and C virus in the population of Lubumbashi"/>
      </w:tblPr>
      <w:tblGrid>
        <w:gridCol w:w="5382"/>
        <w:gridCol w:w="1136"/>
        <w:gridCol w:w="1295"/>
        <w:gridCol w:w="2110"/>
      </w:tblGrid>
      <w:tr w:rsidR="002D41EF" w14:paraId="34E51664" w14:textId="77777777" w:rsidTr="004149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none" w:sz="0" w:space="0" w:color="auto"/>
              <w:bottom w:val="single" w:sz="4" w:space="0" w:color="auto"/>
              <w:right w:val="none" w:sz="0" w:space="0" w:color="auto"/>
            </w:tcBorders>
          </w:tcPr>
          <w:p w14:paraId="7E38EF60" w14:textId="17F6DBCD" w:rsidR="00E26B9C" w:rsidRPr="00943EA2" w:rsidRDefault="00943EA2"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943EA2">
              <w:rPr>
                <w:rFonts w:cs="Times New Roman"/>
                <w:b w:val="0"/>
                <w:bCs w:val="0"/>
                <w:lang w:val="en-US"/>
              </w:rPr>
              <w:t>Knowledge Items</w:t>
            </w:r>
          </w:p>
        </w:tc>
        <w:tc>
          <w:tcPr>
            <w:tcW w:w="1136" w:type="dxa"/>
            <w:tcBorders>
              <w:top w:val="single" w:sz="4" w:space="0" w:color="auto"/>
              <w:left w:val="none" w:sz="0" w:space="0" w:color="auto"/>
              <w:bottom w:val="single" w:sz="4" w:space="0" w:color="auto"/>
              <w:right w:val="none" w:sz="0" w:space="0" w:color="auto"/>
            </w:tcBorders>
          </w:tcPr>
          <w:p w14:paraId="69441F4C" w14:textId="6096AB33" w:rsidR="00E26B9C" w:rsidRPr="00992596" w:rsidRDefault="006074A5" w:rsidP="000A2F5E">
            <w:pPr>
              <w:jc w:val="center"/>
              <w:cnfStyle w:val="100000000000" w:firstRow="1" w:lastRow="0" w:firstColumn="0" w:lastColumn="0" w:oddVBand="0" w:evenVBand="0" w:oddHBand="0" w:evenHBand="0" w:firstRowFirstColumn="0" w:firstRowLastColumn="0" w:lastRowFirstColumn="0" w:lastRowLastColumn="0"/>
              <w:rPr>
                <w:rFonts w:cs="Times New Roman"/>
                <w:b w:val="0"/>
              </w:rPr>
            </w:pPr>
            <w:proofErr w:type="spellStart"/>
            <w:r w:rsidRPr="00992596">
              <w:rPr>
                <w:rFonts w:cs="Times New Roman"/>
                <w:b w:val="0"/>
              </w:rPr>
              <w:t>R</w:t>
            </w:r>
            <w:r w:rsidR="00943EA2">
              <w:rPr>
                <w:rFonts w:cs="Times New Roman"/>
                <w:b w:val="0"/>
              </w:rPr>
              <w:t>es</w:t>
            </w:r>
            <w:r w:rsidRPr="00992596">
              <w:rPr>
                <w:rFonts w:cs="Times New Roman"/>
                <w:b w:val="0"/>
              </w:rPr>
              <w:t>ponse</w:t>
            </w:r>
            <w:proofErr w:type="spellEnd"/>
          </w:p>
        </w:tc>
        <w:tc>
          <w:tcPr>
            <w:tcW w:w="1295" w:type="dxa"/>
            <w:tcBorders>
              <w:top w:val="single" w:sz="4" w:space="0" w:color="auto"/>
              <w:left w:val="none" w:sz="0" w:space="0" w:color="auto"/>
              <w:bottom w:val="single" w:sz="4" w:space="0" w:color="auto"/>
              <w:right w:val="none" w:sz="0" w:space="0" w:color="auto"/>
            </w:tcBorders>
          </w:tcPr>
          <w:p w14:paraId="75719653" w14:textId="32942084" w:rsidR="00E26B9C" w:rsidRPr="00992596" w:rsidRDefault="004D23E1" w:rsidP="000A2F5E">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Pr>
                <w:rFonts w:cs="Times New Roman"/>
                <w:b w:val="0"/>
              </w:rPr>
              <w:t>Frequency</w:t>
            </w:r>
          </w:p>
        </w:tc>
        <w:tc>
          <w:tcPr>
            <w:tcW w:w="2110" w:type="dxa"/>
            <w:tcBorders>
              <w:top w:val="single" w:sz="4" w:space="0" w:color="auto"/>
              <w:left w:val="none" w:sz="0" w:space="0" w:color="auto"/>
              <w:bottom w:val="single" w:sz="4" w:space="0" w:color="auto"/>
              <w:right w:val="none" w:sz="0" w:space="0" w:color="auto"/>
            </w:tcBorders>
          </w:tcPr>
          <w:p w14:paraId="21A0E7B0" w14:textId="07356D19" w:rsidR="00E26B9C" w:rsidRPr="00992596" w:rsidRDefault="00067A83" w:rsidP="000A2F5E">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992596">
              <w:rPr>
                <w:rFonts w:cs="Times New Roman"/>
                <w:b w:val="0"/>
              </w:rPr>
              <w:t>P</w:t>
            </w:r>
            <w:r w:rsidR="00943EA2">
              <w:rPr>
                <w:rFonts w:cs="Times New Roman"/>
                <w:b w:val="0"/>
              </w:rPr>
              <w:t>er</w:t>
            </w:r>
            <w:r w:rsidRPr="00992596">
              <w:rPr>
                <w:rFonts w:cs="Times New Roman"/>
                <w:b w:val="0"/>
              </w:rPr>
              <w:t>centage (%)</w:t>
            </w:r>
          </w:p>
        </w:tc>
      </w:tr>
      <w:tr w:rsidR="002D41EF" w14:paraId="5610F733" w14:textId="77777777" w:rsidTr="00414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val="restart"/>
            <w:tcBorders>
              <w:top w:val="single" w:sz="4" w:space="0" w:color="auto"/>
              <w:left w:val="none" w:sz="0" w:space="0" w:color="auto"/>
              <w:bottom w:val="none" w:sz="0" w:space="0" w:color="auto"/>
              <w:right w:val="none" w:sz="0" w:space="0" w:color="auto"/>
            </w:tcBorders>
          </w:tcPr>
          <w:p w14:paraId="5398D0CB" w14:textId="5D8926E9" w:rsidR="006074A5" w:rsidRPr="00943EA2" w:rsidRDefault="00943EA2"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943EA2">
              <w:rPr>
                <w:rFonts w:cs="Times New Roman"/>
                <w:b w:val="0"/>
                <w:bCs w:val="0"/>
                <w:lang w:val="en-US"/>
              </w:rPr>
              <w:t xml:space="preserve">Have you ever heard of a disease caused by </w:t>
            </w:r>
            <w:r w:rsidR="007E5EDA">
              <w:rPr>
                <w:rFonts w:cs="Times New Roman"/>
                <w:b w:val="0"/>
                <w:bCs w:val="0"/>
                <w:lang w:val="en-US"/>
              </w:rPr>
              <w:t xml:space="preserve">the </w:t>
            </w:r>
            <w:r w:rsidRPr="00943EA2">
              <w:rPr>
                <w:rFonts w:cs="Times New Roman"/>
                <w:b w:val="0"/>
                <w:bCs w:val="0"/>
                <w:lang w:val="en-US"/>
              </w:rPr>
              <w:t xml:space="preserve">hepatitis B and C </w:t>
            </w:r>
            <w:r w:rsidR="007E5EDA">
              <w:rPr>
                <w:rFonts w:cs="Times New Roman"/>
                <w:b w:val="0"/>
                <w:bCs w:val="0"/>
                <w:lang w:val="en-US"/>
              </w:rPr>
              <w:t>viruses</w:t>
            </w:r>
            <w:r w:rsidRPr="00943EA2">
              <w:rPr>
                <w:rFonts w:cs="Times New Roman"/>
                <w:b w:val="0"/>
                <w:bCs w:val="0"/>
                <w:lang w:val="en-US"/>
              </w:rPr>
              <w:t>?</w:t>
            </w:r>
          </w:p>
        </w:tc>
        <w:tc>
          <w:tcPr>
            <w:tcW w:w="1136" w:type="dxa"/>
            <w:tcBorders>
              <w:top w:val="single" w:sz="4" w:space="0" w:color="auto"/>
              <w:left w:val="none" w:sz="0" w:space="0" w:color="auto"/>
              <w:bottom w:val="none" w:sz="0" w:space="0" w:color="auto"/>
              <w:right w:val="none" w:sz="0" w:space="0" w:color="auto"/>
            </w:tcBorders>
          </w:tcPr>
          <w:p w14:paraId="288EED1D" w14:textId="34AE254C" w:rsidR="006074A5" w:rsidRDefault="00943EA2"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5" w:type="dxa"/>
            <w:tcBorders>
              <w:top w:val="single" w:sz="4" w:space="0" w:color="auto"/>
              <w:left w:val="none" w:sz="0" w:space="0" w:color="auto"/>
              <w:bottom w:val="none" w:sz="0" w:space="0" w:color="auto"/>
              <w:right w:val="none" w:sz="0" w:space="0" w:color="auto"/>
            </w:tcBorders>
          </w:tcPr>
          <w:p w14:paraId="0E2B448F" w14:textId="1A36969C" w:rsidR="006074A5" w:rsidRDefault="006074A5"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223</w:t>
            </w:r>
          </w:p>
        </w:tc>
        <w:tc>
          <w:tcPr>
            <w:tcW w:w="2110" w:type="dxa"/>
            <w:tcBorders>
              <w:top w:val="single" w:sz="4" w:space="0" w:color="auto"/>
              <w:left w:val="none" w:sz="0" w:space="0" w:color="auto"/>
              <w:bottom w:val="none" w:sz="0" w:space="0" w:color="auto"/>
              <w:right w:val="none" w:sz="0" w:space="0" w:color="auto"/>
            </w:tcBorders>
          </w:tcPr>
          <w:p w14:paraId="2CF1DF51" w14:textId="2C181425" w:rsidR="006074A5" w:rsidRDefault="00F73024"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31</w:t>
            </w:r>
            <w:r w:rsidR="009D28CB">
              <w:rPr>
                <w:rFonts w:cs="Times New Roman"/>
              </w:rPr>
              <w:t>.</w:t>
            </w:r>
            <w:r>
              <w:rPr>
                <w:rFonts w:cs="Times New Roman"/>
              </w:rPr>
              <w:t>7</w:t>
            </w:r>
          </w:p>
        </w:tc>
      </w:tr>
      <w:tr w:rsidR="002D41EF" w14:paraId="412D8447" w14:textId="77777777" w:rsidTr="004149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tcBorders>
              <w:top w:val="none" w:sz="0" w:space="0" w:color="auto"/>
              <w:left w:val="none" w:sz="0" w:space="0" w:color="auto"/>
              <w:bottom w:val="none" w:sz="0" w:space="0" w:color="auto"/>
              <w:right w:val="none" w:sz="0" w:space="0" w:color="auto"/>
            </w:tcBorders>
          </w:tcPr>
          <w:p w14:paraId="63E83206" w14:textId="77777777" w:rsidR="006074A5" w:rsidRPr="00992596" w:rsidRDefault="006074A5" w:rsidP="000A2F5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5DD3E97E" w14:textId="17D9998C" w:rsidR="006074A5" w:rsidRDefault="006074A5"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5" w:type="dxa"/>
            <w:tcBorders>
              <w:top w:val="none" w:sz="0" w:space="0" w:color="auto"/>
              <w:left w:val="none" w:sz="0" w:space="0" w:color="auto"/>
              <w:bottom w:val="none" w:sz="0" w:space="0" w:color="auto"/>
              <w:right w:val="none" w:sz="0" w:space="0" w:color="auto"/>
            </w:tcBorders>
          </w:tcPr>
          <w:p w14:paraId="25B17465" w14:textId="3B3C94D8" w:rsidR="006074A5" w:rsidRDefault="006074A5"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481</w:t>
            </w:r>
          </w:p>
        </w:tc>
        <w:tc>
          <w:tcPr>
            <w:tcW w:w="2110" w:type="dxa"/>
            <w:tcBorders>
              <w:top w:val="none" w:sz="0" w:space="0" w:color="auto"/>
              <w:left w:val="none" w:sz="0" w:space="0" w:color="auto"/>
              <w:bottom w:val="none" w:sz="0" w:space="0" w:color="auto"/>
              <w:right w:val="none" w:sz="0" w:space="0" w:color="auto"/>
            </w:tcBorders>
          </w:tcPr>
          <w:p w14:paraId="23CB1691" w14:textId="7CA10A23" w:rsidR="006074A5" w:rsidRDefault="00F73024"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68</w:t>
            </w:r>
            <w:r w:rsidR="009D28CB">
              <w:rPr>
                <w:rFonts w:cs="Times New Roman"/>
              </w:rPr>
              <w:t>.</w:t>
            </w:r>
            <w:r>
              <w:rPr>
                <w:rFonts w:cs="Times New Roman"/>
              </w:rPr>
              <w:t>3</w:t>
            </w:r>
          </w:p>
        </w:tc>
      </w:tr>
      <w:tr w:rsidR="002D41EF" w14:paraId="09F7E0FD" w14:textId="77777777" w:rsidTr="00414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val="restart"/>
            <w:tcBorders>
              <w:top w:val="none" w:sz="0" w:space="0" w:color="auto"/>
              <w:left w:val="none" w:sz="0" w:space="0" w:color="auto"/>
              <w:bottom w:val="none" w:sz="0" w:space="0" w:color="auto"/>
              <w:right w:val="none" w:sz="0" w:space="0" w:color="auto"/>
            </w:tcBorders>
          </w:tcPr>
          <w:p w14:paraId="0A387C33" w14:textId="79585BFC" w:rsidR="002D41EF" w:rsidRPr="009D28CB" w:rsidRDefault="009D28CB"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943EA2">
              <w:rPr>
                <w:rFonts w:cs="Times New Roman"/>
                <w:b w:val="0"/>
                <w:bCs w:val="0"/>
                <w:lang w:val="en-US"/>
              </w:rPr>
              <w:t>Can hepatitis B or C affect the liver?</w:t>
            </w:r>
          </w:p>
        </w:tc>
        <w:tc>
          <w:tcPr>
            <w:tcW w:w="1136" w:type="dxa"/>
            <w:tcBorders>
              <w:top w:val="none" w:sz="0" w:space="0" w:color="auto"/>
              <w:left w:val="none" w:sz="0" w:space="0" w:color="auto"/>
              <w:bottom w:val="none" w:sz="0" w:space="0" w:color="auto"/>
              <w:right w:val="none" w:sz="0" w:space="0" w:color="auto"/>
            </w:tcBorders>
          </w:tcPr>
          <w:p w14:paraId="3401734A" w14:textId="2CBEA7D5" w:rsidR="002D41EF" w:rsidRDefault="009D28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5" w:type="dxa"/>
            <w:tcBorders>
              <w:top w:val="none" w:sz="0" w:space="0" w:color="auto"/>
              <w:left w:val="none" w:sz="0" w:space="0" w:color="auto"/>
              <w:bottom w:val="none" w:sz="0" w:space="0" w:color="auto"/>
              <w:right w:val="none" w:sz="0" w:space="0" w:color="auto"/>
            </w:tcBorders>
          </w:tcPr>
          <w:p w14:paraId="36B0B1A7" w14:textId="0D98ADE3" w:rsidR="002D41EF" w:rsidRDefault="002D41E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219</w:t>
            </w:r>
          </w:p>
        </w:tc>
        <w:tc>
          <w:tcPr>
            <w:tcW w:w="2110" w:type="dxa"/>
            <w:tcBorders>
              <w:top w:val="none" w:sz="0" w:space="0" w:color="auto"/>
              <w:left w:val="none" w:sz="0" w:space="0" w:color="auto"/>
              <w:bottom w:val="none" w:sz="0" w:space="0" w:color="auto"/>
              <w:right w:val="none" w:sz="0" w:space="0" w:color="auto"/>
            </w:tcBorders>
          </w:tcPr>
          <w:p w14:paraId="339C305B" w14:textId="593F3B7B" w:rsidR="002D41EF" w:rsidRDefault="002D41E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31</w:t>
            </w:r>
            <w:r w:rsidR="009D28CB">
              <w:rPr>
                <w:rFonts w:cs="Times New Roman"/>
              </w:rPr>
              <w:t>.</w:t>
            </w:r>
            <w:r>
              <w:rPr>
                <w:rFonts w:cs="Times New Roman"/>
              </w:rPr>
              <w:t>1</w:t>
            </w:r>
          </w:p>
        </w:tc>
      </w:tr>
      <w:tr w:rsidR="002D41EF" w14:paraId="1CAE7FAF" w14:textId="77777777" w:rsidTr="004149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tcBorders>
              <w:top w:val="none" w:sz="0" w:space="0" w:color="auto"/>
              <w:left w:val="none" w:sz="0" w:space="0" w:color="auto"/>
              <w:bottom w:val="none" w:sz="0" w:space="0" w:color="auto"/>
              <w:right w:val="none" w:sz="0" w:space="0" w:color="auto"/>
            </w:tcBorders>
          </w:tcPr>
          <w:p w14:paraId="057EF9CB" w14:textId="77777777" w:rsidR="002D41EF" w:rsidRPr="00992596" w:rsidRDefault="002D41EF" w:rsidP="000A2F5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734196D7" w14:textId="293970E5" w:rsidR="002D41EF" w:rsidRDefault="002D41E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5" w:type="dxa"/>
            <w:tcBorders>
              <w:top w:val="none" w:sz="0" w:space="0" w:color="auto"/>
              <w:left w:val="none" w:sz="0" w:space="0" w:color="auto"/>
              <w:bottom w:val="none" w:sz="0" w:space="0" w:color="auto"/>
              <w:right w:val="none" w:sz="0" w:space="0" w:color="auto"/>
            </w:tcBorders>
          </w:tcPr>
          <w:p w14:paraId="3644BBDA" w14:textId="5BC07D1F" w:rsidR="002D41EF" w:rsidRDefault="002D41E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485</w:t>
            </w:r>
          </w:p>
        </w:tc>
        <w:tc>
          <w:tcPr>
            <w:tcW w:w="2110" w:type="dxa"/>
            <w:tcBorders>
              <w:top w:val="none" w:sz="0" w:space="0" w:color="auto"/>
              <w:left w:val="none" w:sz="0" w:space="0" w:color="auto"/>
              <w:bottom w:val="none" w:sz="0" w:space="0" w:color="auto"/>
              <w:right w:val="none" w:sz="0" w:space="0" w:color="auto"/>
            </w:tcBorders>
          </w:tcPr>
          <w:p w14:paraId="05E77CE1" w14:textId="62D22549" w:rsidR="002D41EF" w:rsidRDefault="002D41E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68</w:t>
            </w:r>
            <w:r w:rsidR="009D28CB">
              <w:rPr>
                <w:rFonts w:cs="Times New Roman"/>
              </w:rPr>
              <w:t>.</w:t>
            </w:r>
            <w:r>
              <w:rPr>
                <w:rFonts w:cs="Times New Roman"/>
              </w:rPr>
              <w:t>9</w:t>
            </w:r>
          </w:p>
        </w:tc>
      </w:tr>
      <w:tr w:rsidR="009A0CAD" w14:paraId="5A7F1348" w14:textId="77777777" w:rsidTr="00414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val="restart"/>
            <w:tcBorders>
              <w:top w:val="none" w:sz="0" w:space="0" w:color="auto"/>
              <w:left w:val="none" w:sz="0" w:space="0" w:color="auto"/>
              <w:bottom w:val="none" w:sz="0" w:space="0" w:color="auto"/>
              <w:right w:val="none" w:sz="0" w:space="0" w:color="auto"/>
            </w:tcBorders>
          </w:tcPr>
          <w:p w14:paraId="6D651C09" w14:textId="46AF3AD0" w:rsidR="009A0CAD" w:rsidRPr="009D28CB" w:rsidRDefault="009D28CB"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943EA2">
              <w:rPr>
                <w:rFonts w:cs="Times New Roman"/>
                <w:b w:val="0"/>
                <w:bCs w:val="0"/>
                <w:lang w:val="en-US"/>
              </w:rPr>
              <w:t>Can hepatitis B or C cause liver cancer?</w:t>
            </w:r>
          </w:p>
        </w:tc>
        <w:tc>
          <w:tcPr>
            <w:tcW w:w="1136" w:type="dxa"/>
            <w:tcBorders>
              <w:top w:val="none" w:sz="0" w:space="0" w:color="auto"/>
              <w:left w:val="none" w:sz="0" w:space="0" w:color="auto"/>
              <w:bottom w:val="none" w:sz="0" w:space="0" w:color="auto"/>
              <w:right w:val="none" w:sz="0" w:space="0" w:color="auto"/>
            </w:tcBorders>
          </w:tcPr>
          <w:p w14:paraId="5AF17FB3" w14:textId="3C19C816" w:rsidR="009A0CAD" w:rsidRDefault="009D28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5" w:type="dxa"/>
            <w:tcBorders>
              <w:top w:val="none" w:sz="0" w:space="0" w:color="auto"/>
              <w:left w:val="none" w:sz="0" w:space="0" w:color="auto"/>
              <w:bottom w:val="none" w:sz="0" w:space="0" w:color="auto"/>
              <w:right w:val="none" w:sz="0" w:space="0" w:color="auto"/>
            </w:tcBorders>
          </w:tcPr>
          <w:p w14:paraId="7DBCEEBC" w14:textId="26FE9AD2" w:rsidR="009A0CAD" w:rsidRDefault="009A0CAD"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191</w:t>
            </w:r>
          </w:p>
        </w:tc>
        <w:tc>
          <w:tcPr>
            <w:tcW w:w="2110" w:type="dxa"/>
            <w:tcBorders>
              <w:top w:val="none" w:sz="0" w:space="0" w:color="auto"/>
              <w:left w:val="none" w:sz="0" w:space="0" w:color="auto"/>
              <w:bottom w:val="none" w:sz="0" w:space="0" w:color="auto"/>
              <w:right w:val="none" w:sz="0" w:space="0" w:color="auto"/>
            </w:tcBorders>
          </w:tcPr>
          <w:p w14:paraId="541F940A" w14:textId="55F07D37" w:rsidR="009A0CAD" w:rsidRDefault="007E49F1"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27</w:t>
            </w:r>
            <w:r w:rsidR="009D28CB">
              <w:rPr>
                <w:rFonts w:cs="Times New Roman"/>
              </w:rPr>
              <w:t>.</w:t>
            </w:r>
            <w:r>
              <w:rPr>
                <w:rFonts w:cs="Times New Roman"/>
              </w:rPr>
              <w:t>1</w:t>
            </w:r>
          </w:p>
        </w:tc>
      </w:tr>
      <w:tr w:rsidR="009A0CAD" w14:paraId="49999A40" w14:textId="77777777" w:rsidTr="004149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tcBorders>
              <w:top w:val="none" w:sz="0" w:space="0" w:color="auto"/>
              <w:left w:val="none" w:sz="0" w:space="0" w:color="auto"/>
              <w:bottom w:val="none" w:sz="0" w:space="0" w:color="auto"/>
              <w:right w:val="none" w:sz="0" w:space="0" w:color="auto"/>
            </w:tcBorders>
          </w:tcPr>
          <w:p w14:paraId="58138E37" w14:textId="77777777" w:rsidR="009A0CAD" w:rsidRPr="00992596" w:rsidRDefault="009A0CAD" w:rsidP="000A2F5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0143C4C0" w14:textId="441DD373" w:rsidR="009A0CAD" w:rsidRDefault="009A0CAD"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5" w:type="dxa"/>
            <w:tcBorders>
              <w:top w:val="none" w:sz="0" w:space="0" w:color="auto"/>
              <w:left w:val="none" w:sz="0" w:space="0" w:color="auto"/>
              <w:bottom w:val="none" w:sz="0" w:space="0" w:color="auto"/>
              <w:right w:val="none" w:sz="0" w:space="0" w:color="auto"/>
            </w:tcBorders>
          </w:tcPr>
          <w:p w14:paraId="1FDFBB64" w14:textId="5FE72DAD" w:rsidR="009A0CAD" w:rsidRDefault="009A0CAD"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513</w:t>
            </w:r>
          </w:p>
        </w:tc>
        <w:tc>
          <w:tcPr>
            <w:tcW w:w="2110" w:type="dxa"/>
            <w:tcBorders>
              <w:top w:val="none" w:sz="0" w:space="0" w:color="auto"/>
              <w:left w:val="none" w:sz="0" w:space="0" w:color="auto"/>
              <w:bottom w:val="none" w:sz="0" w:space="0" w:color="auto"/>
              <w:right w:val="none" w:sz="0" w:space="0" w:color="auto"/>
            </w:tcBorders>
          </w:tcPr>
          <w:p w14:paraId="6524A34C" w14:textId="6073FAC1" w:rsidR="009A0CAD" w:rsidRDefault="007E49F1"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72</w:t>
            </w:r>
            <w:r w:rsidR="009D28CB">
              <w:rPr>
                <w:rFonts w:cs="Times New Roman"/>
              </w:rPr>
              <w:t>.</w:t>
            </w:r>
            <w:r>
              <w:rPr>
                <w:rFonts w:cs="Times New Roman"/>
              </w:rPr>
              <w:t>9</w:t>
            </w:r>
          </w:p>
        </w:tc>
      </w:tr>
      <w:tr w:rsidR="007E49F1" w14:paraId="3551A616" w14:textId="77777777" w:rsidTr="00414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val="restart"/>
            <w:tcBorders>
              <w:top w:val="none" w:sz="0" w:space="0" w:color="auto"/>
              <w:left w:val="none" w:sz="0" w:space="0" w:color="auto"/>
              <w:bottom w:val="none" w:sz="0" w:space="0" w:color="auto"/>
              <w:right w:val="none" w:sz="0" w:space="0" w:color="auto"/>
            </w:tcBorders>
          </w:tcPr>
          <w:p w14:paraId="24BF602B" w14:textId="66306531" w:rsidR="007E49F1" w:rsidRPr="009D28CB" w:rsidRDefault="009D28CB"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943EA2">
              <w:rPr>
                <w:rFonts w:cs="Times New Roman"/>
                <w:b w:val="0"/>
                <w:bCs w:val="0"/>
                <w:lang w:val="en-US"/>
              </w:rPr>
              <w:t xml:space="preserve">Are </w:t>
            </w:r>
            <w:r w:rsidR="004D23E1" w:rsidRPr="00943EA2">
              <w:rPr>
                <w:rFonts w:cs="Times New Roman"/>
                <w:b w:val="0"/>
                <w:bCs w:val="0"/>
                <w:lang w:val="en-US"/>
              </w:rPr>
              <w:t>diarrhea</w:t>
            </w:r>
            <w:r w:rsidRPr="00943EA2">
              <w:rPr>
                <w:rFonts w:cs="Times New Roman"/>
                <w:b w:val="0"/>
                <w:bCs w:val="0"/>
                <w:lang w:val="en-US"/>
              </w:rPr>
              <w:t>, constipation, nausea, vomiting</w:t>
            </w:r>
            <w:r w:rsidR="00BB26D2">
              <w:rPr>
                <w:rFonts w:cs="Times New Roman"/>
                <w:b w:val="0"/>
                <w:bCs w:val="0"/>
                <w:lang w:val="en-US"/>
              </w:rPr>
              <w:t>,</w:t>
            </w:r>
            <w:r w:rsidRPr="00943EA2">
              <w:rPr>
                <w:rFonts w:cs="Times New Roman"/>
                <w:b w:val="0"/>
                <w:bCs w:val="0"/>
                <w:lang w:val="en-US"/>
              </w:rPr>
              <w:t xml:space="preserve"> and loss of appetite common symptoms of hepatitis B and C?</w:t>
            </w:r>
          </w:p>
        </w:tc>
        <w:tc>
          <w:tcPr>
            <w:tcW w:w="1136" w:type="dxa"/>
            <w:tcBorders>
              <w:top w:val="none" w:sz="0" w:space="0" w:color="auto"/>
              <w:left w:val="none" w:sz="0" w:space="0" w:color="auto"/>
              <w:bottom w:val="none" w:sz="0" w:space="0" w:color="auto"/>
              <w:right w:val="none" w:sz="0" w:space="0" w:color="auto"/>
            </w:tcBorders>
          </w:tcPr>
          <w:p w14:paraId="5CD92012" w14:textId="44B67DA1" w:rsidR="007E49F1" w:rsidRDefault="009D28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5" w:type="dxa"/>
            <w:tcBorders>
              <w:top w:val="none" w:sz="0" w:space="0" w:color="auto"/>
              <w:left w:val="none" w:sz="0" w:space="0" w:color="auto"/>
              <w:bottom w:val="none" w:sz="0" w:space="0" w:color="auto"/>
              <w:right w:val="none" w:sz="0" w:space="0" w:color="auto"/>
            </w:tcBorders>
          </w:tcPr>
          <w:p w14:paraId="10B03333" w14:textId="0B03C42A" w:rsidR="007E49F1" w:rsidRDefault="005B09EA"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221</w:t>
            </w:r>
          </w:p>
        </w:tc>
        <w:tc>
          <w:tcPr>
            <w:tcW w:w="2110" w:type="dxa"/>
            <w:tcBorders>
              <w:top w:val="none" w:sz="0" w:space="0" w:color="auto"/>
              <w:left w:val="none" w:sz="0" w:space="0" w:color="auto"/>
              <w:bottom w:val="none" w:sz="0" w:space="0" w:color="auto"/>
              <w:right w:val="none" w:sz="0" w:space="0" w:color="auto"/>
            </w:tcBorders>
          </w:tcPr>
          <w:p w14:paraId="52A8EB24" w14:textId="11B829B7" w:rsidR="007E49F1" w:rsidRDefault="005B09EA"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31</w:t>
            </w:r>
            <w:r w:rsidR="009D28CB">
              <w:rPr>
                <w:rFonts w:cs="Times New Roman"/>
              </w:rPr>
              <w:t>.</w:t>
            </w:r>
            <w:r>
              <w:rPr>
                <w:rFonts w:cs="Times New Roman"/>
              </w:rPr>
              <w:t>4</w:t>
            </w:r>
          </w:p>
        </w:tc>
      </w:tr>
      <w:tr w:rsidR="007E49F1" w14:paraId="6A6061C7" w14:textId="77777777" w:rsidTr="004149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tcBorders>
              <w:top w:val="none" w:sz="0" w:space="0" w:color="auto"/>
              <w:left w:val="none" w:sz="0" w:space="0" w:color="auto"/>
              <w:bottom w:val="none" w:sz="0" w:space="0" w:color="auto"/>
              <w:right w:val="none" w:sz="0" w:space="0" w:color="auto"/>
            </w:tcBorders>
          </w:tcPr>
          <w:p w14:paraId="14D3EC1D" w14:textId="77777777" w:rsidR="007E49F1" w:rsidRPr="00992596" w:rsidRDefault="007E49F1" w:rsidP="000A2F5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2115D61A" w14:textId="27FE741E" w:rsidR="007E49F1" w:rsidRDefault="007E49F1"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5" w:type="dxa"/>
            <w:tcBorders>
              <w:top w:val="none" w:sz="0" w:space="0" w:color="auto"/>
              <w:left w:val="none" w:sz="0" w:space="0" w:color="auto"/>
              <w:bottom w:val="none" w:sz="0" w:space="0" w:color="auto"/>
              <w:right w:val="none" w:sz="0" w:space="0" w:color="auto"/>
            </w:tcBorders>
          </w:tcPr>
          <w:p w14:paraId="5DC35472" w14:textId="2A89470A" w:rsidR="007E49F1" w:rsidRDefault="005B09EA"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483</w:t>
            </w:r>
          </w:p>
        </w:tc>
        <w:tc>
          <w:tcPr>
            <w:tcW w:w="2110" w:type="dxa"/>
            <w:tcBorders>
              <w:top w:val="none" w:sz="0" w:space="0" w:color="auto"/>
              <w:left w:val="none" w:sz="0" w:space="0" w:color="auto"/>
              <w:bottom w:val="none" w:sz="0" w:space="0" w:color="auto"/>
              <w:right w:val="none" w:sz="0" w:space="0" w:color="auto"/>
            </w:tcBorders>
          </w:tcPr>
          <w:p w14:paraId="298B91AD" w14:textId="64F6D445" w:rsidR="007E49F1" w:rsidRDefault="005B09EA"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68</w:t>
            </w:r>
            <w:r w:rsidR="009D28CB">
              <w:rPr>
                <w:rFonts w:cs="Times New Roman"/>
              </w:rPr>
              <w:t>.</w:t>
            </w:r>
            <w:r>
              <w:rPr>
                <w:rFonts w:cs="Times New Roman"/>
              </w:rPr>
              <w:t>6</w:t>
            </w:r>
          </w:p>
        </w:tc>
      </w:tr>
      <w:tr w:rsidR="00DB6F68" w14:paraId="56436BFD" w14:textId="77777777" w:rsidTr="00414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val="restart"/>
            <w:tcBorders>
              <w:top w:val="none" w:sz="0" w:space="0" w:color="auto"/>
              <w:left w:val="none" w:sz="0" w:space="0" w:color="auto"/>
              <w:bottom w:val="none" w:sz="0" w:space="0" w:color="auto"/>
              <w:right w:val="none" w:sz="0" w:space="0" w:color="auto"/>
            </w:tcBorders>
          </w:tcPr>
          <w:p w14:paraId="67C3D84D" w14:textId="5C04E8B4" w:rsidR="00DB6F68" w:rsidRPr="009D28CB" w:rsidRDefault="009D28CB"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b w:val="0"/>
                <w:bCs w:val="0"/>
                <w:lang w:val="en-US"/>
              </w:rPr>
            </w:pPr>
            <w:r w:rsidRPr="00943EA2">
              <w:rPr>
                <w:rFonts w:cs="Times New Roman"/>
                <w:b w:val="0"/>
                <w:bCs w:val="0"/>
                <w:lang w:val="en-US"/>
              </w:rPr>
              <w:t>Can hepatitis B or C affect all age groups?</w:t>
            </w:r>
          </w:p>
        </w:tc>
        <w:tc>
          <w:tcPr>
            <w:tcW w:w="1136" w:type="dxa"/>
            <w:tcBorders>
              <w:top w:val="none" w:sz="0" w:space="0" w:color="auto"/>
              <w:left w:val="none" w:sz="0" w:space="0" w:color="auto"/>
              <w:bottom w:val="none" w:sz="0" w:space="0" w:color="auto"/>
              <w:right w:val="none" w:sz="0" w:space="0" w:color="auto"/>
            </w:tcBorders>
          </w:tcPr>
          <w:p w14:paraId="5F4DEF84" w14:textId="53CD5A53" w:rsidR="00DB6F68" w:rsidRDefault="009D28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5" w:type="dxa"/>
            <w:tcBorders>
              <w:top w:val="none" w:sz="0" w:space="0" w:color="auto"/>
              <w:left w:val="none" w:sz="0" w:space="0" w:color="auto"/>
              <w:bottom w:val="none" w:sz="0" w:space="0" w:color="auto"/>
              <w:right w:val="none" w:sz="0" w:space="0" w:color="auto"/>
            </w:tcBorders>
          </w:tcPr>
          <w:p w14:paraId="4BEA8A39" w14:textId="14FE62AA" w:rsidR="00DB6F68" w:rsidRDefault="00DB6F68"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214</w:t>
            </w:r>
          </w:p>
        </w:tc>
        <w:tc>
          <w:tcPr>
            <w:tcW w:w="2110" w:type="dxa"/>
            <w:tcBorders>
              <w:top w:val="none" w:sz="0" w:space="0" w:color="auto"/>
              <w:left w:val="none" w:sz="0" w:space="0" w:color="auto"/>
              <w:bottom w:val="none" w:sz="0" w:space="0" w:color="auto"/>
              <w:right w:val="none" w:sz="0" w:space="0" w:color="auto"/>
            </w:tcBorders>
          </w:tcPr>
          <w:p w14:paraId="7FC57C6D" w14:textId="10151992" w:rsidR="00DB6F68" w:rsidRDefault="00DB6F68"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30</w:t>
            </w:r>
            <w:r w:rsidR="009D28CB">
              <w:rPr>
                <w:rFonts w:cs="Times New Roman"/>
              </w:rPr>
              <w:t>.</w:t>
            </w:r>
            <w:r>
              <w:rPr>
                <w:rFonts w:cs="Times New Roman"/>
              </w:rPr>
              <w:t>4</w:t>
            </w:r>
          </w:p>
        </w:tc>
      </w:tr>
      <w:tr w:rsidR="00DB6F68" w14:paraId="15674238" w14:textId="77777777" w:rsidTr="004149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tcBorders>
              <w:top w:val="none" w:sz="0" w:space="0" w:color="auto"/>
              <w:left w:val="none" w:sz="0" w:space="0" w:color="auto"/>
              <w:bottom w:val="none" w:sz="0" w:space="0" w:color="auto"/>
              <w:right w:val="none" w:sz="0" w:space="0" w:color="auto"/>
            </w:tcBorders>
          </w:tcPr>
          <w:p w14:paraId="7392B5A1" w14:textId="77777777" w:rsidR="00DB6F68" w:rsidRPr="00992596" w:rsidRDefault="00DB6F68" w:rsidP="000A2F5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5E4ED0D5" w14:textId="080EFD7E" w:rsidR="00DB6F68" w:rsidRDefault="00DB6F6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5" w:type="dxa"/>
            <w:tcBorders>
              <w:top w:val="none" w:sz="0" w:space="0" w:color="auto"/>
              <w:left w:val="none" w:sz="0" w:space="0" w:color="auto"/>
              <w:bottom w:val="none" w:sz="0" w:space="0" w:color="auto"/>
              <w:right w:val="none" w:sz="0" w:space="0" w:color="auto"/>
            </w:tcBorders>
          </w:tcPr>
          <w:p w14:paraId="10AE5239" w14:textId="7E1BDEFB" w:rsidR="00DB6F68" w:rsidRDefault="00DB6F6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490</w:t>
            </w:r>
          </w:p>
        </w:tc>
        <w:tc>
          <w:tcPr>
            <w:tcW w:w="2110" w:type="dxa"/>
            <w:tcBorders>
              <w:top w:val="none" w:sz="0" w:space="0" w:color="auto"/>
              <w:left w:val="none" w:sz="0" w:space="0" w:color="auto"/>
              <w:bottom w:val="none" w:sz="0" w:space="0" w:color="auto"/>
              <w:right w:val="none" w:sz="0" w:space="0" w:color="auto"/>
            </w:tcBorders>
          </w:tcPr>
          <w:p w14:paraId="0A951C31" w14:textId="71C5549C" w:rsidR="00DB6F68" w:rsidRDefault="00DB6F6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69</w:t>
            </w:r>
            <w:r w:rsidR="009D28CB">
              <w:rPr>
                <w:rFonts w:cs="Times New Roman"/>
              </w:rPr>
              <w:t>.</w:t>
            </w:r>
            <w:r>
              <w:rPr>
                <w:rFonts w:cs="Times New Roman"/>
              </w:rPr>
              <w:t>6</w:t>
            </w:r>
          </w:p>
        </w:tc>
      </w:tr>
      <w:tr w:rsidR="00DB6F68" w14:paraId="01FE17C2" w14:textId="77777777" w:rsidTr="00414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val="restart"/>
            <w:tcBorders>
              <w:top w:val="none" w:sz="0" w:space="0" w:color="auto"/>
              <w:left w:val="none" w:sz="0" w:space="0" w:color="auto"/>
              <w:bottom w:val="none" w:sz="0" w:space="0" w:color="auto"/>
              <w:right w:val="none" w:sz="0" w:space="0" w:color="auto"/>
            </w:tcBorders>
          </w:tcPr>
          <w:p w14:paraId="5E166E13" w14:textId="4FF56F42" w:rsidR="00DB6F68" w:rsidRPr="009D28CB" w:rsidRDefault="009D28CB"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b w:val="0"/>
                <w:lang w:val="en-US"/>
              </w:rPr>
            </w:pPr>
            <w:r w:rsidRPr="00943EA2">
              <w:rPr>
                <w:rFonts w:cs="Times New Roman"/>
                <w:b w:val="0"/>
                <w:bCs w:val="0"/>
                <w:lang w:val="en-US"/>
              </w:rPr>
              <w:t>Are there patients with hepatitis B or C without symptoms?</w:t>
            </w:r>
          </w:p>
        </w:tc>
        <w:tc>
          <w:tcPr>
            <w:tcW w:w="1136" w:type="dxa"/>
            <w:tcBorders>
              <w:top w:val="none" w:sz="0" w:space="0" w:color="auto"/>
              <w:left w:val="none" w:sz="0" w:space="0" w:color="auto"/>
              <w:bottom w:val="none" w:sz="0" w:space="0" w:color="auto"/>
              <w:right w:val="none" w:sz="0" w:space="0" w:color="auto"/>
            </w:tcBorders>
          </w:tcPr>
          <w:p w14:paraId="1D89B4BB" w14:textId="129D0724" w:rsidR="00DB6F68" w:rsidRDefault="009D28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5" w:type="dxa"/>
            <w:tcBorders>
              <w:top w:val="none" w:sz="0" w:space="0" w:color="auto"/>
              <w:left w:val="none" w:sz="0" w:space="0" w:color="auto"/>
              <w:bottom w:val="none" w:sz="0" w:space="0" w:color="auto"/>
              <w:right w:val="none" w:sz="0" w:space="0" w:color="auto"/>
            </w:tcBorders>
          </w:tcPr>
          <w:p w14:paraId="46E73E01" w14:textId="0C053E10" w:rsidR="00DB6F68" w:rsidRDefault="0005471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188</w:t>
            </w:r>
          </w:p>
        </w:tc>
        <w:tc>
          <w:tcPr>
            <w:tcW w:w="2110" w:type="dxa"/>
            <w:tcBorders>
              <w:top w:val="none" w:sz="0" w:space="0" w:color="auto"/>
              <w:left w:val="none" w:sz="0" w:space="0" w:color="auto"/>
              <w:bottom w:val="none" w:sz="0" w:space="0" w:color="auto"/>
              <w:right w:val="none" w:sz="0" w:space="0" w:color="auto"/>
            </w:tcBorders>
          </w:tcPr>
          <w:p w14:paraId="30427E90" w14:textId="084868C9" w:rsidR="00DB6F68" w:rsidRDefault="0005471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26</w:t>
            </w:r>
            <w:r w:rsidR="009D28CB">
              <w:rPr>
                <w:rFonts w:cs="Times New Roman"/>
              </w:rPr>
              <w:t>.</w:t>
            </w:r>
            <w:r>
              <w:rPr>
                <w:rFonts w:cs="Times New Roman"/>
              </w:rPr>
              <w:t>7</w:t>
            </w:r>
          </w:p>
        </w:tc>
      </w:tr>
      <w:tr w:rsidR="00DB6F68" w14:paraId="3EC8AE8E" w14:textId="77777777" w:rsidTr="004149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tcBorders>
              <w:top w:val="none" w:sz="0" w:space="0" w:color="auto"/>
              <w:left w:val="none" w:sz="0" w:space="0" w:color="auto"/>
              <w:bottom w:val="none" w:sz="0" w:space="0" w:color="auto"/>
              <w:right w:val="none" w:sz="0" w:space="0" w:color="auto"/>
            </w:tcBorders>
          </w:tcPr>
          <w:p w14:paraId="0BE21EDC" w14:textId="77777777" w:rsidR="00DB6F68" w:rsidRPr="00992596" w:rsidRDefault="00DB6F68" w:rsidP="000A2F5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7CC685EF" w14:textId="2D27BDB5" w:rsidR="00DB6F68" w:rsidRDefault="00DB6F6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5" w:type="dxa"/>
            <w:tcBorders>
              <w:top w:val="none" w:sz="0" w:space="0" w:color="auto"/>
              <w:left w:val="none" w:sz="0" w:space="0" w:color="auto"/>
              <w:bottom w:val="none" w:sz="0" w:space="0" w:color="auto"/>
              <w:right w:val="none" w:sz="0" w:space="0" w:color="auto"/>
            </w:tcBorders>
          </w:tcPr>
          <w:p w14:paraId="670D1281" w14:textId="402AB551" w:rsidR="00DB6F68" w:rsidRDefault="0005471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516</w:t>
            </w:r>
          </w:p>
        </w:tc>
        <w:tc>
          <w:tcPr>
            <w:tcW w:w="2110" w:type="dxa"/>
            <w:tcBorders>
              <w:top w:val="none" w:sz="0" w:space="0" w:color="auto"/>
              <w:left w:val="none" w:sz="0" w:space="0" w:color="auto"/>
              <w:bottom w:val="none" w:sz="0" w:space="0" w:color="auto"/>
              <w:right w:val="none" w:sz="0" w:space="0" w:color="auto"/>
            </w:tcBorders>
          </w:tcPr>
          <w:p w14:paraId="7B8BD71F" w14:textId="64E5D000" w:rsidR="00DB6F68" w:rsidRDefault="0005471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73</w:t>
            </w:r>
            <w:r w:rsidR="009D28CB">
              <w:rPr>
                <w:rFonts w:cs="Times New Roman"/>
              </w:rPr>
              <w:t>.</w:t>
            </w:r>
            <w:r>
              <w:rPr>
                <w:rFonts w:cs="Times New Roman"/>
              </w:rPr>
              <w:t>3</w:t>
            </w:r>
          </w:p>
        </w:tc>
      </w:tr>
      <w:tr w:rsidR="007F44BE" w14:paraId="5AF71088" w14:textId="77777777" w:rsidTr="00414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val="restart"/>
            <w:tcBorders>
              <w:top w:val="none" w:sz="0" w:space="0" w:color="auto"/>
              <w:left w:val="none" w:sz="0" w:space="0" w:color="auto"/>
              <w:bottom w:val="none" w:sz="0" w:space="0" w:color="auto"/>
              <w:right w:val="none" w:sz="0" w:space="0" w:color="auto"/>
            </w:tcBorders>
          </w:tcPr>
          <w:p w14:paraId="33DD65D0" w14:textId="55B1F325" w:rsidR="007F44BE" w:rsidRPr="00370934" w:rsidRDefault="00370934"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b w:val="0"/>
                <w:sz w:val="20"/>
                <w:szCs w:val="20"/>
                <w:lang w:val="en-US" w:eastAsia="fr-FR"/>
              </w:rPr>
            </w:pPr>
            <w:r w:rsidRPr="00943EA2">
              <w:rPr>
                <w:rFonts w:cs="Times New Roman"/>
                <w:b w:val="0"/>
                <w:bCs w:val="0"/>
                <w:lang w:val="en-US"/>
              </w:rPr>
              <w:t>Can hepatitis B or C be transmitted through contaminated blood?</w:t>
            </w:r>
          </w:p>
        </w:tc>
        <w:tc>
          <w:tcPr>
            <w:tcW w:w="1136" w:type="dxa"/>
            <w:tcBorders>
              <w:top w:val="none" w:sz="0" w:space="0" w:color="auto"/>
              <w:left w:val="none" w:sz="0" w:space="0" w:color="auto"/>
              <w:bottom w:val="none" w:sz="0" w:space="0" w:color="auto"/>
              <w:right w:val="none" w:sz="0" w:space="0" w:color="auto"/>
            </w:tcBorders>
          </w:tcPr>
          <w:p w14:paraId="4F97A970" w14:textId="35A55706" w:rsidR="007F44BE" w:rsidRDefault="009D28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5" w:type="dxa"/>
            <w:tcBorders>
              <w:top w:val="none" w:sz="0" w:space="0" w:color="auto"/>
              <w:left w:val="none" w:sz="0" w:space="0" w:color="auto"/>
              <w:bottom w:val="none" w:sz="0" w:space="0" w:color="auto"/>
              <w:right w:val="none" w:sz="0" w:space="0" w:color="auto"/>
            </w:tcBorders>
          </w:tcPr>
          <w:p w14:paraId="084C1578" w14:textId="787A80F7" w:rsidR="007F44BE" w:rsidRDefault="005B31C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199</w:t>
            </w:r>
          </w:p>
        </w:tc>
        <w:tc>
          <w:tcPr>
            <w:tcW w:w="2110" w:type="dxa"/>
            <w:tcBorders>
              <w:top w:val="none" w:sz="0" w:space="0" w:color="auto"/>
              <w:left w:val="none" w:sz="0" w:space="0" w:color="auto"/>
              <w:bottom w:val="none" w:sz="0" w:space="0" w:color="auto"/>
              <w:right w:val="none" w:sz="0" w:space="0" w:color="auto"/>
            </w:tcBorders>
          </w:tcPr>
          <w:p w14:paraId="69E03FA8" w14:textId="6F2FD3AC" w:rsidR="007F44BE" w:rsidRDefault="005B31C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28</w:t>
            </w:r>
            <w:r w:rsidR="009D28CB">
              <w:rPr>
                <w:rFonts w:cs="Times New Roman"/>
              </w:rPr>
              <w:t>.</w:t>
            </w:r>
            <w:r>
              <w:rPr>
                <w:rFonts w:cs="Times New Roman"/>
              </w:rPr>
              <w:t>3</w:t>
            </w:r>
          </w:p>
        </w:tc>
      </w:tr>
      <w:tr w:rsidR="007F44BE" w14:paraId="6A63182D" w14:textId="77777777" w:rsidTr="004149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tcBorders>
              <w:top w:val="none" w:sz="0" w:space="0" w:color="auto"/>
              <w:left w:val="none" w:sz="0" w:space="0" w:color="auto"/>
              <w:bottom w:val="none" w:sz="0" w:space="0" w:color="auto"/>
              <w:right w:val="none" w:sz="0" w:space="0" w:color="auto"/>
            </w:tcBorders>
          </w:tcPr>
          <w:p w14:paraId="53421EF3" w14:textId="77777777" w:rsidR="007F44BE" w:rsidRPr="00992596" w:rsidRDefault="007F44BE" w:rsidP="000A2F5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2AAA3F8C" w14:textId="34463F5D" w:rsidR="007F44BE" w:rsidRDefault="007F44BE"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w:t>
            </w:r>
            <w:r w:rsidR="009D28CB">
              <w:rPr>
                <w:rFonts w:cs="Times New Roman"/>
              </w:rPr>
              <w:t>o</w:t>
            </w:r>
          </w:p>
        </w:tc>
        <w:tc>
          <w:tcPr>
            <w:tcW w:w="1295" w:type="dxa"/>
            <w:tcBorders>
              <w:top w:val="none" w:sz="0" w:space="0" w:color="auto"/>
              <w:left w:val="none" w:sz="0" w:space="0" w:color="auto"/>
              <w:bottom w:val="none" w:sz="0" w:space="0" w:color="auto"/>
              <w:right w:val="none" w:sz="0" w:space="0" w:color="auto"/>
            </w:tcBorders>
          </w:tcPr>
          <w:p w14:paraId="6054AD95" w14:textId="0EB2758D" w:rsidR="007F44BE" w:rsidRDefault="005B31C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505</w:t>
            </w:r>
          </w:p>
        </w:tc>
        <w:tc>
          <w:tcPr>
            <w:tcW w:w="2110" w:type="dxa"/>
            <w:tcBorders>
              <w:top w:val="none" w:sz="0" w:space="0" w:color="auto"/>
              <w:left w:val="none" w:sz="0" w:space="0" w:color="auto"/>
              <w:bottom w:val="none" w:sz="0" w:space="0" w:color="auto"/>
              <w:right w:val="none" w:sz="0" w:space="0" w:color="auto"/>
            </w:tcBorders>
          </w:tcPr>
          <w:p w14:paraId="2B941129" w14:textId="415C719D" w:rsidR="007F44BE" w:rsidRDefault="005B31C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71</w:t>
            </w:r>
            <w:r w:rsidR="009D28CB">
              <w:rPr>
                <w:rFonts w:cs="Times New Roman"/>
              </w:rPr>
              <w:t>.</w:t>
            </w:r>
            <w:r>
              <w:rPr>
                <w:rFonts w:cs="Times New Roman"/>
              </w:rPr>
              <w:t>7</w:t>
            </w:r>
          </w:p>
        </w:tc>
      </w:tr>
      <w:tr w:rsidR="00EA63E3" w14:paraId="45E51A4C" w14:textId="77777777" w:rsidTr="00414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val="restart"/>
            <w:tcBorders>
              <w:top w:val="none" w:sz="0" w:space="0" w:color="auto"/>
              <w:left w:val="none" w:sz="0" w:space="0" w:color="auto"/>
              <w:bottom w:val="none" w:sz="0" w:space="0" w:color="auto"/>
              <w:right w:val="none" w:sz="0" w:space="0" w:color="auto"/>
            </w:tcBorders>
          </w:tcPr>
          <w:p w14:paraId="54D22B57" w14:textId="402CC75C" w:rsidR="00EA63E3" w:rsidRPr="00370934" w:rsidRDefault="00370934"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val="0"/>
                <w:sz w:val="20"/>
                <w:szCs w:val="20"/>
                <w:lang w:val="en-US" w:eastAsia="fr-FR"/>
              </w:rPr>
            </w:pPr>
            <w:r w:rsidRPr="00943EA2">
              <w:rPr>
                <w:rFonts w:cs="Times New Roman"/>
                <w:b w:val="0"/>
                <w:bCs w:val="0"/>
                <w:lang w:val="en-US"/>
              </w:rPr>
              <w:t>Can hepatitis B or C be transmitted by razor blades or nail clippers?</w:t>
            </w:r>
          </w:p>
        </w:tc>
        <w:tc>
          <w:tcPr>
            <w:tcW w:w="1136" w:type="dxa"/>
            <w:tcBorders>
              <w:top w:val="none" w:sz="0" w:space="0" w:color="auto"/>
              <w:left w:val="none" w:sz="0" w:space="0" w:color="auto"/>
              <w:bottom w:val="none" w:sz="0" w:space="0" w:color="auto"/>
              <w:right w:val="none" w:sz="0" w:space="0" w:color="auto"/>
            </w:tcBorders>
          </w:tcPr>
          <w:p w14:paraId="1DD58F2F" w14:textId="74343392" w:rsidR="00EA63E3" w:rsidRDefault="009D28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5" w:type="dxa"/>
            <w:tcBorders>
              <w:top w:val="none" w:sz="0" w:space="0" w:color="auto"/>
              <w:left w:val="none" w:sz="0" w:space="0" w:color="auto"/>
              <w:bottom w:val="none" w:sz="0" w:space="0" w:color="auto"/>
              <w:right w:val="none" w:sz="0" w:space="0" w:color="auto"/>
            </w:tcBorders>
          </w:tcPr>
          <w:p w14:paraId="24E2CB1A" w14:textId="4B182232" w:rsidR="00EA63E3" w:rsidRDefault="00EA63E3"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115</w:t>
            </w:r>
          </w:p>
        </w:tc>
        <w:tc>
          <w:tcPr>
            <w:tcW w:w="2110" w:type="dxa"/>
            <w:tcBorders>
              <w:top w:val="none" w:sz="0" w:space="0" w:color="auto"/>
              <w:left w:val="none" w:sz="0" w:space="0" w:color="auto"/>
              <w:bottom w:val="none" w:sz="0" w:space="0" w:color="auto"/>
              <w:right w:val="none" w:sz="0" w:space="0" w:color="auto"/>
            </w:tcBorders>
          </w:tcPr>
          <w:p w14:paraId="2B9673CC" w14:textId="3DE91913" w:rsidR="00EA63E3" w:rsidRDefault="00E533BD"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16</w:t>
            </w:r>
            <w:r w:rsidR="009D28CB">
              <w:rPr>
                <w:rFonts w:cs="Times New Roman"/>
              </w:rPr>
              <w:t>.</w:t>
            </w:r>
            <w:r>
              <w:rPr>
                <w:rFonts w:cs="Times New Roman"/>
              </w:rPr>
              <w:t>3</w:t>
            </w:r>
          </w:p>
        </w:tc>
      </w:tr>
      <w:tr w:rsidR="00EA63E3" w14:paraId="2E7223B5" w14:textId="77777777" w:rsidTr="004149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tcBorders>
              <w:top w:val="none" w:sz="0" w:space="0" w:color="auto"/>
              <w:left w:val="none" w:sz="0" w:space="0" w:color="auto"/>
              <w:bottom w:val="none" w:sz="0" w:space="0" w:color="auto"/>
              <w:right w:val="none" w:sz="0" w:space="0" w:color="auto"/>
            </w:tcBorders>
          </w:tcPr>
          <w:p w14:paraId="012EB080" w14:textId="77777777" w:rsidR="00EA63E3" w:rsidRPr="00992596" w:rsidRDefault="00EA63E3" w:rsidP="000A2F5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7735DEA3" w14:textId="11AB69BE" w:rsidR="00EA63E3" w:rsidRDefault="00EA63E3"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5" w:type="dxa"/>
            <w:tcBorders>
              <w:top w:val="none" w:sz="0" w:space="0" w:color="auto"/>
              <w:left w:val="none" w:sz="0" w:space="0" w:color="auto"/>
              <w:bottom w:val="none" w:sz="0" w:space="0" w:color="auto"/>
              <w:right w:val="none" w:sz="0" w:space="0" w:color="auto"/>
            </w:tcBorders>
          </w:tcPr>
          <w:p w14:paraId="68AAFFA3" w14:textId="084B24E1" w:rsidR="00EA63E3" w:rsidRDefault="00E533BD"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589</w:t>
            </w:r>
          </w:p>
        </w:tc>
        <w:tc>
          <w:tcPr>
            <w:tcW w:w="2110" w:type="dxa"/>
            <w:tcBorders>
              <w:top w:val="none" w:sz="0" w:space="0" w:color="auto"/>
              <w:left w:val="none" w:sz="0" w:space="0" w:color="auto"/>
              <w:bottom w:val="none" w:sz="0" w:space="0" w:color="auto"/>
              <w:right w:val="none" w:sz="0" w:space="0" w:color="auto"/>
            </w:tcBorders>
          </w:tcPr>
          <w:p w14:paraId="031DEF4E" w14:textId="1BFC95A4" w:rsidR="00EA63E3" w:rsidRDefault="00E533BD"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83</w:t>
            </w:r>
            <w:r w:rsidR="009D28CB">
              <w:rPr>
                <w:rFonts w:cs="Times New Roman"/>
              </w:rPr>
              <w:t>.</w:t>
            </w:r>
            <w:r>
              <w:rPr>
                <w:rFonts w:cs="Times New Roman"/>
              </w:rPr>
              <w:t>7</w:t>
            </w:r>
          </w:p>
        </w:tc>
      </w:tr>
      <w:tr w:rsidR="009E3D7D" w14:paraId="13A76691" w14:textId="77777777" w:rsidTr="00414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val="restart"/>
            <w:tcBorders>
              <w:top w:val="none" w:sz="0" w:space="0" w:color="auto"/>
              <w:left w:val="none" w:sz="0" w:space="0" w:color="auto"/>
              <w:bottom w:val="none" w:sz="0" w:space="0" w:color="auto"/>
              <w:right w:val="none" w:sz="0" w:space="0" w:color="auto"/>
            </w:tcBorders>
          </w:tcPr>
          <w:p w14:paraId="6BD09C36" w14:textId="3F6E13CF" w:rsidR="009E3D7D" w:rsidRPr="00370934" w:rsidRDefault="00370934"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val="0"/>
                <w:sz w:val="20"/>
                <w:szCs w:val="20"/>
                <w:lang w:val="en-US" w:eastAsia="fr-FR"/>
              </w:rPr>
            </w:pPr>
            <w:r w:rsidRPr="00943EA2">
              <w:rPr>
                <w:rFonts w:cs="Times New Roman"/>
                <w:b w:val="0"/>
                <w:bCs w:val="0"/>
                <w:lang w:val="en-US"/>
              </w:rPr>
              <w:t>Can hepatitis B or C be transmitted through unprotected sex?</w:t>
            </w:r>
          </w:p>
        </w:tc>
        <w:tc>
          <w:tcPr>
            <w:tcW w:w="1136" w:type="dxa"/>
            <w:tcBorders>
              <w:top w:val="none" w:sz="0" w:space="0" w:color="auto"/>
              <w:left w:val="none" w:sz="0" w:space="0" w:color="auto"/>
              <w:bottom w:val="none" w:sz="0" w:space="0" w:color="auto"/>
              <w:right w:val="none" w:sz="0" w:space="0" w:color="auto"/>
            </w:tcBorders>
          </w:tcPr>
          <w:p w14:paraId="3D05C312" w14:textId="27167CB5" w:rsidR="009E3D7D" w:rsidRDefault="009D28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5" w:type="dxa"/>
            <w:tcBorders>
              <w:top w:val="none" w:sz="0" w:space="0" w:color="auto"/>
              <w:left w:val="none" w:sz="0" w:space="0" w:color="auto"/>
              <w:bottom w:val="none" w:sz="0" w:space="0" w:color="auto"/>
              <w:right w:val="none" w:sz="0" w:space="0" w:color="auto"/>
            </w:tcBorders>
          </w:tcPr>
          <w:p w14:paraId="21196255" w14:textId="5C5C56A0" w:rsidR="009E3D7D" w:rsidRDefault="001B61E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207</w:t>
            </w:r>
          </w:p>
        </w:tc>
        <w:tc>
          <w:tcPr>
            <w:tcW w:w="2110" w:type="dxa"/>
            <w:tcBorders>
              <w:top w:val="none" w:sz="0" w:space="0" w:color="auto"/>
              <w:left w:val="none" w:sz="0" w:space="0" w:color="auto"/>
              <w:bottom w:val="none" w:sz="0" w:space="0" w:color="auto"/>
              <w:right w:val="none" w:sz="0" w:space="0" w:color="auto"/>
            </w:tcBorders>
          </w:tcPr>
          <w:p w14:paraId="65DE13B8" w14:textId="2175303B" w:rsidR="009E3D7D" w:rsidRDefault="001B61E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29</w:t>
            </w:r>
            <w:r w:rsidR="009D28CB">
              <w:rPr>
                <w:rFonts w:cs="Times New Roman"/>
              </w:rPr>
              <w:t>.</w:t>
            </w:r>
            <w:r>
              <w:rPr>
                <w:rFonts w:cs="Times New Roman"/>
              </w:rPr>
              <w:t>4</w:t>
            </w:r>
          </w:p>
        </w:tc>
      </w:tr>
      <w:tr w:rsidR="009E3D7D" w14:paraId="0554CE71" w14:textId="77777777" w:rsidTr="004149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tcBorders>
              <w:top w:val="none" w:sz="0" w:space="0" w:color="auto"/>
              <w:left w:val="none" w:sz="0" w:space="0" w:color="auto"/>
              <w:bottom w:val="none" w:sz="0" w:space="0" w:color="auto"/>
              <w:right w:val="none" w:sz="0" w:space="0" w:color="auto"/>
            </w:tcBorders>
          </w:tcPr>
          <w:p w14:paraId="181691A9" w14:textId="77777777" w:rsidR="009E3D7D" w:rsidRPr="00992596" w:rsidRDefault="009E3D7D" w:rsidP="000A2F5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34DEB0B9" w14:textId="24BAE4DA" w:rsidR="009E3D7D" w:rsidRDefault="009E3D7D"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5" w:type="dxa"/>
            <w:tcBorders>
              <w:top w:val="none" w:sz="0" w:space="0" w:color="auto"/>
              <w:left w:val="none" w:sz="0" w:space="0" w:color="auto"/>
              <w:bottom w:val="none" w:sz="0" w:space="0" w:color="auto"/>
              <w:right w:val="none" w:sz="0" w:space="0" w:color="auto"/>
            </w:tcBorders>
          </w:tcPr>
          <w:p w14:paraId="5E2E891D" w14:textId="5D74291E" w:rsidR="009E3D7D" w:rsidRDefault="001B61E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497</w:t>
            </w:r>
          </w:p>
        </w:tc>
        <w:tc>
          <w:tcPr>
            <w:tcW w:w="2110" w:type="dxa"/>
            <w:tcBorders>
              <w:top w:val="none" w:sz="0" w:space="0" w:color="auto"/>
              <w:left w:val="none" w:sz="0" w:space="0" w:color="auto"/>
              <w:bottom w:val="none" w:sz="0" w:space="0" w:color="auto"/>
              <w:right w:val="none" w:sz="0" w:space="0" w:color="auto"/>
            </w:tcBorders>
          </w:tcPr>
          <w:p w14:paraId="3A4F0A8E" w14:textId="3FB4DA03" w:rsidR="009E3D7D" w:rsidRDefault="001B61E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70</w:t>
            </w:r>
            <w:r w:rsidR="009D28CB">
              <w:rPr>
                <w:rFonts w:cs="Times New Roman"/>
              </w:rPr>
              <w:t>.</w:t>
            </w:r>
            <w:r>
              <w:rPr>
                <w:rFonts w:cs="Times New Roman"/>
              </w:rPr>
              <w:t>6</w:t>
            </w:r>
          </w:p>
        </w:tc>
      </w:tr>
      <w:tr w:rsidR="001B61EF" w14:paraId="2027582A" w14:textId="77777777" w:rsidTr="00414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val="restart"/>
            <w:tcBorders>
              <w:top w:val="none" w:sz="0" w:space="0" w:color="auto"/>
              <w:left w:val="none" w:sz="0" w:space="0" w:color="auto"/>
              <w:bottom w:val="none" w:sz="0" w:space="0" w:color="auto"/>
              <w:right w:val="none" w:sz="0" w:space="0" w:color="auto"/>
            </w:tcBorders>
          </w:tcPr>
          <w:p w14:paraId="21808B43" w14:textId="7BAE2F71" w:rsidR="001B61EF" w:rsidRPr="00370934" w:rsidRDefault="00370934"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val="0"/>
                <w:sz w:val="20"/>
                <w:szCs w:val="20"/>
                <w:lang w:val="en-US" w:eastAsia="fr-FR"/>
              </w:rPr>
            </w:pPr>
            <w:r w:rsidRPr="00943EA2">
              <w:rPr>
                <w:rFonts w:cs="Times New Roman"/>
                <w:b w:val="0"/>
                <w:bCs w:val="0"/>
                <w:lang w:val="en-US"/>
              </w:rPr>
              <w:t>Can hepatitis B or C be transmitted from mother to child?</w:t>
            </w:r>
          </w:p>
        </w:tc>
        <w:tc>
          <w:tcPr>
            <w:tcW w:w="1136" w:type="dxa"/>
            <w:tcBorders>
              <w:top w:val="none" w:sz="0" w:space="0" w:color="auto"/>
              <w:left w:val="none" w:sz="0" w:space="0" w:color="auto"/>
              <w:bottom w:val="none" w:sz="0" w:space="0" w:color="auto"/>
              <w:right w:val="none" w:sz="0" w:space="0" w:color="auto"/>
            </w:tcBorders>
          </w:tcPr>
          <w:p w14:paraId="5B6B4462" w14:textId="17A5435F" w:rsidR="001B61EF" w:rsidRDefault="009D28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5" w:type="dxa"/>
            <w:tcBorders>
              <w:top w:val="none" w:sz="0" w:space="0" w:color="auto"/>
              <w:left w:val="none" w:sz="0" w:space="0" w:color="auto"/>
              <w:bottom w:val="none" w:sz="0" w:space="0" w:color="auto"/>
              <w:right w:val="none" w:sz="0" w:space="0" w:color="auto"/>
            </w:tcBorders>
          </w:tcPr>
          <w:p w14:paraId="3D2B4289" w14:textId="1055B940" w:rsidR="001B61EF" w:rsidRDefault="001B61E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166</w:t>
            </w:r>
          </w:p>
        </w:tc>
        <w:tc>
          <w:tcPr>
            <w:tcW w:w="2110" w:type="dxa"/>
            <w:tcBorders>
              <w:top w:val="none" w:sz="0" w:space="0" w:color="auto"/>
              <w:left w:val="none" w:sz="0" w:space="0" w:color="auto"/>
              <w:bottom w:val="none" w:sz="0" w:space="0" w:color="auto"/>
              <w:right w:val="none" w:sz="0" w:space="0" w:color="auto"/>
            </w:tcBorders>
          </w:tcPr>
          <w:p w14:paraId="3FA460EE" w14:textId="18F359FD" w:rsidR="001B61EF" w:rsidRDefault="001B61E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23</w:t>
            </w:r>
            <w:r w:rsidR="009D28CB">
              <w:rPr>
                <w:rFonts w:cs="Times New Roman"/>
              </w:rPr>
              <w:t>.</w:t>
            </w:r>
            <w:r>
              <w:rPr>
                <w:rFonts w:cs="Times New Roman"/>
              </w:rPr>
              <w:t>6</w:t>
            </w:r>
          </w:p>
        </w:tc>
      </w:tr>
      <w:tr w:rsidR="001B61EF" w14:paraId="781C0585" w14:textId="77777777" w:rsidTr="004149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tcBorders>
              <w:top w:val="none" w:sz="0" w:space="0" w:color="auto"/>
              <w:left w:val="none" w:sz="0" w:space="0" w:color="auto"/>
              <w:bottom w:val="none" w:sz="0" w:space="0" w:color="auto"/>
              <w:right w:val="none" w:sz="0" w:space="0" w:color="auto"/>
            </w:tcBorders>
          </w:tcPr>
          <w:p w14:paraId="206E0499" w14:textId="77777777" w:rsidR="001B61EF" w:rsidRPr="00992596" w:rsidRDefault="001B61EF" w:rsidP="000A2F5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37B3240B" w14:textId="3A164424" w:rsidR="001B61EF" w:rsidRDefault="001B61E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5" w:type="dxa"/>
            <w:tcBorders>
              <w:top w:val="none" w:sz="0" w:space="0" w:color="auto"/>
              <w:left w:val="none" w:sz="0" w:space="0" w:color="auto"/>
              <w:bottom w:val="none" w:sz="0" w:space="0" w:color="auto"/>
              <w:right w:val="none" w:sz="0" w:space="0" w:color="auto"/>
            </w:tcBorders>
          </w:tcPr>
          <w:p w14:paraId="6E7A9841" w14:textId="43B0845F" w:rsidR="001B61EF" w:rsidRDefault="001B61E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538</w:t>
            </w:r>
          </w:p>
        </w:tc>
        <w:tc>
          <w:tcPr>
            <w:tcW w:w="2110" w:type="dxa"/>
            <w:tcBorders>
              <w:top w:val="none" w:sz="0" w:space="0" w:color="auto"/>
              <w:left w:val="none" w:sz="0" w:space="0" w:color="auto"/>
              <w:bottom w:val="none" w:sz="0" w:space="0" w:color="auto"/>
              <w:right w:val="none" w:sz="0" w:space="0" w:color="auto"/>
            </w:tcBorders>
          </w:tcPr>
          <w:p w14:paraId="702FE2C8" w14:textId="27D76306" w:rsidR="001B61EF" w:rsidRDefault="001B61E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76</w:t>
            </w:r>
            <w:r w:rsidR="009D28CB">
              <w:rPr>
                <w:rFonts w:cs="Times New Roman"/>
              </w:rPr>
              <w:t>.</w:t>
            </w:r>
            <w:r>
              <w:rPr>
                <w:rFonts w:cs="Times New Roman"/>
              </w:rPr>
              <w:t>4</w:t>
            </w:r>
          </w:p>
        </w:tc>
      </w:tr>
      <w:tr w:rsidR="001B61EF" w14:paraId="0D8D9CE8" w14:textId="77777777" w:rsidTr="00414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val="restart"/>
            <w:tcBorders>
              <w:top w:val="none" w:sz="0" w:space="0" w:color="auto"/>
              <w:left w:val="none" w:sz="0" w:space="0" w:color="auto"/>
              <w:bottom w:val="none" w:sz="0" w:space="0" w:color="auto"/>
              <w:right w:val="none" w:sz="0" w:space="0" w:color="auto"/>
            </w:tcBorders>
          </w:tcPr>
          <w:p w14:paraId="660CAAB0" w14:textId="1738DDC4" w:rsidR="001B61EF" w:rsidRPr="00370934" w:rsidRDefault="00370934"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943EA2">
              <w:rPr>
                <w:rFonts w:cs="Times New Roman"/>
                <w:b w:val="0"/>
                <w:bCs w:val="0"/>
                <w:lang w:val="en-US"/>
              </w:rPr>
              <w:t>Is hepatitis B or C curable/</w:t>
            </w:r>
            <w:r w:rsidR="002567C4">
              <w:rPr>
                <w:rFonts w:cs="Times New Roman"/>
                <w:b w:val="0"/>
                <w:bCs w:val="0"/>
                <w:lang w:val="en-US"/>
              </w:rPr>
              <w:t xml:space="preserve"> </w:t>
            </w:r>
            <w:r w:rsidRPr="00943EA2">
              <w:rPr>
                <w:rFonts w:cs="Times New Roman"/>
                <w:b w:val="0"/>
                <w:bCs w:val="0"/>
                <w:lang w:val="en-US"/>
              </w:rPr>
              <w:t>treatable?</w:t>
            </w:r>
          </w:p>
        </w:tc>
        <w:tc>
          <w:tcPr>
            <w:tcW w:w="1136" w:type="dxa"/>
            <w:tcBorders>
              <w:top w:val="none" w:sz="0" w:space="0" w:color="auto"/>
              <w:left w:val="none" w:sz="0" w:space="0" w:color="auto"/>
              <w:bottom w:val="none" w:sz="0" w:space="0" w:color="auto"/>
              <w:right w:val="none" w:sz="0" w:space="0" w:color="auto"/>
            </w:tcBorders>
          </w:tcPr>
          <w:p w14:paraId="0EFD0705" w14:textId="2CD0AC54" w:rsidR="001B61EF" w:rsidRDefault="009D28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5" w:type="dxa"/>
            <w:tcBorders>
              <w:top w:val="none" w:sz="0" w:space="0" w:color="auto"/>
              <w:left w:val="none" w:sz="0" w:space="0" w:color="auto"/>
              <w:bottom w:val="none" w:sz="0" w:space="0" w:color="auto"/>
              <w:right w:val="none" w:sz="0" w:space="0" w:color="auto"/>
            </w:tcBorders>
          </w:tcPr>
          <w:p w14:paraId="1C02FF92" w14:textId="5C5464EE" w:rsidR="001B61EF" w:rsidRDefault="001B61E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217</w:t>
            </w:r>
          </w:p>
        </w:tc>
        <w:tc>
          <w:tcPr>
            <w:tcW w:w="2110" w:type="dxa"/>
            <w:tcBorders>
              <w:top w:val="none" w:sz="0" w:space="0" w:color="auto"/>
              <w:left w:val="none" w:sz="0" w:space="0" w:color="auto"/>
              <w:bottom w:val="none" w:sz="0" w:space="0" w:color="auto"/>
              <w:right w:val="none" w:sz="0" w:space="0" w:color="auto"/>
            </w:tcBorders>
          </w:tcPr>
          <w:p w14:paraId="3A1332B8" w14:textId="21E2B673" w:rsidR="001B61EF" w:rsidRDefault="001B61E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30</w:t>
            </w:r>
            <w:r w:rsidR="009D28CB">
              <w:rPr>
                <w:rFonts w:cs="Times New Roman"/>
              </w:rPr>
              <w:t>.</w:t>
            </w:r>
            <w:r>
              <w:rPr>
                <w:rFonts w:cs="Times New Roman"/>
              </w:rPr>
              <w:t>8</w:t>
            </w:r>
          </w:p>
        </w:tc>
      </w:tr>
      <w:tr w:rsidR="001B61EF" w14:paraId="3732AA40" w14:textId="77777777" w:rsidTr="004149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tcBorders>
              <w:top w:val="none" w:sz="0" w:space="0" w:color="auto"/>
              <w:left w:val="none" w:sz="0" w:space="0" w:color="auto"/>
              <w:bottom w:val="none" w:sz="0" w:space="0" w:color="auto"/>
              <w:right w:val="none" w:sz="0" w:space="0" w:color="auto"/>
            </w:tcBorders>
          </w:tcPr>
          <w:p w14:paraId="0CC91E84" w14:textId="77777777" w:rsidR="001B61EF" w:rsidRPr="00992596" w:rsidRDefault="001B61EF" w:rsidP="000A2F5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1AA46434" w14:textId="5C6FEA55" w:rsidR="001B61EF" w:rsidRDefault="001B61E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5" w:type="dxa"/>
            <w:tcBorders>
              <w:top w:val="none" w:sz="0" w:space="0" w:color="auto"/>
              <w:left w:val="none" w:sz="0" w:space="0" w:color="auto"/>
              <w:bottom w:val="none" w:sz="0" w:space="0" w:color="auto"/>
              <w:right w:val="none" w:sz="0" w:space="0" w:color="auto"/>
            </w:tcBorders>
          </w:tcPr>
          <w:p w14:paraId="2FA4E5D9" w14:textId="2CB0E5F0" w:rsidR="001B61EF" w:rsidRDefault="001B61E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487</w:t>
            </w:r>
          </w:p>
        </w:tc>
        <w:tc>
          <w:tcPr>
            <w:tcW w:w="2110" w:type="dxa"/>
            <w:tcBorders>
              <w:top w:val="none" w:sz="0" w:space="0" w:color="auto"/>
              <w:left w:val="none" w:sz="0" w:space="0" w:color="auto"/>
              <w:bottom w:val="none" w:sz="0" w:space="0" w:color="auto"/>
              <w:right w:val="none" w:sz="0" w:space="0" w:color="auto"/>
            </w:tcBorders>
          </w:tcPr>
          <w:p w14:paraId="64129032" w14:textId="2D4D9716" w:rsidR="001B61EF" w:rsidRDefault="001B61EF"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69</w:t>
            </w:r>
            <w:r w:rsidR="009D28CB">
              <w:rPr>
                <w:rFonts w:cs="Times New Roman"/>
              </w:rPr>
              <w:t>.</w:t>
            </w:r>
            <w:r>
              <w:rPr>
                <w:rFonts w:cs="Times New Roman"/>
              </w:rPr>
              <w:t>2</w:t>
            </w:r>
          </w:p>
        </w:tc>
      </w:tr>
      <w:tr w:rsidR="00811E07" w14:paraId="36CE195B" w14:textId="77777777" w:rsidTr="00414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val="restart"/>
            <w:tcBorders>
              <w:top w:val="none" w:sz="0" w:space="0" w:color="auto"/>
              <w:left w:val="none" w:sz="0" w:space="0" w:color="auto"/>
              <w:bottom w:val="none" w:sz="0" w:space="0" w:color="auto"/>
              <w:right w:val="none" w:sz="0" w:space="0" w:color="auto"/>
            </w:tcBorders>
          </w:tcPr>
          <w:p w14:paraId="6828BBCE" w14:textId="4209E019" w:rsidR="00811E07" w:rsidRPr="00370934" w:rsidRDefault="00370934"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943EA2">
              <w:rPr>
                <w:rFonts w:cs="Times New Roman"/>
                <w:b w:val="0"/>
                <w:bCs w:val="0"/>
                <w:lang w:val="en-US"/>
              </w:rPr>
              <w:t>Is hepatitis B vaccination available?</w:t>
            </w:r>
          </w:p>
        </w:tc>
        <w:tc>
          <w:tcPr>
            <w:tcW w:w="1136" w:type="dxa"/>
            <w:tcBorders>
              <w:top w:val="none" w:sz="0" w:space="0" w:color="auto"/>
              <w:left w:val="none" w:sz="0" w:space="0" w:color="auto"/>
              <w:bottom w:val="none" w:sz="0" w:space="0" w:color="auto"/>
              <w:right w:val="none" w:sz="0" w:space="0" w:color="auto"/>
            </w:tcBorders>
          </w:tcPr>
          <w:p w14:paraId="7DB9CAF6" w14:textId="76E1C8F5" w:rsidR="00811E07" w:rsidRDefault="009D28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5" w:type="dxa"/>
            <w:tcBorders>
              <w:top w:val="none" w:sz="0" w:space="0" w:color="auto"/>
              <w:left w:val="none" w:sz="0" w:space="0" w:color="auto"/>
              <w:bottom w:val="none" w:sz="0" w:space="0" w:color="auto"/>
              <w:right w:val="none" w:sz="0" w:space="0" w:color="auto"/>
            </w:tcBorders>
          </w:tcPr>
          <w:p w14:paraId="5BAC4C9B" w14:textId="463C3F83" w:rsidR="00811E07" w:rsidRDefault="00811E07"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97</w:t>
            </w:r>
          </w:p>
        </w:tc>
        <w:tc>
          <w:tcPr>
            <w:tcW w:w="2110" w:type="dxa"/>
            <w:tcBorders>
              <w:top w:val="none" w:sz="0" w:space="0" w:color="auto"/>
              <w:left w:val="none" w:sz="0" w:space="0" w:color="auto"/>
              <w:bottom w:val="none" w:sz="0" w:space="0" w:color="auto"/>
              <w:right w:val="none" w:sz="0" w:space="0" w:color="auto"/>
            </w:tcBorders>
          </w:tcPr>
          <w:p w14:paraId="7C03BF48" w14:textId="5736F0D6" w:rsidR="00811E07" w:rsidRDefault="00A64C86"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13</w:t>
            </w:r>
            <w:r w:rsidR="009D28CB">
              <w:rPr>
                <w:rFonts w:cs="Times New Roman"/>
              </w:rPr>
              <w:t>.</w:t>
            </w:r>
            <w:r>
              <w:rPr>
                <w:rFonts w:cs="Times New Roman"/>
              </w:rPr>
              <w:t>8</w:t>
            </w:r>
          </w:p>
        </w:tc>
      </w:tr>
      <w:tr w:rsidR="00811E07" w14:paraId="316BBB28" w14:textId="77777777" w:rsidTr="004149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Merge/>
            <w:tcBorders>
              <w:top w:val="none" w:sz="0" w:space="0" w:color="auto"/>
              <w:left w:val="none" w:sz="0" w:space="0" w:color="auto"/>
              <w:bottom w:val="single" w:sz="4" w:space="0" w:color="auto"/>
              <w:right w:val="none" w:sz="0" w:space="0" w:color="auto"/>
            </w:tcBorders>
          </w:tcPr>
          <w:p w14:paraId="1BAF76A0" w14:textId="77777777" w:rsidR="00811E07" w:rsidRDefault="00811E07" w:rsidP="000A2F5E">
            <w:pPr>
              <w:rPr>
                <w:rFonts w:cs="Times New Roman"/>
              </w:rPr>
            </w:pPr>
          </w:p>
        </w:tc>
        <w:tc>
          <w:tcPr>
            <w:tcW w:w="1136" w:type="dxa"/>
            <w:tcBorders>
              <w:top w:val="none" w:sz="0" w:space="0" w:color="auto"/>
              <w:left w:val="none" w:sz="0" w:space="0" w:color="auto"/>
              <w:bottom w:val="single" w:sz="4" w:space="0" w:color="auto"/>
              <w:right w:val="none" w:sz="0" w:space="0" w:color="auto"/>
            </w:tcBorders>
          </w:tcPr>
          <w:p w14:paraId="3566A54D" w14:textId="4EE768F2" w:rsidR="00811E07" w:rsidRDefault="00811E07"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5" w:type="dxa"/>
            <w:tcBorders>
              <w:top w:val="none" w:sz="0" w:space="0" w:color="auto"/>
              <w:left w:val="none" w:sz="0" w:space="0" w:color="auto"/>
              <w:bottom w:val="single" w:sz="4" w:space="0" w:color="auto"/>
              <w:right w:val="none" w:sz="0" w:space="0" w:color="auto"/>
            </w:tcBorders>
          </w:tcPr>
          <w:p w14:paraId="3DE05842" w14:textId="105D6A0C" w:rsidR="00811E07" w:rsidRDefault="00811E07"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607</w:t>
            </w:r>
          </w:p>
        </w:tc>
        <w:tc>
          <w:tcPr>
            <w:tcW w:w="2110" w:type="dxa"/>
            <w:tcBorders>
              <w:top w:val="none" w:sz="0" w:space="0" w:color="auto"/>
              <w:left w:val="none" w:sz="0" w:space="0" w:color="auto"/>
              <w:bottom w:val="single" w:sz="4" w:space="0" w:color="auto"/>
              <w:right w:val="none" w:sz="0" w:space="0" w:color="auto"/>
            </w:tcBorders>
          </w:tcPr>
          <w:p w14:paraId="62A6BB49" w14:textId="4118B8BD" w:rsidR="00811E07" w:rsidRDefault="00811E07"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86</w:t>
            </w:r>
            <w:r w:rsidR="009D28CB">
              <w:rPr>
                <w:rFonts w:cs="Times New Roman"/>
              </w:rPr>
              <w:t>.</w:t>
            </w:r>
            <w:r>
              <w:rPr>
                <w:rFonts w:cs="Times New Roman"/>
              </w:rPr>
              <w:t>2</w:t>
            </w:r>
          </w:p>
        </w:tc>
      </w:tr>
    </w:tbl>
    <w:p w14:paraId="45B79A5A" w14:textId="109A5FD5" w:rsidR="008531EC" w:rsidRPr="008531EC" w:rsidRDefault="008531EC" w:rsidP="008531EC">
      <w:pPr>
        <w:rPr>
          <w:rFonts w:cs="Times New Roman"/>
          <w:b/>
          <w:bCs/>
          <w:lang w:val="en-US"/>
        </w:rPr>
      </w:pPr>
      <w:r w:rsidRPr="008531EC">
        <w:rPr>
          <w:rFonts w:cs="Times New Roman"/>
          <w:b/>
          <w:bCs/>
          <w:lang w:val="en-US"/>
        </w:rPr>
        <w:t>3.3. Attitudes</w:t>
      </w:r>
      <w:r>
        <w:rPr>
          <w:rFonts w:cs="Times New Roman"/>
          <w:b/>
          <w:bCs/>
          <w:lang w:val="en-US"/>
        </w:rPr>
        <w:t xml:space="preserve"> towards</w:t>
      </w:r>
      <w:r w:rsidRPr="008531EC">
        <w:rPr>
          <w:rFonts w:cs="Times New Roman"/>
          <w:b/>
          <w:bCs/>
          <w:lang w:val="en-US"/>
        </w:rPr>
        <w:t xml:space="preserve"> HBV and HCV</w:t>
      </w:r>
    </w:p>
    <w:p w14:paraId="0A931BD5" w14:textId="542C8155" w:rsidR="008531EC" w:rsidRPr="008531EC" w:rsidRDefault="008531EC" w:rsidP="008531EC">
      <w:pPr>
        <w:rPr>
          <w:rFonts w:cs="Times New Roman"/>
          <w:lang w:val="en-US"/>
        </w:rPr>
      </w:pPr>
      <w:r>
        <w:rPr>
          <w:rFonts w:cs="Times New Roman"/>
          <w:lang w:val="en-US"/>
        </w:rPr>
        <w:t xml:space="preserve">Regarding </w:t>
      </w:r>
      <w:r w:rsidRPr="008531EC">
        <w:rPr>
          <w:rFonts w:cs="Times New Roman"/>
          <w:lang w:val="en-US"/>
        </w:rPr>
        <w:t xml:space="preserve">the </w:t>
      </w:r>
      <w:r>
        <w:rPr>
          <w:rFonts w:cs="Times New Roman"/>
          <w:lang w:val="en-US"/>
        </w:rPr>
        <w:t xml:space="preserve">reported </w:t>
      </w:r>
      <w:r w:rsidRPr="008531EC">
        <w:rPr>
          <w:rFonts w:cs="Times New Roman"/>
          <w:lang w:val="en-US"/>
        </w:rPr>
        <w:t>attitudes, we find that the</w:t>
      </w:r>
      <w:r>
        <w:rPr>
          <w:rFonts w:cs="Times New Roman"/>
          <w:lang w:val="en-US"/>
        </w:rPr>
        <w:t>y</w:t>
      </w:r>
      <w:r w:rsidRPr="008531EC">
        <w:rPr>
          <w:rFonts w:cs="Times New Roman"/>
          <w:lang w:val="en-US"/>
        </w:rPr>
        <w:t xml:space="preserve"> were good overall (71.4%). </w:t>
      </w:r>
      <w:r w:rsidR="004F5B8B">
        <w:rPr>
          <w:rFonts w:cs="Times New Roman"/>
          <w:lang w:val="en-US"/>
        </w:rPr>
        <w:t>Nevertheless,</w:t>
      </w:r>
      <w:r w:rsidRPr="008531EC">
        <w:rPr>
          <w:rFonts w:cs="Times New Roman"/>
          <w:lang w:val="en-US"/>
        </w:rPr>
        <w:t xml:space="preserve"> some p</w:t>
      </w:r>
      <w:r>
        <w:rPr>
          <w:rFonts w:cs="Times New Roman"/>
          <w:lang w:val="en-US"/>
        </w:rPr>
        <w:t>articipants (</w:t>
      </w:r>
      <w:r w:rsidRPr="008531EC">
        <w:rPr>
          <w:rFonts w:cs="Times New Roman"/>
          <w:lang w:val="en-US"/>
        </w:rPr>
        <w:t>28.6%</w:t>
      </w:r>
      <w:r>
        <w:rPr>
          <w:rFonts w:cs="Times New Roman"/>
          <w:lang w:val="en-US"/>
        </w:rPr>
        <w:t>)</w:t>
      </w:r>
      <w:r w:rsidRPr="008531EC">
        <w:rPr>
          <w:rFonts w:cs="Times New Roman"/>
          <w:lang w:val="en-US"/>
        </w:rPr>
        <w:t xml:space="preserve"> had negative attitudes; some were afraid to be consulted for cases of hepatitis and preferred to see traditional </w:t>
      </w:r>
      <w:r>
        <w:rPr>
          <w:rFonts w:cs="Times New Roman"/>
          <w:lang w:val="en-US"/>
        </w:rPr>
        <w:t>healers</w:t>
      </w:r>
      <w:r w:rsidRPr="008531EC">
        <w:rPr>
          <w:rFonts w:cs="Times New Roman"/>
          <w:lang w:val="en-US"/>
        </w:rPr>
        <w:t xml:space="preserve"> (Table </w:t>
      </w:r>
      <w:r w:rsidR="005417F9">
        <w:rPr>
          <w:rFonts w:cs="Times New Roman"/>
          <w:lang w:val="en-US"/>
        </w:rPr>
        <w:t>3</w:t>
      </w:r>
      <w:r w:rsidRPr="008531EC">
        <w:rPr>
          <w:rFonts w:cs="Times New Roman"/>
          <w:lang w:val="en-US"/>
        </w:rPr>
        <w:t>).</w:t>
      </w:r>
    </w:p>
    <w:p w14:paraId="5CB28FB8" w14:textId="5E6144A0" w:rsidR="005417F9" w:rsidRDefault="005417F9" w:rsidP="00F51919">
      <w:pPr>
        <w:pStyle w:val="Caption"/>
        <w:keepNext/>
      </w:pPr>
      <w:r>
        <w:t xml:space="preserve">Table </w:t>
      </w:r>
      <w:fldSimple w:instr=" SEQ Tableau \* ARABIC ">
        <w:r w:rsidR="00A21EE2">
          <w:rPr>
            <w:noProof/>
          </w:rPr>
          <w:t>3</w:t>
        </w:r>
      </w:fldSimple>
      <w:r>
        <w:t>.</w:t>
      </w:r>
      <w:r w:rsidRPr="005417F9">
        <w:rPr>
          <w:b/>
          <w:bCs/>
          <w:lang w:val="en-US"/>
        </w:rPr>
        <w:t xml:space="preserve"> Attitude towards hepatitis B and C viruses in the population of Lubumbashi</w:t>
      </w:r>
      <w:r w:rsidR="009E61F2">
        <w:rPr>
          <w:b/>
          <w:bCs/>
          <w:lang w:val="en-US"/>
        </w:rPr>
        <w:t>.</w:t>
      </w:r>
    </w:p>
    <w:tbl>
      <w:tblPr>
        <w:tblStyle w:val="Light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ttitude towards hepatitis B and C viruses in the population of Lubumbashi"/>
        <w:tblDescription w:val="Attitude towards hepatitis B and C viruses in the population of Lubumbashi"/>
      </w:tblPr>
      <w:tblGrid>
        <w:gridCol w:w="3997"/>
        <w:gridCol w:w="2179"/>
        <w:gridCol w:w="1229"/>
        <w:gridCol w:w="1667"/>
      </w:tblGrid>
      <w:tr w:rsidR="00697684" w14:paraId="15699002" w14:textId="77777777" w:rsidTr="00F83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tcBorders>
              <w:top w:val="single" w:sz="4" w:space="0" w:color="auto"/>
              <w:left w:val="none" w:sz="0" w:space="0" w:color="auto"/>
              <w:bottom w:val="single" w:sz="4" w:space="0" w:color="auto"/>
              <w:right w:val="none" w:sz="0" w:space="0" w:color="auto"/>
            </w:tcBorders>
          </w:tcPr>
          <w:p w14:paraId="04410928" w14:textId="46DF515B" w:rsidR="004B073F" w:rsidRPr="00992596" w:rsidRDefault="00A47BDA"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b w:val="0"/>
                <w:bCs w:val="0"/>
                <w:lang w:val="en-US"/>
              </w:rPr>
            </w:pPr>
            <w:r w:rsidRPr="00A47BDA">
              <w:rPr>
                <w:rFonts w:cs="Times New Roman"/>
                <w:b w:val="0"/>
                <w:bCs w:val="0"/>
                <w:lang w:val="en-US"/>
              </w:rPr>
              <w:t xml:space="preserve">Attitude </w:t>
            </w:r>
            <w:r w:rsidR="00AF442F">
              <w:rPr>
                <w:rFonts w:cs="Times New Roman"/>
                <w:b w:val="0"/>
                <w:bCs w:val="0"/>
                <w:lang w:val="en-US"/>
              </w:rPr>
              <w:t>items</w:t>
            </w:r>
          </w:p>
        </w:tc>
        <w:tc>
          <w:tcPr>
            <w:tcW w:w="1228" w:type="pct"/>
            <w:tcBorders>
              <w:top w:val="single" w:sz="4" w:space="0" w:color="auto"/>
              <w:left w:val="none" w:sz="0" w:space="0" w:color="auto"/>
              <w:bottom w:val="single" w:sz="4" w:space="0" w:color="auto"/>
              <w:right w:val="none" w:sz="0" w:space="0" w:color="auto"/>
            </w:tcBorders>
          </w:tcPr>
          <w:p w14:paraId="4E08E5C6" w14:textId="047A96D0" w:rsidR="004B073F" w:rsidRPr="00992596" w:rsidRDefault="00BE457D" w:rsidP="000A2F5E">
            <w:pPr>
              <w:jc w:val="center"/>
              <w:cnfStyle w:val="100000000000" w:firstRow="1" w:lastRow="0" w:firstColumn="0" w:lastColumn="0" w:oddVBand="0" w:evenVBand="0" w:oddHBand="0" w:evenHBand="0" w:firstRowFirstColumn="0" w:firstRowLastColumn="0" w:lastRowFirstColumn="0" w:lastRowLastColumn="0"/>
              <w:rPr>
                <w:rFonts w:cs="Times New Roman"/>
                <w:b w:val="0"/>
              </w:rPr>
            </w:pPr>
            <w:proofErr w:type="spellStart"/>
            <w:r w:rsidRPr="00992596">
              <w:rPr>
                <w:rFonts w:cs="Times New Roman"/>
                <w:b w:val="0"/>
              </w:rPr>
              <w:t>R</w:t>
            </w:r>
            <w:r w:rsidR="00A47BDA">
              <w:rPr>
                <w:rFonts w:cs="Times New Roman"/>
                <w:b w:val="0"/>
              </w:rPr>
              <w:t>es</w:t>
            </w:r>
            <w:r w:rsidRPr="00992596">
              <w:rPr>
                <w:rFonts w:cs="Times New Roman"/>
                <w:b w:val="0"/>
              </w:rPr>
              <w:t>ponse</w:t>
            </w:r>
            <w:proofErr w:type="spellEnd"/>
          </w:p>
        </w:tc>
        <w:tc>
          <w:tcPr>
            <w:tcW w:w="597" w:type="pct"/>
            <w:tcBorders>
              <w:top w:val="single" w:sz="4" w:space="0" w:color="auto"/>
              <w:left w:val="none" w:sz="0" w:space="0" w:color="auto"/>
              <w:bottom w:val="single" w:sz="4" w:space="0" w:color="auto"/>
              <w:right w:val="none" w:sz="0" w:space="0" w:color="auto"/>
            </w:tcBorders>
          </w:tcPr>
          <w:p w14:paraId="4663B725" w14:textId="54C8293B" w:rsidR="004B073F" w:rsidRPr="00992596" w:rsidRDefault="004D23E1" w:rsidP="000A2F5E">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Pr>
                <w:rFonts w:cs="Times New Roman"/>
                <w:b w:val="0"/>
              </w:rPr>
              <w:t>Frequency</w:t>
            </w:r>
          </w:p>
        </w:tc>
        <w:tc>
          <w:tcPr>
            <w:tcW w:w="946" w:type="pct"/>
            <w:tcBorders>
              <w:top w:val="single" w:sz="4" w:space="0" w:color="auto"/>
              <w:left w:val="none" w:sz="0" w:space="0" w:color="auto"/>
              <w:bottom w:val="single" w:sz="4" w:space="0" w:color="auto"/>
              <w:right w:val="none" w:sz="0" w:space="0" w:color="auto"/>
            </w:tcBorders>
          </w:tcPr>
          <w:p w14:paraId="7A75D497" w14:textId="7FFC764D" w:rsidR="004B073F" w:rsidRPr="00992596" w:rsidRDefault="00BE457D" w:rsidP="000A2F5E">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992596">
              <w:rPr>
                <w:rFonts w:cs="Times New Roman"/>
                <w:b w:val="0"/>
              </w:rPr>
              <w:t>P</w:t>
            </w:r>
            <w:r w:rsidR="005D5ADC">
              <w:rPr>
                <w:rFonts w:cs="Times New Roman"/>
                <w:b w:val="0"/>
              </w:rPr>
              <w:t>er</w:t>
            </w:r>
            <w:r w:rsidRPr="00992596">
              <w:rPr>
                <w:rFonts w:cs="Times New Roman"/>
                <w:b w:val="0"/>
              </w:rPr>
              <w:t>centage (%)</w:t>
            </w:r>
          </w:p>
        </w:tc>
      </w:tr>
      <w:tr w:rsidR="00AA0AB2" w14:paraId="599505EB" w14:textId="77777777" w:rsidTr="00F8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val="restart"/>
            <w:tcBorders>
              <w:top w:val="single" w:sz="4" w:space="0" w:color="auto"/>
              <w:left w:val="none" w:sz="0" w:space="0" w:color="auto"/>
              <w:bottom w:val="none" w:sz="0" w:space="0" w:color="auto"/>
              <w:right w:val="none" w:sz="0" w:space="0" w:color="auto"/>
            </w:tcBorders>
          </w:tcPr>
          <w:p w14:paraId="0DC6469D" w14:textId="6AE2A123" w:rsidR="00BE457D" w:rsidRPr="00A47BDA" w:rsidRDefault="00A47BDA"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A47BDA">
              <w:rPr>
                <w:rFonts w:cs="Times New Roman"/>
                <w:b w:val="0"/>
                <w:bCs w:val="0"/>
                <w:lang w:val="en-US"/>
              </w:rPr>
              <w:t>Do you think you can get hepatitis B or C?</w:t>
            </w:r>
          </w:p>
        </w:tc>
        <w:tc>
          <w:tcPr>
            <w:tcW w:w="1228" w:type="pct"/>
            <w:tcBorders>
              <w:top w:val="single" w:sz="4" w:space="0" w:color="auto"/>
              <w:left w:val="none" w:sz="0" w:space="0" w:color="auto"/>
              <w:bottom w:val="none" w:sz="0" w:space="0" w:color="auto"/>
              <w:right w:val="none" w:sz="0" w:space="0" w:color="auto"/>
            </w:tcBorders>
          </w:tcPr>
          <w:p w14:paraId="0A8FBD1F" w14:textId="21E1BE4E" w:rsidR="00BE457D" w:rsidRDefault="00C53B8F"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w:t>
            </w:r>
            <w:r w:rsidR="00A47BDA">
              <w:rPr>
                <w:rFonts w:cs="Times New Roman"/>
              </w:rPr>
              <w:t>es</w:t>
            </w:r>
          </w:p>
        </w:tc>
        <w:tc>
          <w:tcPr>
            <w:tcW w:w="597" w:type="pct"/>
            <w:tcBorders>
              <w:top w:val="single" w:sz="4" w:space="0" w:color="auto"/>
              <w:left w:val="none" w:sz="0" w:space="0" w:color="auto"/>
              <w:bottom w:val="none" w:sz="0" w:space="0" w:color="auto"/>
              <w:right w:val="none" w:sz="0" w:space="0" w:color="auto"/>
            </w:tcBorders>
          </w:tcPr>
          <w:p w14:paraId="4756F7B2" w14:textId="0B44D4E2" w:rsidR="00BE457D" w:rsidRDefault="00BE457D"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401</w:t>
            </w:r>
          </w:p>
        </w:tc>
        <w:tc>
          <w:tcPr>
            <w:tcW w:w="946" w:type="pct"/>
            <w:tcBorders>
              <w:top w:val="single" w:sz="4" w:space="0" w:color="auto"/>
              <w:left w:val="none" w:sz="0" w:space="0" w:color="auto"/>
              <w:bottom w:val="none" w:sz="0" w:space="0" w:color="auto"/>
              <w:right w:val="none" w:sz="0" w:space="0" w:color="auto"/>
            </w:tcBorders>
          </w:tcPr>
          <w:p w14:paraId="6E6952A9" w14:textId="025D31B0" w:rsidR="00BE457D" w:rsidRDefault="00BE457D"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57</w:t>
            </w:r>
            <w:r w:rsidR="005D5ADC">
              <w:rPr>
                <w:rFonts w:cs="Times New Roman"/>
              </w:rPr>
              <w:t>.</w:t>
            </w:r>
            <w:r>
              <w:rPr>
                <w:rFonts w:cs="Times New Roman"/>
              </w:rPr>
              <w:t>0</w:t>
            </w:r>
          </w:p>
        </w:tc>
      </w:tr>
      <w:tr w:rsidR="00AA0AB2" w14:paraId="6D88F895" w14:textId="77777777" w:rsidTr="00F8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none" w:sz="0" w:space="0" w:color="auto"/>
              <w:right w:val="none" w:sz="0" w:space="0" w:color="auto"/>
            </w:tcBorders>
          </w:tcPr>
          <w:p w14:paraId="4510F132" w14:textId="77777777" w:rsidR="00BE457D" w:rsidRPr="00992596" w:rsidRDefault="00BE457D" w:rsidP="000A2F5E">
            <w:pPr>
              <w:rPr>
                <w:rFonts w:cs="Times New Roman"/>
                <w:b w:val="0"/>
              </w:rPr>
            </w:pPr>
          </w:p>
        </w:tc>
        <w:tc>
          <w:tcPr>
            <w:tcW w:w="1228" w:type="pct"/>
            <w:tcBorders>
              <w:top w:val="none" w:sz="0" w:space="0" w:color="auto"/>
              <w:left w:val="none" w:sz="0" w:space="0" w:color="auto"/>
              <w:bottom w:val="none" w:sz="0" w:space="0" w:color="auto"/>
              <w:right w:val="none" w:sz="0" w:space="0" w:color="auto"/>
            </w:tcBorders>
          </w:tcPr>
          <w:p w14:paraId="3601E96D" w14:textId="41ECA0AA" w:rsidR="00BE457D" w:rsidRDefault="00BE457D"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597" w:type="pct"/>
            <w:tcBorders>
              <w:top w:val="none" w:sz="0" w:space="0" w:color="auto"/>
              <w:left w:val="none" w:sz="0" w:space="0" w:color="auto"/>
              <w:bottom w:val="none" w:sz="0" w:space="0" w:color="auto"/>
              <w:right w:val="none" w:sz="0" w:space="0" w:color="auto"/>
            </w:tcBorders>
          </w:tcPr>
          <w:p w14:paraId="0264C169" w14:textId="6AA7A982" w:rsidR="00BE457D" w:rsidRDefault="00BE457D"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303</w:t>
            </w:r>
          </w:p>
        </w:tc>
        <w:tc>
          <w:tcPr>
            <w:tcW w:w="946" w:type="pct"/>
            <w:tcBorders>
              <w:top w:val="none" w:sz="0" w:space="0" w:color="auto"/>
              <w:left w:val="none" w:sz="0" w:space="0" w:color="auto"/>
              <w:bottom w:val="none" w:sz="0" w:space="0" w:color="auto"/>
              <w:right w:val="none" w:sz="0" w:space="0" w:color="auto"/>
            </w:tcBorders>
          </w:tcPr>
          <w:p w14:paraId="6E5C7F35" w14:textId="7AE3C66A" w:rsidR="00BE457D" w:rsidRDefault="00BE457D"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43</w:t>
            </w:r>
            <w:r w:rsidR="005D5ADC">
              <w:rPr>
                <w:rFonts w:cs="Times New Roman"/>
              </w:rPr>
              <w:t>.</w:t>
            </w:r>
            <w:r>
              <w:rPr>
                <w:rFonts w:cs="Times New Roman"/>
              </w:rPr>
              <w:t>0</w:t>
            </w:r>
          </w:p>
        </w:tc>
      </w:tr>
      <w:tr w:rsidR="00AA0AB2" w14:paraId="4E652E9C" w14:textId="77777777" w:rsidTr="00F8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val="restart"/>
            <w:tcBorders>
              <w:top w:val="none" w:sz="0" w:space="0" w:color="auto"/>
              <w:left w:val="none" w:sz="0" w:space="0" w:color="auto"/>
              <w:bottom w:val="none" w:sz="0" w:space="0" w:color="auto"/>
              <w:right w:val="none" w:sz="0" w:space="0" w:color="auto"/>
            </w:tcBorders>
          </w:tcPr>
          <w:p w14:paraId="3AB5654A" w14:textId="3F323A16" w:rsidR="00697684" w:rsidRPr="009D32F0" w:rsidRDefault="009D32F0"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A47BDA">
              <w:rPr>
                <w:rFonts w:cs="Times New Roman"/>
                <w:b w:val="0"/>
                <w:bCs w:val="0"/>
                <w:lang w:val="en-US"/>
              </w:rPr>
              <w:t xml:space="preserve">How would you react if you </w:t>
            </w:r>
            <w:r w:rsidR="00BB26D2">
              <w:rPr>
                <w:rFonts w:cs="Times New Roman"/>
                <w:b w:val="0"/>
                <w:bCs w:val="0"/>
                <w:lang w:val="en-US"/>
              </w:rPr>
              <w:t>discovered</w:t>
            </w:r>
            <w:r w:rsidRPr="00A47BDA">
              <w:rPr>
                <w:rFonts w:cs="Times New Roman"/>
                <w:b w:val="0"/>
                <w:bCs w:val="0"/>
                <w:lang w:val="en-US"/>
              </w:rPr>
              <w:t xml:space="preserve"> you have Hepatitis B or C?</w:t>
            </w:r>
          </w:p>
        </w:tc>
        <w:tc>
          <w:tcPr>
            <w:tcW w:w="1228" w:type="pct"/>
            <w:tcBorders>
              <w:top w:val="none" w:sz="0" w:space="0" w:color="auto"/>
              <w:left w:val="none" w:sz="0" w:space="0" w:color="auto"/>
              <w:bottom w:val="none" w:sz="0" w:space="0" w:color="auto"/>
              <w:right w:val="none" w:sz="0" w:space="0" w:color="auto"/>
            </w:tcBorders>
          </w:tcPr>
          <w:p w14:paraId="5BFB96C8" w14:textId="17A1308C" w:rsidR="00697684" w:rsidRDefault="009D32F0"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Fear</w:t>
            </w:r>
          </w:p>
        </w:tc>
        <w:tc>
          <w:tcPr>
            <w:tcW w:w="597" w:type="pct"/>
            <w:tcBorders>
              <w:top w:val="none" w:sz="0" w:space="0" w:color="auto"/>
              <w:left w:val="none" w:sz="0" w:space="0" w:color="auto"/>
              <w:bottom w:val="none" w:sz="0" w:space="0" w:color="auto"/>
              <w:right w:val="none" w:sz="0" w:space="0" w:color="auto"/>
            </w:tcBorders>
          </w:tcPr>
          <w:p w14:paraId="5DD45AC2" w14:textId="015065DF" w:rsidR="00697684" w:rsidRDefault="004549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37</w:t>
            </w:r>
          </w:p>
        </w:tc>
        <w:tc>
          <w:tcPr>
            <w:tcW w:w="946" w:type="pct"/>
            <w:tcBorders>
              <w:top w:val="none" w:sz="0" w:space="0" w:color="auto"/>
              <w:left w:val="none" w:sz="0" w:space="0" w:color="auto"/>
              <w:bottom w:val="none" w:sz="0" w:space="0" w:color="auto"/>
              <w:right w:val="none" w:sz="0" w:space="0" w:color="auto"/>
            </w:tcBorders>
          </w:tcPr>
          <w:p w14:paraId="36AAB818" w14:textId="1CAFB974" w:rsidR="00697684" w:rsidRDefault="004549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w:t>
            </w:r>
            <w:r w:rsidR="005D5ADC">
              <w:rPr>
                <w:rFonts w:cs="Times New Roman"/>
              </w:rPr>
              <w:t>.</w:t>
            </w:r>
            <w:r>
              <w:rPr>
                <w:rFonts w:cs="Times New Roman"/>
              </w:rPr>
              <w:t>3</w:t>
            </w:r>
          </w:p>
        </w:tc>
      </w:tr>
      <w:tr w:rsidR="00AA0AB2" w14:paraId="5315834A" w14:textId="77777777" w:rsidTr="00F8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none" w:sz="0" w:space="0" w:color="auto"/>
              <w:right w:val="none" w:sz="0" w:space="0" w:color="auto"/>
            </w:tcBorders>
          </w:tcPr>
          <w:p w14:paraId="1AB9F1DD" w14:textId="77777777" w:rsidR="00697684" w:rsidRPr="00992596" w:rsidRDefault="00697684" w:rsidP="000A2F5E">
            <w:pPr>
              <w:rPr>
                <w:rFonts w:cs="Times New Roman"/>
                <w:b w:val="0"/>
              </w:rPr>
            </w:pPr>
          </w:p>
        </w:tc>
        <w:tc>
          <w:tcPr>
            <w:tcW w:w="1228" w:type="pct"/>
            <w:tcBorders>
              <w:top w:val="none" w:sz="0" w:space="0" w:color="auto"/>
              <w:left w:val="none" w:sz="0" w:space="0" w:color="auto"/>
              <w:bottom w:val="none" w:sz="0" w:space="0" w:color="auto"/>
              <w:right w:val="none" w:sz="0" w:space="0" w:color="auto"/>
            </w:tcBorders>
          </w:tcPr>
          <w:p w14:paraId="6A8060EE" w14:textId="294D0868" w:rsidR="00697684" w:rsidRDefault="00C6560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proofErr w:type="spellStart"/>
            <w:r>
              <w:rPr>
                <w:rFonts w:cs="Times New Roman"/>
              </w:rPr>
              <w:t>Sadness</w:t>
            </w:r>
            <w:proofErr w:type="spellEnd"/>
          </w:p>
        </w:tc>
        <w:tc>
          <w:tcPr>
            <w:tcW w:w="597" w:type="pct"/>
            <w:tcBorders>
              <w:top w:val="none" w:sz="0" w:space="0" w:color="auto"/>
              <w:left w:val="none" w:sz="0" w:space="0" w:color="auto"/>
              <w:bottom w:val="none" w:sz="0" w:space="0" w:color="auto"/>
              <w:right w:val="none" w:sz="0" w:space="0" w:color="auto"/>
            </w:tcBorders>
          </w:tcPr>
          <w:p w14:paraId="5A138CC3" w14:textId="0460D171" w:rsidR="00697684" w:rsidRDefault="004549CB"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282</w:t>
            </w:r>
          </w:p>
        </w:tc>
        <w:tc>
          <w:tcPr>
            <w:tcW w:w="946" w:type="pct"/>
            <w:tcBorders>
              <w:top w:val="none" w:sz="0" w:space="0" w:color="auto"/>
              <w:left w:val="none" w:sz="0" w:space="0" w:color="auto"/>
              <w:bottom w:val="none" w:sz="0" w:space="0" w:color="auto"/>
              <w:right w:val="none" w:sz="0" w:space="0" w:color="auto"/>
            </w:tcBorders>
          </w:tcPr>
          <w:p w14:paraId="3B0BE9CF" w14:textId="39384D78" w:rsidR="00697684" w:rsidRDefault="004549CB"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40</w:t>
            </w:r>
            <w:r w:rsidR="005D5ADC">
              <w:rPr>
                <w:rFonts w:cs="Times New Roman"/>
              </w:rPr>
              <w:t>.</w:t>
            </w:r>
            <w:r>
              <w:rPr>
                <w:rFonts w:cs="Times New Roman"/>
              </w:rPr>
              <w:t>0</w:t>
            </w:r>
          </w:p>
        </w:tc>
      </w:tr>
      <w:tr w:rsidR="00AA0AB2" w14:paraId="7852573C" w14:textId="77777777" w:rsidTr="00F8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none" w:sz="0" w:space="0" w:color="auto"/>
              <w:right w:val="none" w:sz="0" w:space="0" w:color="auto"/>
            </w:tcBorders>
          </w:tcPr>
          <w:p w14:paraId="7B5A8698" w14:textId="77777777" w:rsidR="00697684" w:rsidRPr="00992596" w:rsidRDefault="00697684" w:rsidP="000A2F5E">
            <w:pPr>
              <w:rPr>
                <w:rFonts w:cs="Times New Roman"/>
                <w:b w:val="0"/>
              </w:rPr>
            </w:pPr>
          </w:p>
        </w:tc>
        <w:tc>
          <w:tcPr>
            <w:tcW w:w="1228" w:type="pct"/>
            <w:tcBorders>
              <w:top w:val="none" w:sz="0" w:space="0" w:color="auto"/>
              <w:left w:val="none" w:sz="0" w:space="0" w:color="auto"/>
              <w:bottom w:val="none" w:sz="0" w:space="0" w:color="auto"/>
              <w:right w:val="none" w:sz="0" w:space="0" w:color="auto"/>
            </w:tcBorders>
          </w:tcPr>
          <w:p w14:paraId="5AEA77D1" w14:textId="4FA06537" w:rsidR="00697684" w:rsidRPr="00C65608" w:rsidRDefault="00C65608" w:rsidP="00C65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sidRPr="00A47BDA">
              <w:rPr>
                <w:rFonts w:cs="Times New Roman"/>
                <w:lang w:val="en-US"/>
              </w:rPr>
              <w:t>See the doctor</w:t>
            </w:r>
          </w:p>
        </w:tc>
        <w:tc>
          <w:tcPr>
            <w:tcW w:w="597" w:type="pct"/>
            <w:tcBorders>
              <w:top w:val="none" w:sz="0" w:space="0" w:color="auto"/>
              <w:left w:val="none" w:sz="0" w:space="0" w:color="auto"/>
              <w:bottom w:val="none" w:sz="0" w:space="0" w:color="auto"/>
              <w:right w:val="none" w:sz="0" w:space="0" w:color="auto"/>
            </w:tcBorders>
          </w:tcPr>
          <w:p w14:paraId="70037DD7" w14:textId="114F7CB9" w:rsidR="00697684" w:rsidRDefault="004549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385</w:t>
            </w:r>
          </w:p>
        </w:tc>
        <w:tc>
          <w:tcPr>
            <w:tcW w:w="946" w:type="pct"/>
            <w:tcBorders>
              <w:top w:val="none" w:sz="0" w:space="0" w:color="auto"/>
              <w:left w:val="none" w:sz="0" w:space="0" w:color="auto"/>
              <w:bottom w:val="none" w:sz="0" w:space="0" w:color="auto"/>
              <w:right w:val="none" w:sz="0" w:space="0" w:color="auto"/>
            </w:tcBorders>
          </w:tcPr>
          <w:p w14:paraId="50FF970B" w14:textId="7AB72196" w:rsidR="00697684" w:rsidRDefault="004549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54</w:t>
            </w:r>
            <w:r w:rsidR="005D5ADC">
              <w:rPr>
                <w:rFonts w:cs="Times New Roman"/>
              </w:rPr>
              <w:t>.</w:t>
            </w:r>
            <w:r>
              <w:rPr>
                <w:rFonts w:cs="Times New Roman"/>
              </w:rPr>
              <w:t>7</w:t>
            </w:r>
          </w:p>
        </w:tc>
      </w:tr>
      <w:tr w:rsidR="004549CB" w14:paraId="432F4A05" w14:textId="77777777" w:rsidTr="00F8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val="restart"/>
            <w:tcBorders>
              <w:top w:val="none" w:sz="0" w:space="0" w:color="auto"/>
              <w:left w:val="none" w:sz="0" w:space="0" w:color="auto"/>
              <w:bottom w:val="none" w:sz="0" w:space="0" w:color="auto"/>
              <w:right w:val="none" w:sz="0" w:space="0" w:color="auto"/>
            </w:tcBorders>
          </w:tcPr>
          <w:p w14:paraId="01CD118F" w14:textId="77777777" w:rsidR="00C65608" w:rsidRPr="00DB1D84" w:rsidRDefault="00C65608"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p>
          <w:p w14:paraId="09E99BA0" w14:textId="0A14EEBF" w:rsidR="004549CB" w:rsidRPr="00DB1D84" w:rsidRDefault="00C65608" w:rsidP="008C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DB1D84">
              <w:rPr>
                <w:rFonts w:cs="Times New Roman"/>
                <w:b w:val="0"/>
                <w:bCs w:val="0"/>
                <w:lang w:val="en-US"/>
              </w:rPr>
              <w:t xml:space="preserve">Do you </w:t>
            </w:r>
            <w:r w:rsidR="008C2510" w:rsidRPr="00DB1D84">
              <w:rPr>
                <w:rFonts w:cs="Times New Roman"/>
                <w:b w:val="0"/>
                <w:bCs w:val="0"/>
                <w:lang w:val="en-US"/>
              </w:rPr>
              <w:t xml:space="preserve">have symptoms of hepatitis B </w:t>
            </w:r>
            <w:r w:rsidR="008A6ACF" w:rsidRPr="00DB1D84">
              <w:rPr>
                <w:rFonts w:cs="Times New Roman"/>
                <w:b w:val="0"/>
                <w:bCs w:val="0"/>
                <w:lang w:val="en-US"/>
              </w:rPr>
              <w:t>and</w:t>
            </w:r>
            <w:r w:rsidR="008C2510" w:rsidRPr="00DB1D84">
              <w:rPr>
                <w:rFonts w:cs="Times New Roman"/>
                <w:b w:val="0"/>
                <w:bCs w:val="0"/>
                <w:lang w:val="en-US"/>
              </w:rPr>
              <w:t xml:space="preserve"> C</w:t>
            </w:r>
            <w:r w:rsidRPr="00DB1D84">
              <w:rPr>
                <w:rFonts w:cs="Times New Roman"/>
                <w:b w:val="0"/>
                <w:bCs w:val="0"/>
                <w:lang w:val="en-US"/>
              </w:rPr>
              <w:t>?</w:t>
            </w:r>
          </w:p>
        </w:tc>
        <w:tc>
          <w:tcPr>
            <w:tcW w:w="1228" w:type="pct"/>
            <w:tcBorders>
              <w:top w:val="none" w:sz="0" w:space="0" w:color="auto"/>
              <w:left w:val="none" w:sz="0" w:space="0" w:color="auto"/>
              <w:bottom w:val="none" w:sz="0" w:space="0" w:color="auto"/>
              <w:right w:val="none" w:sz="0" w:space="0" w:color="auto"/>
            </w:tcBorders>
          </w:tcPr>
          <w:p w14:paraId="6204024B" w14:textId="40492347" w:rsidR="004549CB" w:rsidRDefault="00C6560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Yes</w:t>
            </w:r>
          </w:p>
        </w:tc>
        <w:tc>
          <w:tcPr>
            <w:tcW w:w="597" w:type="pct"/>
            <w:tcBorders>
              <w:top w:val="none" w:sz="0" w:space="0" w:color="auto"/>
              <w:left w:val="none" w:sz="0" w:space="0" w:color="auto"/>
              <w:bottom w:val="none" w:sz="0" w:space="0" w:color="auto"/>
              <w:right w:val="none" w:sz="0" w:space="0" w:color="auto"/>
            </w:tcBorders>
          </w:tcPr>
          <w:p w14:paraId="4ED8E7CA" w14:textId="45AADC45" w:rsidR="004549CB" w:rsidRDefault="004549CB"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w:t>
            </w:r>
          </w:p>
        </w:tc>
        <w:tc>
          <w:tcPr>
            <w:tcW w:w="946" w:type="pct"/>
            <w:tcBorders>
              <w:top w:val="none" w:sz="0" w:space="0" w:color="auto"/>
              <w:left w:val="none" w:sz="0" w:space="0" w:color="auto"/>
              <w:bottom w:val="none" w:sz="0" w:space="0" w:color="auto"/>
              <w:right w:val="none" w:sz="0" w:space="0" w:color="auto"/>
            </w:tcBorders>
          </w:tcPr>
          <w:p w14:paraId="7241037A" w14:textId="67555919" w:rsidR="004549CB" w:rsidRDefault="004549CB"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5D5ADC">
              <w:rPr>
                <w:rFonts w:cs="Times New Roman"/>
              </w:rPr>
              <w:t>.</w:t>
            </w:r>
            <w:r>
              <w:rPr>
                <w:rFonts w:cs="Times New Roman"/>
              </w:rPr>
              <w:t>7</w:t>
            </w:r>
          </w:p>
        </w:tc>
      </w:tr>
      <w:tr w:rsidR="004549CB" w14:paraId="22CCC9EA" w14:textId="77777777" w:rsidTr="00F8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none" w:sz="0" w:space="0" w:color="auto"/>
              <w:right w:val="none" w:sz="0" w:space="0" w:color="auto"/>
            </w:tcBorders>
          </w:tcPr>
          <w:p w14:paraId="08376E79" w14:textId="77777777" w:rsidR="004549CB" w:rsidRPr="00992596" w:rsidRDefault="004549CB" w:rsidP="000A2F5E">
            <w:pPr>
              <w:rPr>
                <w:rFonts w:cs="Times New Roman"/>
                <w:b w:val="0"/>
              </w:rPr>
            </w:pPr>
          </w:p>
        </w:tc>
        <w:tc>
          <w:tcPr>
            <w:tcW w:w="1228" w:type="pct"/>
            <w:tcBorders>
              <w:top w:val="none" w:sz="0" w:space="0" w:color="auto"/>
              <w:left w:val="none" w:sz="0" w:space="0" w:color="auto"/>
              <w:bottom w:val="none" w:sz="0" w:space="0" w:color="auto"/>
              <w:right w:val="none" w:sz="0" w:space="0" w:color="auto"/>
            </w:tcBorders>
          </w:tcPr>
          <w:p w14:paraId="5195C477" w14:textId="2E37D97A" w:rsidR="004549CB" w:rsidRDefault="004549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N</w:t>
            </w:r>
            <w:r w:rsidR="00C65608">
              <w:rPr>
                <w:rFonts w:cs="Times New Roman"/>
              </w:rPr>
              <w:t>o</w:t>
            </w:r>
          </w:p>
        </w:tc>
        <w:tc>
          <w:tcPr>
            <w:tcW w:w="597" w:type="pct"/>
            <w:tcBorders>
              <w:top w:val="none" w:sz="0" w:space="0" w:color="auto"/>
              <w:left w:val="none" w:sz="0" w:space="0" w:color="auto"/>
              <w:bottom w:val="none" w:sz="0" w:space="0" w:color="auto"/>
              <w:right w:val="none" w:sz="0" w:space="0" w:color="auto"/>
            </w:tcBorders>
          </w:tcPr>
          <w:p w14:paraId="799EDF05" w14:textId="46D109E0" w:rsidR="004549CB" w:rsidRDefault="004549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699</w:t>
            </w:r>
          </w:p>
        </w:tc>
        <w:tc>
          <w:tcPr>
            <w:tcW w:w="946" w:type="pct"/>
            <w:tcBorders>
              <w:top w:val="none" w:sz="0" w:space="0" w:color="auto"/>
              <w:left w:val="none" w:sz="0" w:space="0" w:color="auto"/>
              <w:bottom w:val="none" w:sz="0" w:space="0" w:color="auto"/>
              <w:right w:val="none" w:sz="0" w:space="0" w:color="auto"/>
            </w:tcBorders>
          </w:tcPr>
          <w:p w14:paraId="5EDEC231" w14:textId="72AA6677" w:rsidR="004549CB" w:rsidRDefault="004549CB"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99</w:t>
            </w:r>
            <w:r w:rsidR="005D5ADC">
              <w:rPr>
                <w:rFonts w:cs="Times New Roman"/>
              </w:rPr>
              <w:t>.</w:t>
            </w:r>
            <w:r>
              <w:rPr>
                <w:rFonts w:cs="Times New Roman"/>
              </w:rPr>
              <w:t>3</w:t>
            </w:r>
          </w:p>
        </w:tc>
      </w:tr>
      <w:tr w:rsidR="00121798" w14:paraId="592AC9ED" w14:textId="77777777" w:rsidTr="00F8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val="restart"/>
            <w:tcBorders>
              <w:top w:val="none" w:sz="0" w:space="0" w:color="auto"/>
              <w:left w:val="none" w:sz="0" w:space="0" w:color="auto"/>
              <w:bottom w:val="none" w:sz="0" w:space="0" w:color="auto"/>
              <w:right w:val="none" w:sz="0" w:space="0" w:color="auto"/>
            </w:tcBorders>
          </w:tcPr>
          <w:p w14:paraId="017B8AFE" w14:textId="615C5327" w:rsidR="00121798" w:rsidRPr="00016606" w:rsidRDefault="00016606"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A47BDA">
              <w:rPr>
                <w:rFonts w:cs="Times New Roman"/>
                <w:b w:val="0"/>
                <w:bCs w:val="0"/>
                <w:lang w:val="en-US"/>
              </w:rPr>
              <w:t>What will you do if you think you have symptoms of hepatitis B or C?</w:t>
            </w:r>
          </w:p>
        </w:tc>
        <w:tc>
          <w:tcPr>
            <w:tcW w:w="1228" w:type="pct"/>
            <w:tcBorders>
              <w:top w:val="none" w:sz="0" w:space="0" w:color="auto"/>
              <w:left w:val="none" w:sz="0" w:space="0" w:color="auto"/>
              <w:bottom w:val="none" w:sz="0" w:space="0" w:color="auto"/>
              <w:right w:val="none" w:sz="0" w:space="0" w:color="auto"/>
            </w:tcBorders>
          </w:tcPr>
          <w:p w14:paraId="7B8FD616" w14:textId="486D3C62" w:rsidR="00121798" w:rsidRDefault="00016606"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proofErr w:type="spellStart"/>
            <w:r>
              <w:rPr>
                <w:rFonts w:cs="Times New Roman"/>
              </w:rPr>
              <w:t>See</w:t>
            </w:r>
            <w:proofErr w:type="spellEnd"/>
            <w:r>
              <w:rPr>
                <w:rFonts w:cs="Times New Roman"/>
              </w:rPr>
              <w:t xml:space="preserve"> the </w:t>
            </w:r>
            <w:proofErr w:type="spellStart"/>
            <w:r>
              <w:rPr>
                <w:rFonts w:cs="Times New Roman"/>
              </w:rPr>
              <w:t>doctor</w:t>
            </w:r>
            <w:proofErr w:type="spellEnd"/>
          </w:p>
        </w:tc>
        <w:tc>
          <w:tcPr>
            <w:tcW w:w="597" w:type="pct"/>
            <w:tcBorders>
              <w:top w:val="none" w:sz="0" w:space="0" w:color="auto"/>
              <w:left w:val="none" w:sz="0" w:space="0" w:color="auto"/>
              <w:bottom w:val="none" w:sz="0" w:space="0" w:color="auto"/>
              <w:right w:val="none" w:sz="0" w:space="0" w:color="auto"/>
            </w:tcBorders>
          </w:tcPr>
          <w:p w14:paraId="58150373" w14:textId="32C08D76" w:rsidR="00121798" w:rsidRDefault="0012179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646</w:t>
            </w:r>
          </w:p>
        </w:tc>
        <w:tc>
          <w:tcPr>
            <w:tcW w:w="946" w:type="pct"/>
            <w:tcBorders>
              <w:top w:val="none" w:sz="0" w:space="0" w:color="auto"/>
              <w:left w:val="none" w:sz="0" w:space="0" w:color="auto"/>
              <w:bottom w:val="none" w:sz="0" w:space="0" w:color="auto"/>
              <w:right w:val="none" w:sz="0" w:space="0" w:color="auto"/>
            </w:tcBorders>
          </w:tcPr>
          <w:p w14:paraId="39324917" w14:textId="7471F440" w:rsidR="00121798" w:rsidRDefault="0012179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91</w:t>
            </w:r>
            <w:r w:rsidR="005D5ADC">
              <w:rPr>
                <w:rFonts w:cs="Times New Roman"/>
              </w:rPr>
              <w:t>.</w:t>
            </w:r>
            <w:r>
              <w:rPr>
                <w:rFonts w:cs="Times New Roman"/>
              </w:rPr>
              <w:t>8</w:t>
            </w:r>
          </w:p>
        </w:tc>
      </w:tr>
      <w:tr w:rsidR="00121798" w14:paraId="4EDCFE5E" w14:textId="77777777" w:rsidTr="00F8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none" w:sz="0" w:space="0" w:color="auto"/>
              <w:right w:val="none" w:sz="0" w:space="0" w:color="auto"/>
            </w:tcBorders>
          </w:tcPr>
          <w:p w14:paraId="59916961" w14:textId="77777777" w:rsidR="00121798" w:rsidRPr="00992596" w:rsidRDefault="00121798" w:rsidP="000A2F5E">
            <w:pPr>
              <w:rPr>
                <w:rFonts w:cs="Times New Roman"/>
                <w:b w:val="0"/>
              </w:rPr>
            </w:pPr>
          </w:p>
        </w:tc>
        <w:tc>
          <w:tcPr>
            <w:tcW w:w="1228" w:type="pct"/>
            <w:tcBorders>
              <w:top w:val="none" w:sz="0" w:space="0" w:color="auto"/>
              <w:left w:val="none" w:sz="0" w:space="0" w:color="auto"/>
              <w:bottom w:val="none" w:sz="0" w:space="0" w:color="auto"/>
              <w:right w:val="none" w:sz="0" w:space="0" w:color="auto"/>
            </w:tcBorders>
          </w:tcPr>
          <w:p w14:paraId="3A8497BD" w14:textId="05BC2C21" w:rsidR="00121798" w:rsidRDefault="00016606"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proofErr w:type="spellStart"/>
            <w:r>
              <w:rPr>
                <w:rFonts w:cs="Times New Roman"/>
              </w:rPr>
              <w:t>See</w:t>
            </w:r>
            <w:proofErr w:type="spellEnd"/>
            <w:r>
              <w:rPr>
                <w:rFonts w:cs="Times New Roman"/>
              </w:rPr>
              <w:t xml:space="preserve"> the </w:t>
            </w:r>
            <w:proofErr w:type="spellStart"/>
            <w:r>
              <w:rPr>
                <w:rFonts w:cs="Times New Roman"/>
              </w:rPr>
              <w:t>traditional</w:t>
            </w:r>
            <w:proofErr w:type="spellEnd"/>
            <w:r>
              <w:rPr>
                <w:rFonts w:cs="Times New Roman"/>
              </w:rPr>
              <w:t xml:space="preserve"> </w:t>
            </w:r>
            <w:proofErr w:type="spellStart"/>
            <w:r>
              <w:rPr>
                <w:rFonts w:cs="Times New Roman"/>
              </w:rPr>
              <w:t>healer</w:t>
            </w:r>
            <w:proofErr w:type="spellEnd"/>
          </w:p>
        </w:tc>
        <w:tc>
          <w:tcPr>
            <w:tcW w:w="597" w:type="pct"/>
            <w:tcBorders>
              <w:top w:val="none" w:sz="0" w:space="0" w:color="auto"/>
              <w:left w:val="none" w:sz="0" w:space="0" w:color="auto"/>
              <w:bottom w:val="none" w:sz="0" w:space="0" w:color="auto"/>
              <w:right w:val="none" w:sz="0" w:space="0" w:color="auto"/>
            </w:tcBorders>
          </w:tcPr>
          <w:p w14:paraId="0BBDFDE9" w14:textId="3277A5C3" w:rsidR="00121798" w:rsidRDefault="00121798"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49</w:t>
            </w:r>
          </w:p>
        </w:tc>
        <w:tc>
          <w:tcPr>
            <w:tcW w:w="946" w:type="pct"/>
            <w:tcBorders>
              <w:top w:val="none" w:sz="0" w:space="0" w:color="auto"/>
              <w:left w:val="none" w:sz="0" w:space="0" w:color="auto"/>
              <w:bottom w:val="none" w:sz="0" w:space="0" w:color="auto"/>
              <w:right w:val="none" w:sz="0" w:space="0" w:color="auto"/>
            </w:tcBorders>
          </w:tcPr>
          <w:p w14:paraId="12C29BBB" w14:textId="6312743C" w:rsidR="00121798" w:rsidRDefault="00121798"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w:t>
            </w:r>
            <w:r w:rsidR="005D5ADC">
              <w:rPr>
                <w:rFonts w:cs="Times New Roman"/>
              </w:rPr>
              <w:t>.</w:t>
            </w:r>
            <w:r>
              <w:rPr>
                <w:rFonts w:cs="Times New Roman"/>
              </w:rPr>
              <w:t>0</w:t>
            </w:r>
          </w:p>
        </w:tc>
      </w:tr>
      <w:tr w:rsidR="00121798" w14:paraId="343FC03E" w14:textId="77777777" w:rsidTr="00F8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none" w:sz="0" w:space="0" w:color="auto"/>
              <w:right w:val="none" w:sz="0" w:space="0" w:color="auto"/>
            </w:tcBorders>
          </w:tcPr>
          <w:p w14:paraId="2D00D4C0" w14:textId="77777777" w:rsidR="00121798" w:rsidRPr="00992596" w:rsidRDefault="00121798" w:rsidP="000A2F5E">
            <w:pPr>
              <w:rPr>
                <w:rFonts w:cs="Times New Roman"/>
                <w:b w:val="0"/>
              </w:rPr>
            </w:pPr>
          </w:p>
        </w:tc>
        <w:tc>
          <w:tcPr>
            <w:tcW w:w="1228" w:type="pct"/>
            <w:tcBorders>
              <w:top w:val="none" w:sz="0" w:space="0" w:color="auto"/>
              <w:left w:val="none" w:sz="0" w:space="0" w:color="auto"/>
              <w:bottom w:val="none" w:sz="0" w:space="0" w:color="auto"/>
              <w:right w:val="none" w:sz="0" w:space="0" w:color="auto"/>
            </w:tcBorders>
          </w:tcPr>
          <w:p w14:paraId="13EE95CE" w14:textId="48B99B2F" w:rsidR="00121798" w:rsidRDefault="0012179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w:t>
            </w:r>
            <w:r w:rsidR="00016606">
              <w:rPr>
                <w:rFonts w:cs="Times New Roman"/>
              </w:rPr>
              <w:t>othing</w:t>
            </w:r>
          </w:p>
        </w:tc>
        <w:tc>
          <w:tcPr>
            <w:tcW w:w="597" w:type="pct"/>
            <w:tcBorders>
              <w:top w:val="none" w:sz="0" w:space="0" w:color="auto"/>
              <w:left w:val="none" w:sz="0" w:space="0" w:color="auto"/>
              <w:bottom w:val="none" w:sz="0" w:space="0" w:color="auto"/>
              <w:right w:val="none" w:sz="0" w:space="0" w:color="auto"/>
            </w:tcBorders>
          </w:tcPr>
          <w:p w14:paraId="42F5C153" w14:textId="331EFBAA" w:rsidR="00121798" w:rsidRDefault="0012179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9</w:t>
            </w:r>
          </w:p>
        </w:tc>
        <w:tc>
          <w:tcPr>
            <w:tcW w:w="946" w:type="pct"/>
            <w:tcBorders>
              <w:top w:val="none" w:sz="0" w:space="0" w:color="auto"/>
              <w:left w:val="none" w:sz="0" w:space="0" w:color="auto"/>
              <w:bottom w:val="none" w:sz="0" w:space="0" w:color="auto"/>
              <w:right w:val="none" w:sz="0" w:space="0" w:color="auto"/>
            </w:tcBorders>
          </w:tcPr>
          <w:p w14:paraId="69065D8C" w14:textId="26BA7B65" w:rsidR="00121798" w:rsidRDefault="00121798"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1</w:t>
            </w:r>
            <w:r w:rsidR="005D5ADC">
              <w:rPr>
                <w:rFonts w:cs="Times New Roman"/>
              </w:rPr>
              <w:t>.</w:t>
            </w:r>
            <w:r>
              <w:rPr>
                <w:rFonts w:cs="Times New Roman"/>
              </w:rPr>
              <w:t>2</w:t>
            </w:r>
          </w:p>
        </w:tc>
      </w:tr>
      <w:tr w:rsidR="00115A9E" w14:paraId="76E0E396" w14:textId="77777777" w:rsidTr="00F8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val="restart"/>
            <w:tcBorders>
              <w:top w:val="none" w:sz="0" w:space="0" w:color="auto"/>
              <w:left w:val="none" w:sz="0" w:space="0" w:color="auto"/>
              <w:bottom w:val="none" w:sz="0" w:space="0" w:color="auto"/>
              <w:right w:val="none" w:sz="0" w:space="0" w:color="auto"/>
            </w:tcBorders>
          </w:tcPr>
          <w:p w14:paraId="0CBED215" w14:textId="3D5C626E" w:rsidR="00115A9E" w:rsidRPr="005D5ADC" w:rsidRDefault="00DB1D84"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Pr>
                <w:rFonts w:cs="Times New Roman"/>
                <w:b w:val="0"/>
                <w:bCs w:val="0"/>
                <w:lang w:val="en-US"/>
              </w:rPr>
              <w:t>In your opinion</w:t>
            </w:r>
            <w:r w:rsidR="005D5ADC" w:rsidRPr="00A47BDA">
              <w:rPr>
                <w:rFonts w:cs="Times New Roman"/>
                <w:b w:val="0"/>
                <w:bCs w:val="0"/>
                <w:lang w:val="en-US"/>
              </w:rPr>
              <w:t>, what is the cost of diagnosing and treating hepatitis B or C?</w:t>
            </w:r>
          </w:p>
        </w:tc>
        <w:tc>
          <w:tcPr>
            <w:tcW w:w="1228" w:type="pct"/>
            <w:tcBorders>
              <w:top w:val="none" w:sz="0" w:space="0" w:color="auto"/>
              <w:left w:val="none" w:sz="0" w:space="0" w:color="auto"/>
              <w:bottom w:val="none" w:sz="0" w:space="0" w:color="auto"/>
              <w:right w:val="none" w:sz="0" w:space="0" w:color="auto"/>
            </w:tcBorders>
          </w:tcPr>
          <w:p w14:paraId="0F8E3504" w14:textId="40F10303" w:rsidR="00115A9E" w:rsidRDefault="005D5ADC"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proofErr w:type="spellStart"/>
            <w:r>
              <w:rPr>
                <w:rFonts w:cs="Times New Roman"/>
              </w:rPr>
              <w:t>Cheaper</w:t>
            </w:r>
            <w:proofErr w:type="spellEnd"/>
          </w:p>
        </w:tc>
        <w:tc>
          <w:tcPr>
            <w:tcW w:w="597" w:type="pct"/>
            <w:tcBorders>
              <w:top w:val="none" w:sz="0" w:space="0" w:color="auto"/>
              <w:left w:val="none" w:sz="0" w:space="0" w:color="auto"/>
              <w:bottom w:val="none" w:sz="0" w:space="0" w:color="auto"/>
              <w:right w:val="none" w:sz="0" w:space="0" w:color="auto"/>
            </w:tcBorders>
          </w:tcPr>
          <w:p w14:paraId="5D949592" w14:textId="2FF05860" w:rsidR="00115A9E" w:rsidRDefault="00115A9E"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0</w:t>
            </w:r>
          </w:p>
        </w:tc>
        <w:tc>
          <w:tcPr>
            <w:tcW w:w="946" w:type="pct"/>
            <w:tcBorders>
              <w:top w:val="none" w:sz="0" w:space="0" w:color="auto"/>
              <w:left w:val="none" w:sz="0" w:space="0" w:color="auto"/>
              <w:bottom w:val="none" w:sz="0" w:space="0" w:color="auto"/>
              <w:right w:val="none" w:sz="0" w:space="0" w:color="auto"/>
            </w:tcBorders>
          </w:tcPr>
          <w:p w14:paraId="283AE7F1" w14:textId="44C8E1FD" w:rsidR="00115A9E" w:rsidRDefault="00115A9E"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0</w:t>
            </w:r>
            <w:r w:rsidR="00C53B8F">
              <w:rPr>
                <w:rFonts w:cs="Times New Roman"/>
              </w:rPr>
              <w:t>.</w:t>
            </w:r>
            <w:r>
              <w:rPr>
                <w:rFonts w:cs="Times New Roman"/>
              </w:rPr>
              <w:t>0</w:t>
            </w:r>
          </w:p>
        </w:tc>
      </w:tr>
      <w:tr w:rsidR="00115A9E" w14:paraId="62C98A3B" w14:textId="77777777" w:rsidTr="00F8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none" w:sz="0" w:space="0" w:color="auto"/>
              <w:right w:val="none" w:sz="0" w:space="0" w:color="auto"/>
            </w:tcBorders>
          </w:tcPr>
          <w:p w14:paraId="2C87E5EF" w14:textId="77777777" w:rsidR="00115A9E" w:rsidRPr="00992596" w:rsidRDefault="00115A9E" w:rsidP="000A2F5E">
            <w:pPr>
              <w:rPr>
                <w:rFonts w:cs="Times New Roman"/>
                <w:b w:val="0"/>
              </w:rPr>
            </w:pPr>
          </w:p>
        </w:tc>
        <w:tc>
          <w:tcPr>
            <w:tcW w:w="1228" w:type="pct"/>
            <w:tcBorders>
              <w:top w:val="none" w:sz="0" w:space="0" w:color="auto"/>
              <w:left w:val="none" w:sz="0" w:space="0" w:color="auto"/>
              <w:bottom w:val="none" w:sz="0" w:space="0" w:color="auto"/>
              <w:right w:val="none" w:sz="0" w:space="0" w:color="auto"/>
            </w:tcBorders>
          </w:tcPr>
          <w:p w14:paraId="748CBFC9" w14:textId="784B8191" w:rsidR="00115A9E" w:rsidRDefault="005D5ADC"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Free</w:t>
            </w:r>
          </w:p>
        </w:tc>
        <w:tc>
          <w:tcPr>
            <w:tcW w:w="597" w:type="pct"/>
            <w:tcBorders>
              <w:top w:val="none" w:sz="0" w:space="0" w:color="auto"/>
              <w:left w:val="none" w:sz="0" w:space="0" w:color="auto"/>
              <w:bottom w:val="none" w:sz="0" w:space="0" w:color="auto"/>
              <w:right w:val="none" w:sz="0" w:space="0" w:color="auto"/>
            </w:tcBorders>
          </w:tcPr>
          <w:p w14:paraId="56A68A8A" w14:textId="327B1D90" w:rsidR="00115A9E" w:rsidRDefault="00115A9E"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p>
        </w:tc>
        <w:tc>
          <w:tcPr>
            <w:tcW w:w="946" w:type="pct"/>
            <w:tcBorders>
              <w:top w:val="none" w:sz="0" w:space="0" w:color="auto"/>
              <w:left w:val="none" w:sz="0" w:space="0" w:color="auto"/>
              <w:bottom w:val="none" w:sz="0" w:space="0" w:color="auto"/>
              <w:right w:val="none" w:sz="0" w:space="0" w:color="auto"/>
            </w:tcBorders>
          </w:tcPr>
          <w:p w14:paraId="4E1DA82C" w14:textId="32FAC797" w:rsidR="00115A9E" w:rsidRDefault="00115A9E"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C53B8F">
              <w:rPr>
                <w:rFonts w:cs="Times New Roman"/>
              </w:rPr>
              <w:t>.</w:t>
            </w:r>
            <w:r>
              <w:rPr>
                <w:rFonts w:cs="Times New Roman"/>
              </w:rPr>
              <w:t>0</w:t>
            </w:r>
          </w:p>
        </w:tc>
      </w:tr>
      <w:tr w:rsidR="00115A9E" w14:paraId="1740CDBA" w14:textId="77777777" w:rsidTr="00F8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none" w:sz="0" w:space="0" w:color="auto"/>
              <w:right w:val="none" w:sz="0" w:space="0" w:color="auto"/>
            </w:tcBorders>
          </w:tcPr>
          <w:p w14:paraId="68C8E900" w14:textId="77777777" w:rsidR="00115A9E" w:rsidRPr="00992596" w:rsidRDefault="00115A9E" w:rsidP="000A2F5E">
            <w:pPr>
              <w:rPr>
                <w:rFonts w:cs="Times New Roman"/>
                <w:b w:val="0"/>
              </w:rPr>
            </w:pPr>
          </w:p>
        </w:tc>
        <w:tc>
          <w:tcPr>
            <w:tcW w:w="1228" w:type="pct"/>
            <w:tcBorders>
              <w:top w:val="none" w:sz="0" w:space="0" w:color="auto"/>
              <w:left w:val="none" w:sz="0" w:space="0" w:color="auto"/>
              <w:bottom w:val="none" w:sz="0" w:space="0" w:color="auto"/>
              <w:right w:val="none" w:sz="0" w:space="0" w:color="auto"/>
            </w:tcBorders>
          </w:tcPr>
          <w:p w14:paraId="7E9F9098" w14:textId="7A0E6DA6" w:rsidR="00115A9E" w:rsidRDefault="005D5ADC"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proofErr w:type="spellStart"/>
            <w:r>
              <w:rPr>
                <w:rFonts w:cs="Times New Roman"/>
              </w:rPr>
              <w:t>Expensive</w:t>
            </w:r>
            <w:proofErr w:type="spellEnd"/>
          </w:p>
        </w:tc>
        <w:tc>
          <w:tcPr>
            <w:tcW w:w="597" w:type="pct"/>
            <w:tcBorders>
              <w:top w:val="none" w:sz="0" w:space="0" w:color="auto"/>
              <w:left w:val="none" w:sz="0" w:space="0" w:color="auto"/>
              <w:bottom w:val="none" w:sz="0" w:space="0" w:color="auto"/>
              <w:right w:val="none" w:sz="0" w:space="0" w:color="auto"/>
            </w:tcBorders>
          </w:tcPr>
          <w:p w14:paraId="4A7B1120" w14:textId="3829EA1D" w:rsidR="00115A9E" w:rsidRDefault="00115A9E"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65</w:t>
            </w:r>
          </w:p>
        </w:tc>
        <w:tc>
          <w:tcPr>
            <w:tcW w:w="946" w:type="pct"/>
            <w:tcBorders>
              <w:top w:val="none" w:sz="0" w:space="0" w:color="auto"/>
              <w:left w:val="none" w:sz="0" w:space="0" w:color="auto"/>
              <w:bottom w:val="none" w:sz="0" w:space="0" w:color="auto"/>
              <w:right w:val="none" w:sz="0" w:space="0" w:color="auto"/>
            </w:tcBorders>
          </w:tcPr>
          <w:p w14:paraId="6E4CE6D8" w14:textId="5C9C9601" w:rsidR="00115A9E" w:rsidRDefault="00E236B4"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9</w:t>
            </w:r>
            <w:r w:rsidR="00C53B8F">
              <w:rPr>
                <w:rFonts w:cs="Times New Roman"/>
              </w:rPr>
              <w:t>.</w:t>
            </w:r>
            <w:r>
              <w:rPr>
                <w:rFonts w:cs="Times New Roman"/>
              </w:rPr>
              <w:t>2</w:t>
            </w:r>
          </w:p>
        </w:tc>
      </w:tr>
      <w:tr w:rsidR="00115A9E" w14:paraId="64DCEFE9" w14:textId="77777777" w:rsidTr="00F8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none" w:sz="0" w:space="0" w:color="auto"/>
              <w:right w:val="none" w:sz="0" w:space="0" w:color="auto"/>
            </w:tcBorders>
          </w:tcPr>
          <w:p w14:paraId="5B751E9E" w14:textId="77777777" w:rsidR="00115A9E" w:rsidRPr="00992596" w:rsidRDefault="00115A9E" w:rsidP="000A2F5E">
            <w:pPr>
              <w:rPr>
                <w:rFonts w:cs="Times New Roman"/>
                <w:b w:val="0"/>
              </w:rPr>
            </w:pPr>
          </w:p>
        </w:tc>
        <w:tc>
          <w:tcPr>
            <w:tcW w:w="1228" w:type="pct"/>
            <w:tcBorders>
              <w:top w:val="none" w:sz="0" w:space="0" w:color="auto"/>
              <w:left w:val="none" w:sz="0" w:space="0" w:color="auto"/>
              <w:bottom w:val="none" w:sz="0" w:space="0" w:color="auto"/>
              <w:right w:val="none" w:sz="0" w:space="0" w:color="auto"/>
            </w:tcBorders>
          </w:tcPr>
          <w:p w14:paraId="37246B11" w14:textId="6E379E5F" w:rsidR="00115A9E" w:rsidRDefault="005D5ADC"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 xml:space="preserve">No </w:t>
            </w:r>
            <w:proofErr w:type="spellStart"/>
            <w:r>
              <w:rPr>
                <w:rFonts w:cs="Times New Roman"/>
              </w:rPr>
              <w:t>idea</w:t>
            </w:r>
            <w:proofErr w:type="spellEnd"/>
          </w:p>
        </w:tc>
        <w:tc>
          <w:tcPr>
            <w:tcW w:w="597" w:type="pct"/>
            <w:tcBorders>
              <w:top w:val="none" w:sz="0" w:space="0" w:color="auto"/>
              <w:left w:val="none" w:sz="0" w:space="0" w:color="auto"/>
              <w:bottom w:val="none" w:sz="0" w:space="0" w:color="auto"/>
              <w:right w:val="none" w:sz="0" w:space="0" w:color="auto"/>
            </w:tcBorders>
          </w:tcPr>
          <w:p w14:paraId="0B2C3296" w14:textId="0A99236A" w:rsidR="00115A9E" w:rsidRDefault="00115A9E"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639</w:t>
            </w:r>
          </w:p>
        </w:tc>
        <w:tc>
          <w:tcPr>
            <w:tcW w:w="946" w:type="pct"/>
            <w:tcBorders>
              <w:top w:val="none" w:sz="0" w:space="0" w:color="auto"/>
              <w:left w:val="none" w:sz="0" w:space="0" w:color="auto"/>
              <w:bottom w:val="none" w:sz="0" w:space="0" w:color="auto"/>
              <w:right w:val="none" w:sz="0" w:space="0" w:color="auto"/>
            </w:tcBorders>
          </w:tcPr>
          <w:p w14:paraId="399D5BF1" w14:textId="191B7B74" w:rsidR="00115A9E" w:rsidRDefault="00E236B4"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90</w:t>
            </w:r>
            <w:r w:rsidR="00C53B8F">
              <w:rPr>
                <w:rFonts w:cs="Times New Roman"/>
              </w:rPr>
              <w:t>.</w:t>
            </w:r>
            <w:r>
              <w:rPr>
                <w:rFonts w:cs="Times New Roman"/>
              </w:rPr>
              <w:t>8</w:t>
            </w:r>
          </w:p>
        </w:tc>
      </w:tr>
      <w:tr w:rsidR="00E236B4" w14:paraId="72CDE7A6" w14:textId="77777777" w:rsidTr="00F8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val="restart"/>
            <w:tcBorders>
              <w:top w:val="none" w:sz="0" w:space="0" w:color="auto"/>
              <w:left w:val="none" w:sz="0" w:space="0" w:color="auto"/>
              <w:bottom w:val="none" w:sz="0" w:space="0" w:color="auto"/>
              <w:right w:val="none" w:sz="0" w:space="0" w:color="auto"/>
            </w:tcBorders>
          </w:tcPr>
          <w:p w14:paraId="0AECA2CD" w14:textId="0C756593" w:rsidR="00E236B4" w:rsidRPr="005D5ADC" w:rsidRDefault="005D5ADC"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A47BDA">
              <w:rPr>
                <w:rFonts w:cs="Times New Roman"/>
                <w:b w:val="0"/>
                <w:bCs w:val="0"/>
                <w:lang w:val="en-US"/>
              </w:rPr>
              <w:t>What should you worry about if you are diagnosed with hepatitis B or C?</w:t>
            </w:r>
          </w:p>
        </w:tc>
        <w:tc>
          <w:tcPr>
            <w:tcW w:w="1228" w:type="pct"/>
            <w:tcBorders>
              <w:top w:val="none" w:sz="0" w:space="0" w:color="auto"/>
              <w:left w:val="none" w:sz="0" w:space="0" w:color="auto"/>
              <w:bottom w:val="none" w:sz="0" w:space="0" w:color="auto"/>
              <w:right w:val="none" w:sz="0" w:space="0" w:color="auto"/>
            </w:tcBorders>
          </w:tcPr>
          <w:p w14:paraId="332E4E31" w14:textId="193D035B" w:rsidR="00E236B4" w:rsidRPr="005D5ADC" w:rsidRDefault="005D5ADC" w:rsidP="005D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cs="Times New Roman"/>
                <w:lang w:val="en-US"/>
              </w:rPr>
            </w:pPr>
            <w:r w:rsidRPr="00A47BDA">
              <w:rPr>
                <w:rFonts w:cs="Times New Roman"/>
                <w:lang w:val="en-US"/>
              </w:rPr>
              <w:t>Treatment co</w:t>
            </w:r>
            <w:r>
              <w:rPr>
                <w:rFonts w:cs="Times New Roman"/>
                <w:lang w:val="en-US"/>
              </w:rPr>
              <w:t>st</w:t>
            </w:r>
          </w:p>
        </w:tc>
        <w:tc>
          <w:tcPr>
            <w:tcW w:w="597" w:type="pct"/>
            <w:tcBorders>
              <w:top w:val="none" w:sz="0" w:space="0" w:color="auto"/>
              <w:left w:val="none" w:sz="0" w:space="0" w:color="auto"/>
              <w:bottom w:val="none" w:sz="0" w:space="0" w:color="auto"/>
              <w:right w:val="none" w:sz="0" w:space="0" w:color="auto"/>
            </w:tcBorders>
          </w:tcPr>
          <w:p w14:paraId="127A7EBA" w14:textId="4AE0A2DD" w:rsidR="00E236B4" w:rsidRDefault="006760A0"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89</w:t>
            </w:r>
          </w:p>
        </w:tc>
        <w:tc>
          <w:tcPr>
            <w:tcW w:w="946" w:type="pct"/>
            <w:tcBorders>
              <w:top w:val="none" w:sz="0" w:space="0" w:color="auto"/>
              <w:left w:val="none" w:sz="0" w:space="0" w:color="auto"/>
              <w:bottom w:val="none" w:sz="0" w:space="0" w:color="auto"/>
              <w:right w:val="none" w:sz="0" w:space="0" w:color="auto"/>
            </w:tcBorders>
          </w:tcPr>
          <w:p w14:paraId="005C5FA5" w14:textId="320B6DA4" w:rsidR="00E236B4" w:rsidRDefault="006760A0"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12</w:t>
            </w:r>
            <w:r w:rsidR="00C53B8F">
              <w:rPr>
                <w:rFonts w:cs="Times New Roman"/>
              </w:rPr>
              <w:t>.</w:t>
            </w:r>
            <w:r>
              <w:rPr>
                <w:rFonts w:cs="Times New Roman"/>
              </w:rPr>
              <w:t>6</w:t>
            </w:r>
          </w:p>
        </w:tc>
      </w:tr>
      <w:tr w:rsidR="00E236B4" w14:paraId="5C17FF24" w14:textId="77777777" w:rsidTr="00F8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none" w:sz="0" w:space="0" w:color="auto"/>
              <w:right w:val="none" w:sz="0" w:space="0" w:color="auto"/>
            </w:tcBorders>
          </w:tcPr>
          <w:p w14:paraId="603CB9AD" w14:textId="77777777" w:rsidR="00E236B4" w:rsidRDefault="00E236B4" w:rsidP="000A2F5E">
            <w:pPr>
              <w:rPr>
                <w:rFonts w:cs="Times New Roman"/>
              </w:rPr>
            </w:pPr>
          </w:p>
        </w:tc>
        <w:tc>
          <w:tcPr>
            <w:tcW w:w="1228" w:type="pct"/>
            <w:tcBorders>
              <w:top w:val="none" w:sz="0" w:space="0" w:color="auto"/>
              <w:left w:val="none" w:sz="0" w:space="0" w:color="auto"/>
              <w:bottom w:val="none" w:sz="0" w:space="0" w:color="auto"/>
              <w:right w:val="none" w:sz="0" w:space="0" w:color="auto"/>
            </w:tcBorders>
          </w:tcPr>
          <w:p w14:paraId="14ABF924" w14:textId="6AC1766D" w:rsidR="00E236B4" w:rsidRPr="005D5ADC" w:rsidRDefault="005D5ADC" w:rsidP="005D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10000" w:firstRow="0" w:lastRow="0" w:firstColumn="0" w:lastColumn="0" w:oddVBand="0" w:evenVBand="0" w:oddHBand="0" w:evenHBand="1" w:firstRowFirstColumn="0" w:firstRowLastColumn="0" w:lastRowFirstColumn="0" w:lastRowLastColumn="0"/>
              <w:rPr>
                <w:rFonts w:cs="Times New Roman"/>
                <w:lang w:val="en-US"/>
              </w:rPr>
            </w:pPr>
            <w:r w:rsidRPr="00A47BDA">
              <w:rPr>
                <w:rFonts w:cs="Times New Roman"/>
                <w:lang w:val="en-US"/>
              </w:rPr>
              <w:t>Fear of transmitting the disease to family members</w:t>
            </w:r>
          </w:p>
        </w:tc>
        <w:tc>
          <w:tcPr>
            <w:tcW w:w="597" w:type="pct"/>
            <w:tcBorders>
              <w:top w:val="none" w:sz="0" w:space="0" w:color="auto"/>
              <w:left w:val="none" w:sz="0" w:space="0" w:color="auto"/>
              <w:bottom w:val="none" w:sz="0" w:space="0" w:color="auto"/>
              <w:right w:val="none" w:sz="0" w:space="0" w:color="auto"/>
            </w:tcBorders>
          </w:tcPr>
          <w:p w14:paraId="2481A502" w14:textId="7E1D7363" w:rsidR="00E236B4" w:rsidRDefault="006760A0"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121</w:t>
            </w:r>
          </w:p>
        </w:tc>
        <w:tc>
          <w:tcPr>
            <w:tcW w:w="946" w:type="pct"/>
            <w:tcBorders>
              <w:top w:val="none" w:sz="0" w:space="0" w:color="auto"/>
              <w:left w:val="none" w:sz="0" w:space="0" w:color="auto"/>
              <w:bottom w:val="none" w:sz="0" w:space="0" w:color="auto"/>
              <w:right w:val="none" w:sz="0" w:space="0" w:color="auto"/>
            </w:tcBorders>
          </w:tcPr>
          <w:p w14:paraId="1CA409C8" w14:textId="1052AB35" w:rsidR="00E236B4" w:rsidRDefault="006760A0"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17</w:t>
            </w:r>
            <w:r w:rsidR="00C53B8F">
              <w:rPr>
                <w:rFonts w:cs="Times New Roman"/>
              </w:rPr>
              <w:t>.</w:t>
            </w:r>
            <w:r>
              <w:rPr>
                <w:rFonts w:cs="Times New Roman"/>
              </w:rPr>
              <w:t>2</w:t>
            </w:r>
          </w:p>
        </w:tc>
      </w:tr>
      <w:tr w:rsidR="00E236B4" w14:paraId="1E6CE8DC" w14:textId="77777777" w:rsidTr="00F8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none" w:sz="0" w:space="0" w:color="auto"/>
              <w:right w:val="none" w:sz="0" w:space="0" w:color="auto"/>
            </w:tcBorders>
          </w:tcPr>
          <w:p w14:paraId="1FA3FED7" w14:textId="77777777" w:rsidR="00E236B4" w:rsidRDefault="00E236B4" w:rsidP="000A2F5E">
            <w:pPr>
              <w:rPr>
                <w:rFonts w:cs="Times New Roman"/>
              </w:rPr>
            </w:pPr>
          </w:p>
        </w:tc>
        <w:tc>
          <w:tcPr>
            <w:tcW w:w="1228" w:type="pct"/>
            <w:tcBorders>
              <w:top w:val="none" w:sz="0" w:space="0" w:color="auto"/>
              <w:left w:val="none" w:sz="0" w:space="0" w:color="auto"/>
              <w:bottom w:val="none" w:sz="0" w:space="0" w:color="auto"/>
              <w:right w:val="none" w:sz="0" w:space="0" w:color="auto"/>
            </w:tcBorders>
          </w:tcPr>
          <w:p w14:paraId="7459C556" w14:textId="422BBB39" w:rsidR="006760A0" w:rsidRPr="006760A0" w:rsidRDefault="005D5ADC" w:rsidP="000A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cs="Times New Roman"/>
                <w:bCs/>
                <w:lang w:val="en-US"/>
              </w:rPr>
            </w:pPr>
            <w:r>
              <w:rPr>
                <w:rFonts w:cs="Times New Roman"/>
                <w:bCs/>
                <w:lang w:val="en-US"/>
              </w:rPr>
              <w:t>Fear of death</w:t>
            </w:r>
          </w:p>
          <w:p w14:paraId="7174541F" w14:textId="77777777" w:rsidR="00E236B4" w:rsidRDefault="00E236B4"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597" w:type="pct"/>
            <w:tcBorders>
              <w:top w:val="none" w:sz="0" w:space="0" w:color="auto"/>
              <w:left w:val="none" w:sz="0" w:space="0" w:color="auto"/>
              <w:bottom w:val="none" w:sz="0" w:space="0" w:color="auto"/>
              <w:right w:val="none" w:sz="0" w:space="0" w:color="auto"/>
            </w:tcBorders>
          </w:tcPr>
          <w:p w14:paraId="16CC172F" w14:textId="05EF3E3C" w:rsidR="00E236B4" w:rsidRDefault="006760A0"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389</w:t>
            </w:r>
          </w:p>
        </w:tc>
        <w:tc>
          <w:tcPr>
            <w:tcW w:w="946" w:type="pct"/>
            <w:tcBorders>
              <w:top w:val="none" w:sz="0" w:space="0" w:color="auto"/>
              <w:left w:val="none" w:sz="0" w:space="0" w:color="auto"/>
              <w:bottom w:val="none" w:sz="0" w:space="0" w:color="auto"/>
              <w:right w:val="none" w:sz="0" w:space="0" w:color="auto"/>
            </w:tcBorders>
          </w:tcPr>
          <w:p w14:paraId="2EA22B89" w14:textId="6EE5BD16" w:rsidR="00E236B4" w:rsidRDefault="006760A0"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55</w:t>
            </w:r>
            <w:r w:rsidR="00C53B8F">
              <w:rPr>
                <w:rFonts w:cs="Times New Roman"/>
              </w:rPr>
              <w:t>.</w:t>
            </w:r>
            <w:r w:rsidR="00535144">
              <w:rPr>
                <w:rFonts w:cs="Times New Roman"/>
              </w:rPr>
              <w:t>3</w:t>
            </w:r>
          </w:p>
        </w:tc>
      </w:tr>
      <w:tr w:rsidR="00E236B4" w14:paraId="36CA79D4" w14:textId="77777777" w:rsidTr="00F8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none" w:sz="0" w:space="0" w:color="auto"/>
              <w:right w:val="none" w:sz="0" w:space="0" w:color="auto"/>
            </w:tcBorders>
          </w:tcPr>
          <w:p w14:paraId="038C7FB2" w14:textId="77777777" w:rsidR="00E236B4" w:rsidRDefault="00E236B4" w:rsidP="000A2F5E">
            <w:pPr>
              <w:rPr>
                <w:rFonts w:cs="Times New Roman"/>
              </w:rPr>
            </w:pPr>
          </w:p>
        </w:tc>
        <w:tc>
          <w:tcPr>
            <w:tcW w:w="1228" w:type="pct"/>
            <w:tcBorders>
              <w:top w:val="none" w:sz="0" w:space="0" w:color="auto"/>
              <w:left w:val="none" w:sz="0" w:space="0" w:color="auto"/>
              <w:bottom w:val="none" w:sz="0" w:space="0" w:color="auto"/>
              <w:right w:val="none" w:sz="0" w:space="0" w:color="auto"/>
            </w:tcBorders>
          </w:tcPr>
          <w:p w14:paraId="400B70DC" w14:textId="0B89EC8E" w:rsidR="00E236B4" w:rsidRPr="005D5ADC" w:rsidRDefault="005D5ADC" w:rsidP="005D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10000" w:firstRow="0" w:lastRow="0" w:firstColumn="0" w:lastColumn="0" w:oddVBand="0" w:evenVBand="0" w:oddHBand="0" w:evenHBand="1" w:firstRowFirstColumn="0" w:firstRowLastColumn="0" w:lastRowFirstColumn="0" w:lastRowLastColumn="0"/>
              <w:rPr>
                <w:rFonts w:cs="Times New Roman"/>
                <w:lang w:val="en-US"/>
              </w:rPr>
            </w:pPr>
            <w:r w:rsidRPr="00A47BDA">
              <w:rPr>
                <w:rFonts w:cs="Times New Roman"/>
                <w:lang w:val="en-US"/>
              </w:rPr>
              <w:t>Fear of being rejected in societ</w:t>
            </w:r>
            <w:r>
              <w:rPr>
                <w:rFonts w:cs="Times New Roman"/>
                <w:lang w:val="en-US"/>
              </w:rPr>
              <w:t>y</w:t>
            </w:r>
          </w:p>
        </w:tc>
        <w:tc>
          <w:tcPr>
            <w:tcW w:w="597" w:type="pct"/>
            <w:tcBorders>
              <w:top w:val="none" w:sz="0" w:space="0" w:color="auto"/>
              <w:left w:val="none" w:sz="0" w:space="0" w:color="auto"/>
              <w:bottom w:val="none" w:sz="0" w:space="0" w:color="auto"/>
              <w:right w:val="none" w:sz="0" w:space="0" w:color="auto"/>
            </w:tcBorders>
          </w:tcPr>
          <w:p w14:paraId="11F56D4F" w14:textId="26D4C28A" w:rsidR="00E236B4" w:rsidRDefault="006760A0"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89</w:t>
            </w:r>
          </w:p>
        </w:tc>
        <w:tc>
          <w:tcPr>
            <w:tcW w:w="946" w:type="pct"/>
            <w:tcBorders>
              <w:top w:val="none" w:sz="0" w:space="0" w:color="auto"/>
              <w:left w:val="none" w:sz="0" w:space="0" w:color="auto"/>
              <w:bottom w:val="none" w:sz="0" w:space="0" w:color="auto"/>
              <w:right w:val="none" w:sz="0" w:space="0" w:color="auto"/>
            </w:tcBorders>
          </w:tcPr>
          <w:p w14:paraId="0F6F2AD2" w14:textId="0D4F0F9F" w:rsidR="00E236B4" w:rsidRDefault="00535144" w:rsidP="000A2F5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12</w:t>
            </w:r>
            <w:r w:rsidR="00C53B8F">
              <w:rPr>
                <w:rFonts w:cs="Times New Roman"/>
              </w:rPr>
              <w:t>.</w:t>
            </w:r>
            <w:r>
              <w:rPr>
                <w:rFonts w:cs="Times New Roman"/>
              </w:rPr>
              <w:t>6</w:t>
            </w:r>
          </w:p>
        </w:tc>
      </w:tr>
      <w:tr w:rsidR="00E236B4" w14:paraId="26E79766" w14:textId="77777777" w:rsidTr="00F8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pct"/>
            <w:vMerge/>
            <w:tcBorders>
              <w:top w:val="none" w:sz="0" w:space="0" w:color="auto"/>
              <w:left w:val="none" w:sz="0" w:space="0" w:color="auto"/>
              <w:bottom w:val="single" w:sz="4" w:space="0" w:color="auto"/>
              <w:right w:val="none" w:sz="0" w:space="0" w:color="auto"/>
            </w:tcBorders>
          </w:tcPr>
          <w:p w14:paraId="10B0950F" w14:textId="77777777" w:rsidR="00E236B4" w:rsidRDefault="00E236B4" w:rsidP="000A2F5E">
            <w:pPr>
              <w:rPr>
                <w:rFonts w:cs="Times New Roman"/>
              </w:rPr>
            </w:pPr>
          </w:p>
        </w:tc>
        <w:tc>
          <w:tcPr>
            <w:tcW w:w="1228" w:type="pct"/>
            <w:tcBorders>
              <w:top w:val="none" w:sz="0" w:space="0" w:color="auto"/>
              <w:left w:val="none" w:sz="0" w:space="0" w:color="auto"/>
              <w:bottom w:val="single" w:sz="4" w:space="0" w:color="auto"/>
              <w:right w:val="none" w:sz="0" w:space="0" w:color="auto"/>
            </w:tcBorders>
          </w:tcPr>
          <w:p w14:paraId="61530829" w14:textId="2E5CAA05" w:rsidR="00E236B4" w:rsidRDefault="005D5ADC"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xml:space="preserve">No </w:t>
            </w:r>
            <w:proofErr w:type="spellStart"/>
            <w:r>
              <w:rPr>
                <w:rFonts w:cs="Times New Roman"/>
              </w:rPr>
              <w:t>worries</w:t>
            </w:r>
            <w:proofErr w:type="spellEnd"/>
          </w:p>
        </w:tc>
        <w:tc>
          <w:tcPr>
            <w:tcW w:w="597" w:type="pct"/>
            <w:tcBorders>
              <w:top w:val="none" w:sz="0" w:space="0" w:color="auto"/>
              <w:left w:val="none" w:sz="0" w:space="0" w:color="auto"/>
              <w:bottom w:val="single" w:sz="4" w:space="0" w:color="auto"/>
              <w:right w:val="none" w:sz="0" w:space="0" w:color="auto"/>
            </w:tcBorders>
          </w:tcPr>
          <w:p w14:paraId="496CF113" w14:textId="4B380232" w:rsidR="00E236B4" w:rsidRDefault="006760A0"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16</w:t>
            </w:r>
          </w:p>
        </w:tc>
        <w:tc>
          <w:tcPr>
            <w:tcW w:w="946" w:type="pct"/>
            <w:tcBorders>
              <w:top w:val="none" w:sz="0" w:space="0" w:color="auto"/>
              <w:left w:val="none" w:sz="0" w:space="0" w:color="auto"/>
              <w:bottom w:val="single" w:sz="4" w:space="0" w:color="auto"/>
              <w:right w:val="none" w:sz="0" w:space="0" w:color="auto"/>
            </w:tcBorders>
          </w:tcPr>
          <w:p w14:paraId="73693A1E" w14:textId="661A815D" w:rsidR="00E236B4" w:rsidRDefault="00535144" w:rsidP="000A2F5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w:t>
            </w:r>
            <w:r w:rsidR="00C53B8F">
              <w:rPr>
                <w:rFonts w:cs="Times New Roman"/>
              </w:rPr>
              <w:t>.</w:t>
            </w:r>
            <w:r>
              <w:rPr>
                <w:rFonts w:cs="Times New Roman"/>
              </w:rPr>
              <w:t>3</w:t>
            </w:r>
          </w:p>
        </w:tc>
      </w:tr>
    </w:tbl>
    <w:p w14:paraId="3CA7BC86" w14:textId="77777777" w:rsidR="00D25198" w:rsidRDefault="00D25198" w:rsidP="00A4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lang w:val="en-US"/>
        </w:rPr>
        <w:sectPr w:rsidR="00D25198" w:rsidSect="008E2DF2">
          <w:pgSz w:w="11906" w:h="16838"/>
          <w:pgMar w:top="1417" w:right="1417" w:bottom="1417" w:left="1417" w:header="708" w:footer="708" w:gutter="0"/>
          <w:cols w:space="708"/>
          <w:docGrid w:linePitch="360"/>
        </w:sectPr>
      </w:pPr>
    </w:p>
    <w:p w14:paraId="337A0BC9" w14:textId="56B120DC" w:rsidR="00133F11" w:rsidRPr="00133F11" w:rsidRDefault="00133F11" w:rsidP="00133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lang w:val="fr-BE"/>
        </w:rPr>
      </w:pPr>
      <w:r w:rsidRPr="00133F11">
        <w:rPr>
          <w:rFonts w:cs="Times New Roman"/>
          <w:b/>
          <w:bCs/>
          <w:lang w:val="fr-BE"/>
        </w:rPr>
        <w:t xml:space="preserve">3.4. Practices </w:t>
      </w:r>
      <w:proofErr w:type="spellStart"/>
      <w:r>
        <w:rPr>
          <w:rFonts w:cs="Times New Roman"/>
          <w:b/>
          <w:bCs/>
          <w:lang w:val="fr-BE"/>
        </w:rPr>
        <w:t>toward</w:t>
      </w:r>
      <w:proofErr w:type="spellEnd"/>
      <w:r w:rsidRPr="00133F11">
        <w:rPr>
          <w:rFonts w:cs="Times New Roman"/>
          <w:b/>
          <w:bCs/>
          <w:lang w:val="fr-BE"/>
        </w:rPr>
        <w:t xml:space="preserve"> HBV and HCV</w:t>
      </w:r>
    </w:p>
    <w:p w14:paraId="6C22E174" w14:textId="39DD0F81" w:rsidR="00133F11" w:rsidRPr="00133F11" w:rsidRDefault="00133F11" w:rsidP="00133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lang w:val="en-US"/>
        </w:rPr>
      </w:pPr>
      <w:r w:rsidRPr="00133F11">
        <w:rPr>
          <w:rFonts w:cs="Times New Roman"/>
          <w:lang w:val="en-US"/>
        </w:rPr>
        <w:t xml:space="preserve">Table </w:t>
      </w:r>
      <w:r w:rsidR="00F51919">
        <w:rPr>
          <w:rFonts w:cs="Times New Roman"/>
          <w:lang w:val="en-US"/>
        </w:rPr>
        <w:t>4</w:t>
      </w:r>
      <w:r w:rsidRPr="00133F11">
        <w:rPr>
          <w:rFonts w:cs="Times New Roman"/>
          <w:lang w:val="en-US"/>
        </w:rPr>
        <w:t xml:space="preserve"> shows the different practices observed among the participants about HBV and HCV. From the observation of this table, the </w:t>
      </w:r>
      <w:r w:rsidR="00BB26D2">
        <w:rPr>
          <w:rFonts w:cs="Times New Roman"/>
          <w:lang w:val="en-US"/>
        </w:rPr>
        <w:t>rules</w:t>
      </w:r>
      <w:r w:rsidRPr="00133F11">
        <w:rPr>
          <w:rFonts w:cs="Times New Roman"/>
          <w:lang w:val="en-US"/>
        </w:rPr>
        <w:t xml:space="preserve"> were not </w:t>
      </w:r>
      <w:r w:rsidR="00D135A9">
        <w:rPr>
          <w:rFonts w:cs="Times New Roman"/>
          <w:lang w:val="en-US"/>
        </w:rPr>
        <w:t>favorable</w:t>
      </w:r>
      <w:r w:rsidRPr="00133F11">
        <w:rPr>
          <w:rFonts w:cs="Times New Roman"/>
          <w:lang w:val="en-US"/>
        </w:rPr>
        <w:t xml:space="preserve"> in </w:t>
      </w:r>
      <w:r w:rsidR="00D135A9">
        <w:rPr>
          <w:rFonts w:cs="Times New Roman"/>
          <w:lang w:val="en-US"/>
        </w:rPr>
        <w:t>managing</w:t>
      </w:r>
      <w:r w:rsidRPr="00133F11">
        <w:rPr>
          <w:rFonts w:cs="Times New Roman"/>
          <w:lang w:val="en-US"/>
        </w:rPr>
        <w:t xml:space="preserve"> viral hepatitis. About 12.5% of participants had presented good practices. On the other hand, 87.5% of the remaining participants </w:t>
      </w:r>
      <w:r w:rsidR="00F667AB">
        <w:rPr>
          <w:rFonts w:cs="Times New Roman"/>
          <w:lang w:val="en-US"/>
        </w:rPr>
        <w:t>needed better</w:t>
      </w:r>
      <w:r w:rsidRPr="00133F11">
        <w:rPr>
          <w:rFonts w:cs="Times New Roman"/>
          <w:lang w:val="en-US"/>
        </w:rPr>
        <w:t xml:space="preserve"> practices: </w:t>
      </w:r>
      <w:r w:rsidR="00F83F0C">
        <w:rPr>
          <w:rFonts w:cs="Times New Roman"/>
          <w:lang w:val="en-US"/>
        </w:rPr>
        <w:t xml:space="preserve">no </w:t>
      </w:r>
      <w:r w:rsidRPr="00133F11">
        <w:rPr>
          <w:rFonts w:cs="Times New Roman"/>
          <w:lang w:val="en-US"/>
        </w:rPr>
        <w:t>screening</w:t>
      </w:r>
      <w:r w:rsidR="00F83F0C">
        <w:rPr>
          <w:rFonts w:cs="Times New Roman"/>
          <w:lang w:val="en-US"/>
        </w:rPr>
        <w:t xml:space="preserve"> for HBV or HCV</w:t>
      </w:r>
      <w:r w:rsidRPr="00133F11">
        <w:rPr>
          <w:rFonts w:cs="Times New Roman"/>
          <w:lang w:val="en-US"/>
        </w:rPr>
        <w:t xml:space="preserve">, </w:t>
      </w:r>
      <w:r w:rsidR="00F83F0C">
        <w:rPr>
          <w:rFonts w:cs="Times New Roman"/>
          <w:lang w:val="en-US"/>
        </w:rPr>
        <w:t xml:space="preserve">no </w:t>
      </w:r>
      <w:r w:rsidRPr="00133F11">
        <w:rPr>
          <w:rFonts w:cs="Times New Roman"/>
          <w:lang w:val="en-US"/>
        </w:rPr>
        <w:t xml:space="preserve">in-depth </w:t>
      </w:r>
      <w:r w:rsidR="00D135A9">
        <w:rPr>
          <w:rFonts w:cs="Times New Roman"/>
          <w:lang w:val="en-US"/>
        </w:rPr>
        <w:t>analyses</w:t>
      </w:r>
      <w:r w:rsidRPr="00133F11">
        <w:rPr>
          <w:rFonts w:cs="Times New Roman"/>
          <w:lang w:val="en-US"/>
        </w:rPr>
        <w:t xml:space="preserve"> in the event of a positive test</w:t>
      </w:r>
      <w:r w:rsidR="00D135A9">
        <w:rPr>
          <w:rFonts w:cs="Times New Roman"/>
          <w:lang w:val="en-US"/>
        </w:rPr>
        <w:t>,</w:t>
      </w:r>
      <w:r w:rsidRPr="00133F11">
        <w:rPr>
          <w:rFonts w:cs="Times New Roman"/>
          <w:lang w:val="en-US"/>
        </w:rPr>
        <w:t xml:space="preserve"> and </w:t>
      </w:r>
      <w:r w:rsidR="00F83F0C">
        <w:rPr>
          <w:rFonts w:cs="Times New Roman"/>
          <w:lang w:val="en-US"/>
        </w:rPr>
        <w:t xml:space="preserve">no </w:t>
      </w:r>
      <w:r w:rsidRPr="00133F11">
        <w:rPr>
          <w:rFonts w:cs="Times New Roman"/>
          <w:lang w:val="en-US"/>
        </w:rPr>
        <w:t>vaccination against HBV.</w:t>
      </w:r>
    </w:p>
    <w:p w14:paraId="17407B08" w14:textId="45210CEB" w:rsidR="00F51919" w:rsidRDefault="00F51919" w:rsidP="00F51919">
      <w:pPr>
        <w:pStyle w:val="Caption"/>
        <w:keepNext/>
      </w:pPr>
      <w:r>
        <w:t xml:space="preserve">Table </w:t>
      </w:r>
      <w:fldSimple w:instr=" SEQ Tableau \* ARABIC ">
        <w:r w:rsidR="00A21EE2">
          <w:rPr>
            <w:noProof/>
          </w:rPr>
          <w:t>4</w:t>
        </w:r>
      </w:fldSimple>
      <w:r>
        <w:t xml:space="preserve">. </w:t>
      </w:r>
      <w:r w:rsidRPr="00F51919">
        <w:rPr>
          <w:b/>
          <w:bCs/>
          <w:lang w:val="en-US"/>
        </w:rPr>
        <w:t>Practices regarding hepatitis B and C viruses in Lubumbashi</w:t>
      </w:r>
      <w:r w:rsidR="003E0202">
        <w:rPr>
          <w:b/>
          <w:bCs/>
          <w:lang w:val="en-US"/>
        </w:rPr>
        <w:t>.</w:t>
      </w:r>
    </w:p>
    <w:tbl>
      <w:tblPr>
        <w:tblStyle w:val="Light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actices regarding hepatitis B and C viruses in Lubumbashi"/>
        <w:tblDescription w:val="Practices regarding hepatitis B and C viruses in Lubumbashi"/>
      </w:tblPr>
      <w:tblGrid>
        <w:gridCol w:w="4990"/>
        <w:gridCol w:w="1136"/>
        <w:gridCol w:w="1294"/>
        <w:gridCol w:w="2059"/>
      </w:tblGrid>
      <w:tr w:rsidR="00070800" w14:paraId="5B5DFB03" w14:textId="4661121F" w:rsidTr="00F519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tcBorders>
              <w:top w:val="single" w:sz="4" w:space="0" w:color="auto"/>
              <w:left w:val="none" w:sz="0" w:space="0" w:color="auto"/>
              <w:bottom w:val="single" w:sz="4" w:space="0" w:color="auto"/>
              <w:right w:val="none" w:sz="0" w:space="0" w:color="auto"/>
            </w:tcBorders>
          </w:tcPr>
          <w:p w14:paraId="4D24AAA3" w14:textId="2C34BCAB" w:rsidR="00070800" w:rsidRPr="00992596" w:rsidRDefault="00AF442F" w:rsidP="00167E3E">
            <w:pPr>
              <w:jc w:val="center"/>
              <w:rPr>
                <w:rFonts w:cs="Times New Roman"/>
                <w:b w:val="0"/>
              </w:rPr>
            </w:pPr>
            <w:r>
              <w:rPr>
                <w:rFonts w:cs="Times New Roman"/>
                <w:b w:val="0"/>
              </w:rPr>
              <w:t>P</w:t>
            </w:r>
            <w:r w:rsidR="00070800" w:rsidRPr="00070800">
              <w:rPr>
                <w:rFonts w:cs="Times New Roman"/>
                <w:b w:val="0"/>
              </w:rPr>
              <w:t>ractice</w:t>
            </w:r>
            <w:r>
              <w:rPr>
                <w:rFonts w:cs="Times New Roman"/>
                <w:b w:val="0"/>
              </w:rPr>
              <w:t xml:space="preserve"> items</w:t>
            </w:r>
          </w:p>
        </w:tc>
        <w:tc>
          <w:tcPr>
            <w:tcW w:w="1136" w:type="dxa"/>
            <w:tcBorders>
              <w:top w:val="single" w:sz="4" w:space="0" w:color="auto"/>
              <w:left w:val="none" w:sz="0" w:space="0" w:color="auto"/>
              <w:bottom w:val="single" w:sz="4" w:space="0" w:color="auto"/>
              <w:right w:val="none" w:sz="0" w:space="0" w:color="auto"/>
            </w:tcBorders>
          </w:tcPr>
          <w:p w14:paraId="12B315A5" w14:textId="23E2BD17" w:rsidR="00070800" w:rsidRPr="00992596" w:rsidRDefault="00070800" w:rsidP="00167E3E">
            <w:pPr>
              <w:jc w:val="center"/>
              <w:cnfStyle w:val="100000000000" w:firstRow="1" w:lastRow="0" w:firstColumn="0" w:lastColumn="0" w:oddVBand="0" w:evenVBand="0" w:oddHBand="0" w:evenHBand="0" w:firstRowFirstColumn="0" w:firstRowLastColumn="0" w:lastRowFirstColumn="0" w:lastRowLastColumn="0"/>
              <w:rPr>
                <w:rFonts w:cs="Times New Roman"/>
                <w:b w:val="0"/>
              </w:rPr>
            </w:pPr>
            <w:proofErr w:type="spellStart"/>
            <w:r w:rsidRPr="00992596">
              <w:rPr>
                <w:rFonts w:cs="Times New Roman"/>
                <w:b w:val="0"/>
              </w:rPr>
              <w:t>R</w:t>
            </w:r>
            <w:r>
              <w:rPr>
                <w:rFonts w:cs="Times New Roman"/>
                <w:b w:val="0"/>
              </w:rPr>
              <w:t>es</w:t>
            </w:r>
            <w:r w:rsidRPr="00992596">
              <w:rPr>
                <w:rFonts w:cs="Times New Roman"/>
                <w:b w:val="0"/>
              </w:rPr>
              <w:t>ponse</w:t>
            </w:r>
            <w:proofErr w:type="spellEnd"/>
          </w:p>
        </w:tc>
        <w:tc>
          <w:tcPr>
            <w:tcW w:w="1294" w:type="dxa"/>
            <w:tcBorders>
              <w:top w:val="single" w:sz="4" w:space="0" w:color="auto"/>
              <w:left w:val="none" w:sz="0" w:space="0" w:color="auto"/>
              <w:bottom w:val="single" w:sz="4" w:space="0" w:color="auto"/>
              <w:right w:val="none" w:sz="0" w:space="0" w:color="auto"/>
            </w:tcBorders>
          </w:tcPr>
          <w:p w14:paraId="7B521A07" w14:textId="1AA43E56" w:rsidR="00070800" w:rsidRPr="00992596" w:rsidRDefault="004D23E1" w:rsidP="00167E3E">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Pr>
                <w:rFonts w:cs="Times New Roman"/>
                <w:b w:val="0"/>
              </w:rPr>
              <w:t>Frequency</w:t>
            </w:r>
          </w:p>
        </w:tc>
        <w:tc>
          <w:tcPr>
            <w:tcW w:w="2059" w:type="dxa"/>
            <w:tcBorders>
              <w:top w:val="single" w:sz="4" w:space="0" w:color="auto"/>
              <w:left w:val="none" w:sz="0" w:space="0" w:color="auto"/>
              <w:bottom w:val="single" w:sz="4" w:space="0" w:color="auto"/>
              <w:right w:val="none" w:sz="0" w:space="0" w:color="auto"/>
            </w:tcBorders>
          </w:tcPr>
          <w:p w14:paraId="17BD7C80" w14:textId="6713C2AD" w:rsidR="00070800" w:rsidRPr="00992596" w:rsidRDefault="00070800" w:rsidP="00167E3E">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992596">
              <w:rPr>
                <w:rFonts w:cs="Times New Roman"/>
                <w:b w:val="0"/>
              </w:rPr>
              <w:t>P</w:t>
            </w:r>
            <w:r>
              <w:rPr>
                <w:rFonts w:cs="Times New Roman"/>
                <w:b w:val="0"/>
              </w:rPr>
              <w:t>er</w:t>
            </w:r>
            <w:r w:rsidRPr="00992596">
              <w:rPr>
                <w:rFonts w:cs="Times New Roman"/>
                <w:b w:val="0"/>
              </w:rPr>
              <w:t>centage (%)</w:t>
            </w:r>
          </w:p>
        </w:tc>
      </w:tr>
      <w:tr w:rsidR="00070800" w14:paraId="5D82572B" w14:textId="62684BE5" w:rsidTr="00F51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vMerge w:val="restart"/>
            <w:tcBorders>
              <w:top w:val="single" w:sz="4" w:space="0" w:color="auto"/>
              <w:left w:val="none" w:sz="0" w:space="0" w:color="auto"/>
              <w:bottom w:val="none" w:sz="0" w:space="0" w:color="auto"/>
              <w:right w:val="none" w:sz="0" w:space="0" w:color="auto"/>
            </w:tcBorders>
          </w:tcPr>
          <w:p w14:paraId="3F738AFD" w14:textId="13384072" w:rsidR="00070800" w:rsidRPr="00070800" w:rsidRDefault="00070800" w:rsidP="0016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070800">
              <w:rPr>
                <w:rFonts w:cs="Times New Roman"/>
                <w:b w:val="0"/>
                <w:bCs w:val="0"/>
                <w:lang w:val="en-US"/>
              </w:rPr>
              <w:t xml:space="preserve">Have you ever been tested for hepatitis B </w:t>
            </w:r>
            <w:r w:rsidR="00247891">
              <w:rPr>
                <w:rFonts w:cs="Times New Roman"/>
                <w:b w:val="0"/>
                <w:bCs w:val="0"/>
                <w:lang w:val="en-US"/>
              </w:rPr>
              <w:t>and</w:t>
            </w:r>
            <w:r w:rsidRPr="00070800">
              <w:rPr>
                <w:rFonts w:cs="Times New Roman"/>
                <w:b w:val="0"/>
                <w:bCs w:val="0"/>
                <w:lang w:val="en-US"/>
              </w:rPr>
              <w:t xml:space="preserve"> C viruses?</w:t>
            </w:r>
          </w:p>
        </w:tc>
        <w:tc>
          <w:tcPr>
            <w:tcW w:w="1136" w:type="dxa"/>
            <w:tcBorders>
              <w:top w:val="single" w:sz="4" w:space="0" w:color="auto"/>
              <w:left w:val="none" w:sz="0" w:space="0" w:color="auto"/>
              <w:bottom w:val="none" w:sz="0" w:space="0" w:color="auto"/>
              <w:right w:val="none" w:sz="0" w:space="0" w:color="auto"/>
            </w:tcBorders>
          </w:tcPr>
          <w:p w14:paraId="4EA7F123" w14:textId="351B037F" w:rsidR="00070800" w:rsidRDefault="00070800" w:rsidP="00167E3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4" w:type="dxa"/>
            <w:tcBorders>
              <w:top w:val="single" w:sz="4" w:space="0" w:color="auto"/>
              <w:left w:val="none" w:sz="0" w:space="0" w:color="auto"/>
              <w:bottom w:val="none" w:sz="0" w:space="0" w:color="auto"/>
              <w:right w:val="none" w:sz="0" w:space="0" w:color="auto"/>
            </w:tcBorders>
          </w:tcPr>
          <w:p w14:paraId="1BDAB4C4" w14:textId="42571375" w:rsidR="00070800" w:rsidRDefault="00070800" w:rsidP="00167E3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86</w:t>
            </w:r>
          </w:p>
        </w:tc>
        <w:tc>
          <w:tcPr>
            <w:tcW w:w="2059" w:type="dxa"/>
            <w:tcBorders>
              <w:top w:val="single" w:sz="4" w:space="0" w:color="auto"/>
              <w:left w:val="none" w:sz="0" w:space="0" w:color="auto"/>
              <w:bottom w:val="none" w:sz="0" w:space="0" w:color="auto"/>
              <w:right w:val="none" w:sz="0" w:space="0" w:color="auto"/>
            </w:tcBorders>
          </w:tcPr>
          <w:p w14:paraId="30559002" w14:textId="7247772B" w:rsidR="00070800" w:rsidRDefault="00070800" w:rsidP="00167E3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12.2</w:t>
            </w:r>
          </w:p>
        </w:tc>
      </w:tr>
      <w:tr w:rsidR="00070800" w14:paraId="02F1873B" w14:textId="345E805F" w:rsidTr="00F519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vMerge/>
            <w:tcBorders>
              <w:top w:val="none" w:sz="0" w:space="0" w:color="auto"/>
              <w:left w:val="none" w:sz="0" w:space="0" w:color="auto"/>
              <w:bottom w:val="none" w:sz="0" w:space="0" w:color="auto"/>
              <w:right w:val="none" w:sz="0" w:space="0" w:color="auto"/>
            </w:tcBorders>
          </w:tcPr>
          <w:p w14:paraId="6C570088" w14:textId="77777777" w:rsidR="00070800" w:rsidRPr="00992596" w:rsidRDefault="00070800" w:rsidP="00167E3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60BC6188" w14:textId="6861E185" w:rsidR="00070800" w:rsidRDefault="00070800" w:rsidP="00167E3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4" w:type="dxa"/>
            <w:tcBorders>
              <w:top w:val="none" w:sz="0" w:space="0" w:color="auto"/>
              <w:left w:val="none" w:sz="0" w:space="0" w:color="auto"/>
              <w:bottom w:val="none" w:sz="0" w:space="0" w:color="auto"/>
              <w:right w:val="none" w:sz="0" w:space="0" w:color="auto"/>
            </w:tcBorders>
          </w:tcPr>
          <w:p w14:paraId="35F68FA0" w14:textId="2192588E" w:rsidR="00070800" w:rsidRDefault="00070800" w:rsidP="00167E3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618</w:t>
            </w:r>
          </w:p>
        </w:tc>
        <w:tc>
          <w:tcPr>
            <w:tcW w:w="2059" w:type="dxa"/>
            <w:tcBorders>
              <w:top w:val="none" w:sz="0" w:space="0" w:color="auto"/>
              <w:left w:val="none" w:sz="0" w:space="0" w:color="auto"/>
              <w:bottom w:val="none" w:sz="0" w:space="0" w:color="auto"/>
              <w:right w:val="none" w:sz="0" w:space="0" w:color="auto"/>
            </w:tcBorders>
          </w:tcPr>
          <w:p w14:paraId="4EF0B235" w14:textId="1800032A" w:rsidR="00070800" w:rsidRDefault="00070800" w:rsidP="00167E3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87.8</w:t>
            </w:r>
          </w:p>
        </w:tc>
      </w:tr>
      <w:tr w:rsidR="00070800" w14:paraId="388836B3" w14:textId="5AF0977D" w:rsidTr="00F51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vMerge w:val="restart"/>
            <w:tcBorders>
              <w:top w:val="none" w:sz="0" w:space="0" w:color="auto"/>
              <w:left w:val="none" w:sz="0" w:space="0" w:color="auto"/>
              <w:bottom w:val="none" w:sz="0" w:space="0" w:color="auto"/>
              <w:right w:val="none" w:sz="0" w:space="0" w:color="auto"/>
            </w:tcBorders>
          </w:tcPr>
          <w:p w14:paraId="06DD8C19" w14:textId="645F2573" w:rsidR="00070800" w:rsidRPr="00070800" w:rsidRDefault="00070800" w:rsidP="00C81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val="0"/>
                <w:bCs w:val="0"/>
                <w:lang w:val="en-US"/>
              </w:rPr>
            </w:pPr>
            <w:r w:rsidRPr="00070800">
              <w:rPr>
                <w:rFonts w:cs="Times New Roman"/>
                <w:b w:val="0"/>
                <w:bCs w:val="0"/>
                <w:lang w:val="en-US"/>
              </w:rPr>
              <w:t>Once tested for Hepatitis B or C, would you go to the hospital for further medical examinations and treatment?</w:t>
            </w:r>
          </w:p>
        </w:tc>
        <w:tc>
          <w:tcPr>
            <w:tcW w:w="1136" w:type="dxa"/>
            <w:tcBorders>
              <w:top w:val="none" w:sz="0" w:space="0" w:color="auto"/>
              <w:left w:val="none" w:sz="0" w:space="0" w:color="auto"/>
              <w:bottom w:val="none" w:sz="0" w:space="0" w:color="auto"/>
              <w:right w:val="none" w:sz="0" w:space="0" w:color="auto"/>
            </w:tcBorders>
          </w:tcPr>
          <w:p w14:paraId="7C544E42" w14:textId="7B78F234" w:rsidR="00070800" w:rsidRDefault="00070800" w:rsidP="00167E3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4" w:type="dxa"/>
            <w:tcBorders>
              <w:top w:val="none" w:sz="0" w:space="0" w:color="auto"/>
              <w:left w:val="none" w:sz="0" w:space="0" w:color="auto"/>
              <w:bottom w:val="none" w:sz="0" w:space="0" w:color="auto"/>
              <w:right w:val="none" w:sz="0" w:space="0" w:color="auto"/>
            </w:tcBorders>
          </w:tcPr>
          <w:p w14:paraId="494B2D22" w14:textId="4473D57A" w:rsidR="00070800" w:rsidRDefault="00070800" w:rsidP="00167E3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402</w:t>
            </w:r>
          </w:p>
        </w:tc>
        <w:tc>
          <w:tcPr>
            <w:tcW w:w="2059" w:type="dxa"/>
            <w:tcBorders>
              <w:top w:val="none" w:sz="0" w:space="0" w:color="auto"/>
              <w:left w:val="none" w:sz="0" w:space="0" w:color="auto"/>
              <w:bottom w:val="none" w:sz="0" w:space="0" w:color="auto"/>
              <w:right w:val="none" w:sz="0" w:space="0" w:color="auto"/>
            </w:tcBorders>
          </w:tcPr>
          <w:p w14:paraId="640F42F2" w14:textId="5A6CB9EC" w:rsidR="00070800" w:rsidRDefault="00070800" w:rsidP="00167E3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57.1</w:t>
            </w:r>
          </w:p>
        </w:tc>
      </w:tr>
      <w:tr w:rsidR="00070800" w14:paraId="17F39F0B" w14:textId="565C89EB" w:rsidTr="00F519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vMerge/>
            <w:tcBorders>
              <w:top w:val="none" w:sz="0" w:space="0" w:color="auto"/>
              <w:left w:val="none" w:sz="0" w:space="0" w:color="auto"/>
              <w:bottom w:val="none" w:sz="0" w:space="0" w:color="auto"/>
              <w:right w:val="none" w:sz="0" w:space="0" w:color="auto"/>
            </w:tcBorders>
          </w:tcPr>
          <w:p w14:paraId="5CA7435F" w14:textId="77777777" w:rsidR="00070800" w:rsidRPr="00992596" w:rsidRDefault="00070800" w:rsidP="00167E3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17D08541" w14:textId="69F0A32F" w:rsidR="00070800" w:rsidRDefault="00070800" w:rsidP="00167E3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4" w:type="dxa"/>
            <w:tcBorders>
              <w:top w:val="none" w:sz="0" w:space="0" w:color="auto"/>
              <w:left w:val="none" w:sz="0" w:space="0" w:color="auto"/>
              <w:bottom w:val="none" w:sz="0" w:space="0" w:color="auto"/>
              <w:right w:val="none" w:sz="0" w:space="0" w:color="auto"/>
            </w:tcBorders>
          </w:tcPr>
          <w:p w14:paraId="3594DE1D" w14:textId="76AD8485" w:rsidR="00070800" w:rsidRDefault="00070800" w:rsidP="00167E3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302</w:t>
            </w:r>
          </w:p>
        </w:tc>
        <w:tc>
          <w:tcPr>
            <w:tcW w:w="2059" w:type="dxa"/>
            <w:tcBorders>
              <w:top w:val="none" w:sz="0" w:space="0" w:color="auto"/>
              <w:left w:val="none" w:sz="0" w:space="0" w:color="auto"/>
              <w:bottom w:val="none" w:sz="0" w:space="0" w:color="auto"/>
              <w:right w:val="none" w:sz="0" w:space="0" w:color="auto"/>
            </w:tcBorders>
          </w:tcPr>
          <w:p w14:paraId="2B19CDA9" w14:textId="735AC02D" w:rsidR="00070800" w:rsidRDefault="00070800" w:rsidP="00167E3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42.9</w:t>
            </w:r>
          </w:p>
        </w:tc>
      </w:tr>
      <w:tr w:rsidR="00070800" w14:paraId="78B63D6C" w14:textId="77E5C45E" w:rsidTr="00F51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vMerge w:val="restart"/>
            <w:tcBorders>
              <w:top w:val="none" w:sz="0" w:space="0" w:color="auto"/>
              <w:left w:val="none" w:sz="0" w:space="0" w:color="auto"/>
              <w:bottom w:val="none" w:sz="0" w:space="0" w:color="auto"/>
              <w:right w:val="none" w:sz="0" w:space="0" w:color="auto"/>
            </w:tcBorders>
          </w:tcPr>
          <w:p w14:paraId="782929E2" w14:textId="14C43887" w:rsidR="00070800" w:rsidRPr="00070800" w:rsidRDefault="00070800" w:rsidP="0016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b w:val="0"/>
                <w:lang w:val="en-US" w:eastAsia="fr-FR"/>
              </w:rPr>
            </w:pPr>
            <w:r w:rsidRPr="00070800">
              <w:rPr>
                <w:rFonts w:eastAsia="Times New Roman" w:cs="Times New Roman"/>
                <w:b w:val="0"/>
                <w:lang w:val="en-US" w:eastAsia="fr-FR"/>
              </w:rPr>
              <w:t>Have you ever been vaccinated against the hepatitis B virus?</w:t>
            </w:r>
          </w:p>
        </w:tc>
        <w:tc>
          <w:tcPr>
            <w:tcW w:w="1136" w:type="dxa"/>
            <w:tcBorders>
              <w:top w:val="none" w:sz="0" w:space="0" w:color="auto"/>
              <w:left w:val="none" w:sz="0" w:space="0" w:color="auto"/>
              <w:bottom w:val="none" w:sz="0" w:space="0" w:color="auto"/>
              <w:right w:val="none" w:sz="0" w:space="0" w:color="auto"/>
            </w:tcBorders>
          </w:tcPr>
          <w:p w14:paraId="5E38A87A" w14:textId="6490D2AC" w:rsidR="00070800" w:rsidRDefault="00070800" w:rsidP="00167E3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4" w:type="dxa"/>
            <w:tcBorders>
              <w:top w:val="none" w:sz="0" w:space="0" w:color="auto"/>
              <w:left w:val="none" w:sz="0" w:space="0" w:color="auto"/>
              <w:bottom w:val="none" w:sz="0" w:space="0" w:color="auto"/>
              <w:right w:val="none" w:sz="0" w:space="0" w:color="auto"/>
            </w:tcBorders>
          </w:tcPr>
          <w:p w14:paraId="3EA44762" w14:textId="0A9643B1" w:rsidR="00070800" w:rsidRDefault="00070800" w:rsidP="00167E3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w:t>
            </w:r>
          </w:p>
        </w:tc>
        <w:tc>
          <w:tcPr>
            <w:tcW w:w="2059" w:type="dxa"/>
            <w:tcBorders>
              <w:top w:val="none" w:sz="0" w:space="0" w:color="auto"/>
              <w:left w:val="none" w:sz="0" w:space="0" w:color="auto"/>
              <w:bottom w:val="none" w:sz="0" w:space="0" w:color="auto"/>
              <w:right w:val="none" w:sz="0" w:space="0" w:color="auto"/>
            </w:tcBorders>
          </w:tcPr>
          <w:p w14:paraId="3F534621" w14:textId="31D0558E" w:rsidR="00070800" w:rsidRDefault="00070800" w:rsidP="00167E3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1.0</w:t>
            </w:r>
          </w:p>
        </w:tc>
      </w:tr>
      <w:tr w:rsidR="00070800" w14:paraId="2FD6D27C" w14:textId="7A393179" w:rsidTr="00F519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vMerge/>
            <w:tcBorders>
              <w:top w:val="none" w:sz="0" w:space="0" w:color="auto"/>
              <w:left w:val="none" w:sz="0" w:space="0" w:color="auto"/>
              <w:bottom w:val="none" w:sz="0" w:space="0" w:color="auto"/>
              <w:right w:val="none" w:sz="0" w:space="0" w:color="auto"/>
            </w:tcBorders>
          </w:tcPr>
          <w:p w14:paraId="025F457C" w14:textId="77777777" w:rsidR="00070800" w:rsidRPr="00992596" w:rsidRDefault="00070800" w:rsidP="00167E3E">
            <w:pPr>
              <w:rPr>
                <w:rFonts w:cs="Times New Roman"/>
                <w:b w:val="0"/>
              </w:rPr>
            </w:pPr>
          </w:p>
        </w:tc>
        <w:tc>
          <w:tcPr>
            <w:tcW w:w="1136" w:type="dxa"/>
            <w:tcBorders>
              <w:top w:val="none" w:sz="0" w:space="0" w:color="auto"/>
              <w:left w:val="none" w:sz="0" w:space="0" w:color="auto"/>
              <w:bottom w:val="none" w:sz="0" w:space="0" w:color="auto"/>
              <w:right w:val="none" w:sz="0" w:space="0" w:color="auto"/>
            </w:tcBorders>
          </w:tcPr>
          <w:p w14:paraId="1BF9533B" w14:textId="22EEFFC1" w:rsidR="00070800" w:rsidRDefault="00070800" w:rsidP="00167E3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4" w:type="dxa"/>
            <w:tcBorders>
              <w:top w:val="none" w:sz="0" w:space="0" w:color="auto"/>
              <w:left w:val="none" w:sz="0" w:space="0" w:color="auto"/>
              <w:bottom w:val="none" w:sz="0" w:space="0" w:color="auto"/>
              <w:right w:val="none" w:sz="0" w:space="0" w:color="auto"/>
            </w:tcBorders>
          </w:tcPr>
          <w:p w14:paraId="46FAC638" w14:textId="41AFA4B5" w:rsidR="00070800" w:rsidRDefault="00070800" w:rsidP="00167E3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697</w:t>
            </w:r>
          </w:p>
        </w:tc>
        <w:tc>
          <w:tcPr>
            <w:tcW w:w="2059" w:type="dxa"/>
            <w:tcBorders>
              <w:top w:val="none" w:sz="0" w:space="0" w:color="auto"/>
              <w:left w:val="none" w:sz="0" w:space="0" w:color="auto"/>
              <w:bottom w:val="none" w:sz="0" w:space="0" w:color="auto"/>
              <w:right w:val="none" w:sz="0" w:space="0" w:color="auto"/>
            </w:tcBorders>
          </w:tcPr>
          <w:p w14:paraId="1D931D46" w14:textId="5A98057B" w:rsidR="00070800" w:rsidRDefault="00070800" w:rsidP="00167E3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99.0</w:t>
            </w:r>
          </w:p>
        </w:tc>
      </w:tr>
      <w:tr w:rsidR="00070800" w14:paraId="5E622A19" w14:textId="53ADE7C7" w:rsidTr="00F51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vMerge w:val="restart"/>
            <w:tcBorders>
              <w:top w:val="none" w:sz="0" w:space="0" w:color="auto"/>
              <w:left w:val="none" w:sz="0" w:space="0" w:color="auto"/>
              <w:bottom w:val="none" w:sz="0" w:space="0" w:color="auto"/>
              <w:right w:val="none" w:sz="0" w:space="0" w:color="auto"/>
            </w:tcBorders>
          </w:tcPr>
          <w:p w14:paraId="5F55A088" w14:textId="73906E04" w:rsidR="00070800" w:rsidRPr="00070800" w:rsidRDefault="00070800" w:rsidP="0016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b w:val="0"/>
                <w:bCs w:val="0"/>
                <w:lang w:val="en-US"/>
              </w:rPr>
            </w:pPr>
            <w:r w:rsidRPr="00070800">
              <w:rPr>
                <w:rFonts w:cs="Times New Roman"/>
                <w:b w:val="0"/>
                <w:bCs w:val="0"/>
                <w:lang w:val="en-US"/>
              </w:rPr>
              <w:t>Do you avoid meeting patients with hepatitis B or C?</w:t>
            </w:r>
          </w:p>
        </w:tc>
        <w:tc>
          <w:tcPr>
            <w:tcW w:w="1136" w:type="dxa"/>
            <w:tcBorders>
              <w:top w:val="none" w:sz="0" w:space="0" w:color="auto"/>
              <w:left w:val="none" w:sz="0" w:space="0" w:color="auto"/>
              <w:bottom w:val="none" w:sz="0" w:space="0" w:color="auto"/>
              <w:right w:val="none" w:sz="0" w:space="0" w:color="auto"/>
            </w:tcBorders>
          </w:tcPr>
          <w:p w14:paraId="72FC782A" w14:textId="15D90687" w:rsidR="00070800" w:rsidRDefault="00070800" w:rsidP="00167E3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Yes</w:t>
            </w:r>
          </w:p>
        </w:tc>
        <w:tc>
          <w:tcPr>
            <w:tcW w:w="1294" w:type="dxa"/>
            <w:tcBorders>
              <w:top w:val="none" w:sz="0" w:space="0" w:color="auto"/>
              <w:left w:val="none" w:sz="0" w:space="0" w:color="auto"/>
              <w:bottom w:val="none" w:sz="0" w:space="0" w:color="auto"/>
              <w:right w:val="none" w:sz="0" w:space="0" w:color="auto"/>
            </w:tcBorders>
          </w:tcPr>
          <w:p w14:paraId="5A9ADFA3" w14:textId="0D34059D" w:rsidR="00070800" w:rsidRDefault="00070800" w:rsidP="00167E3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19</w:t>
            </w:r>
          </w:p>
        </w:tc>
        <w:tc>
          <w:tcPr>
            <w:tcW w:w="2059" w:type="dxa"/>
            <w:tcBorders>
              <w:top w:val="none" w:sz="0" w:space="0" w:color="auto"/>
              <w:left w:val="none" w:sz="0" w:space="0" w:color="auto"/>
              <w:bottom w:val="none" w:sz="0" w:space="0" w:color="auto"/>
              <w:right w:val="none" w:sz="0" w:space="0" w:color="auto"/>
            </w:tcBorders>
          </w:tcPr>
          <w:p w14:paraId="02825E24" w14:textId="329CB6F5" w:rsidR="00070800" w:rsidRDefault="00070800" w:rsidP="00167E3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2.7</w:t>
            </w:r>
          </w:p>
        </w:tc>
      </w:tr>
      <w:tr w:rsidR="00070800" w14:paraId="7EC3F4A8" w14:textId="3DB45618" w:rsidTr="00F519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vMerge/>
            <w:tcBorders>
              <w:top w:val="none" w:sz="0" w:space="0" w:color="auto"/>
              <w:left w:val="none" w:sz="0" w:space="0" w:color="auto"/>
              <w:bottom w:val="single" w:sz="4" w:space="0" w:color="auto"/>
              <w:right w:val="none" w:sz="0" w:space="0" w:color="auto"/>
            </w:tcBorders>
          </w:tcPr>
          <w:p w14:paraId="680571B3" w14:textId="77777777" w:rsidR="00070800" w:rsidRDefault="00070800" w:rsidP="00167E3E">
            <w:pPr>
              <w:rPr>
                <w:rFonts w:cs="Times New Roman"/>
              </w:rPr>
            </w:pPr>
          </w:p>
        </w:tc>
        <w:tc>
          <w:tcPr>
            <w:tcW w:w="1136" w:type="dxa"/>
            <w:tcBorders>
              <w:top w:val="none" w:sz="0" w:space="0" w:color="auto"/>
              <w:left w:val="none" w:sz="0" w:space="0" w:color="auto"/>
              <w:bottom w:val="single" w:sz="4" w:space="0" w:color="auto"/>
              <w:right w:val="none" w:sz="0" w:space="0" w:color="auto"/>
            </w:tcBorders>
          </w:tcPr>
          <w:p w14:paraId="33E7C2A2" w14:textId="41DC3339" w:rsidR="00070800" w:rsidRDefault="00070800" w:rsidP="00167E3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No</w:t>
            </w:r>
          </w:p>
        </w:tc>
        <w:tc>
          <w:tcPr>
            <w:tcW w:w="1294" w:type="dxa"/>
            <w:tcBorders>
              <w:top w:val="none" w:sz="0" w:space="0" w:color="auto"/>
              <w:left w:val="none" w:sz="0" w:space="0" w:color="auto"/>
              <w:bottom w:val="single" w:sz="4" w:space="0" w:color="auto"/>
              <w:right w:val="none" w:sz="0" w:space="0" w:color="auto"/>
            </w:tcBorders>
          </w:tcPr>
          <w:p w14:paraId="5D229C30" w14:textId="1FC802AC" w:rsidR="00070800" w:rsidRDefault="00070800" w:rsidP="00167E3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685</w:t>
            </w:r>
          </w:p>
        </w:tc>
        <w:tc>
          <w:tcPr>
            <w:tcW w:w="2059" w:type="dxa"/>
            <w:tcBorders>
              <w:top w:val="none" w:sz="0" w:space="0" w:color="auto"/>
              <w:left w:val="none" w:sz="0" w:space="0" w:color="auto"/>
              <w:bottom w:val="single" w:sz="4" w:space="0" w:color="auto"/>
              <w:right w:val="none" w:sz="0" w:space="0" w:color="auto"/>
            </w:tcBorders>
          </w:tcPr>
          <w:p w14:paraId="13CEC764" w14:textId="0D26121D" w:rsidR="00070800" w:rsidRDefault="00070800" w:rsidP="00167E3E">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97.3</w:t>
            </w:r>
          </w:p>
        </w:tc>
      </w:tr>
    </w:tbl>
    <w:p w14:paraId="13350179" w14:textId="77777777" w:rsidR="00BA474D" w:rsidRDefault="00BA474D" w:rsidP="002B28B3">
      <w:pPr>
        <w:rPr>
          <w:rFonts w:cs="Times New Roman"/>
        </w:rPr>
      </w:pPr>
    </w:p>
    <w:p w14:paraId="5552FCFC" w14:textId="6A22EFA6" w:rsidR="00CE6E98" w:rsidRPr="00CE6E98" w:rsidRDefault="00CE6E98" w:rsidP="00CE6E98">
      <w:pPr>
        <w:rPr>
          <w:rFonts w:cs="Times New Roman"/>
          <w:b/>
          <w:bCs/>
          <w:lang w:val="en-US"/>
        </w:rPr>
      </w:pPr>
      <w:r w:rsidRPr="00CE6E98">
        <w:rPr>
          <w:rFonts w:cs="Times New Roman"/>
          <w:b/>
          <w:bCs/>
          <w:lang w:val="en-US"/>
        </w:rPr>
        <w:t>3.5. Association of socio-demographic characteristics and average KAP scores</w:t>
      </w:r>
    </w:p>
    <w:p w14:paraId="2E1F6646" w14:textId="77777777" w:rsidR="00985059" w:rsidRDefault="00CE6E98" w:rsidP="00CE6E98">
      <w:pPr>
        <w:rPr>
          <w:rFonts w:cs="Times New Roman"/>
          <w:lang w:val="en-US"/>
        </w:rPr>
        <w:sectPr w:rsidR="00985059" w:rsidSect="008E2DF2">
          <w:pgSz w:w="11906" w:h="16838"/>
          <w:pgMar w:top="1417" w:right="1417" w:bottom="1417" w:left="1417" w:header="708" w:footer="708" w:gutter="0"/>
          <w:cols w:space="708"/>
          <w:docGrid w:linePitch="360"/>
        </w:sectPr>
      </w:pPr>
      <w:r w:rsidRPr="00CE6E98">
        <w:rPr>
          <w:rFonts w:cs="Times New Roman"/>
          <w:lang w:val="en-US"/>
        </w:rPr>
        <w:t>Among demographic variables, age</w:t>
      </w:r>
      <w:r w:rsidR="00710048">
        <w:rPr>
          <w:rFonts w:cs="Times New Roman"/>
          <w:lang w:val="en-US"/>
        </w:rPr>
        <w:t>,</w:t>
      </w:r>
      <w:r w:rsidRPr="00CE6E98">
        <w:rPr>
          <w:rFonts w:cs="Times New Roman"/>
          <w:lang w:val="en-US"/>
        </w:rPr>
        <w:t xml:space="preserve"> and gender were significantly associated with mean KAP scores (p &lt; 0.05). Education level was significantly associated with attitude and practice (p &lt; 0.05); moreover, professional occupation was only associated with practice (p &lt; 0.05) (Table V).</w:t>
      </w:r>
      <w:r w:rsidR="00D529D5">
        <w:rPr>
          <w:rFonts w:cs="Times New Roman"/>
          <w:lang w:val="en-US"/>
        </w:rPr>
        <w:t xml:space="preserve"> </w:t>
      </w:r>
      <w:r w:rsidR="00710048">
        <w:rPr>
          <w:rFonts w:cs="Times New Roman"/>
          <w:lang w:val="en-US"/>
        </w:rPr>
        <w:t>This</w:t>
      </w:r>
      <w:r w:rsidR="00D529D5" w:rsidRPr="00710048">
        <w:rPr>
          <w:rFonts w:cs="Times New Roman"/>
          <w:lang w:val="en-US"/>
        </w:rPr>
        <w:t xml:space="preserve"> study showed that 70.9% of participants had </w:t>
      </w:r>
      <w:r w:rsidR="004F5B8B">
        <w:rPr>
          <w:rFonts w:cs="Times New Roman"/>
          <w:lang w:val="en-US"/>
        </w:rPr>
        <w:t>wrong</w:t>
      </w:r>
      <w:r w:rsidR="00D529D5" w:rsidRPr="00710048">
        <w:rPr>
          <w:rFonts w:cs="Times New Roman"/>
          <w:lang w:val="en-US"/>
        </w:rPr>
        <w:t xml:space="preserve"> knowledge, 28.6% had negative attitudes, and 87.5% had bad practices</w:t>
      </w:r>
      <w:r w:rsidR="00C74F82" w:rsidRPr="00710048">
        <w:rPr>
          <w:rFonts w:cs="Times New Roman"/>
          <w:lang w:val="en-US"/>
        </w:rPr>
        <w:t xml:space="preserve"> </w:t>
      </w:r>
      <w:r w:rsidR="00710048">
        <w:rPr>
          <w:rFonts w:cs="Times New Roman"/>
          <w:lang w:val="en-US"/>
        </w:rPr>
        <w:t>toward</w:t>
      </w:r>
      <w:r w:rsidR="00C74F82" w:rsidRPr="00710048">
        <w:rPr>
          <w:rFonts w:cs="Times New Roman"/>
          <w:lang w:val="en-US"/>
        </w:rPr>
        <w:t xml:space="preserve"> HBV and HCV infection</w:t>
      </w:r>
      <w:r w:rsidR="00D529D5" w:rsidRPr="00710048">
        <w:rPr>
          <w:rFonts w:cs="Times New Roman"/>
          <w:lang w:val="en-US"/>
        </w:rPr>
        <w:t xml:space="preserve"> (Table </w:t>
      </w:r>
      <w:r w:rsidR="00F51919">
        <w:rPr>
          <w:rFonts w:cs="Times New Roman"/>
          <w:lang w:val="en-US"/>
        </w:rPr>
        <w:t>5</w:t>
      </w:r>
      <w:r w:rsidR="00D529D5" w:rsidRPr="00710048">
        <w:rPr>
          <w:rFonts w:cs="Times New Roman"/>
          <w:lang w:val="en-US"/>
        </w:rPr>
        <w:t>).</w:t>
      </w:r>
    </w:p>
    <w:p w14:paraId="45B8AFDF" w14:textId="0F815161" w:rsidR="00CE6E98" w:rsidRPr="00CE6E98" w:rsidRDefault="00CE6E98" w:rsidP="00CE6E98">
      <w:pPr>
        <w:rPr>
          <w:rFonts w:cs="Times New Roman"/>
          <w:lang w:val="en-US"/>
        </w:rPr>
      </w:pPr>
    </w:p>
    <w:p w14:paraId="6E338476" w14:textId="4131BBD5" w:rsidR="00FC787D" w:rsidRDefault="00FC787D" w:rsidP="00FC787D">
      <w:pPr>
        <w:pStyle w:val="Caption"/>
        <w:keepNext/>
      </w:pPr>
      <w:r>
        <w:t xml:space="preserve">Table </w:t>
      </w:r>
      <w:fldSimple w:instr=" SEQ Tableau \* ARABIC ">
        <w:r w:rsidR="00A21EE2">
          <w:rPr>
            <w:noProof/>
          </w:rPr>
          <w:t>5</w:t>
        </w:r>
      </w:fldSimple>
      <w:r>
        <w:t>.</w:t>
      </w:r>
      <w:r w:rsidRPr="00FC787D">
        <w:rPr>
          <w:rFonts w:cs="Times New Roman"/>
          <w:b/>
          <w:bCs/>
          <w:i w:val="0"/>
          <w:iCs w:val="0"/>
          <w:color w:val="auto"/>
          <w:sz w:val="24"/>
          <w:szCs w:val="24"/>
          <w:lang w:val="en-US"/>
        </w:rPr>
        <w:t xml:space="preserve"> </w:t>
      </w:r>
      <w:r w:rsidRPr="00FC787D">
        <w:rPr>
          <w:b/>
          <w:bCs/>
          <w:lang w:val="en-US"/>
        </w:rPr>
        <w:t>Association of demographic characteristics and mean KAP scores</w:t>
      </w:r>
      <w:r>
        <w:rPr>
          <w:b/>
          <w:bCs/>
          <w:lang w:val="en-US"/>
        </w:rPr>
        <w:t>.</w:t>
      </w:r>
    </w:p>
    <w:tbl>
      <w:tblPr>
        <w:tblStyle w:val="LightGrid"/>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ssociation of demographic characteristics and mean KAP scores"/>
        <w:tblDescription w:val="Association of demographic characteristics and mean KAP scores"/>
      </w:tblPr>
      <w:tblGrid>
        <w:gridCol w:w="1702"/>
        <w:gridCol w:w="992"/>
        <w:gridCol w:w="1701"/>
        <w:gridCol w:w="1026"/>
        <w:gridCol w:w="1276"/>
        <w:gridCol w:w="958"/>
        <w:gridCol w:w="1310"/>
        <w:gridCol w:w="1100"/>
      </w:tblGrid>
      <w:tr w:rsidR="003D374E" w14:paraId="669173FC" w14:textId="77777777" w:rsidTr="00FC78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none" w:sz="0" w:space="0" w:color="auto"/>
              <w:bottom w:val="single" w:sz="4" w:space="0" w:color="auto"/>
              <w:right w:val="none" w:sz="0" w:space="0" w:color="auto"/>
            </w:tcBorders>
          </w:tcPr>
          <w:p w14:paraId="49492F38" w14:textId="5A5833E7" w:rsidR="00BA474D" w:rsidRPr="00992596" w:rsidRDefault="00BA474D" w:rsidP="002D3A4F">
            <w:pPr>
              <w:rPr>
                <w:rFonts w:cs="Times New Roman"/>
                <w:b w:val="0"/>
              </w:rPr>
            </w:pPr>
            <w:r w:rsidRPr="00992596">
              <w:rPr>
                <w:rFonts w:cs="Times New Roman"/>
                <w:b w:val="0"/>
              </w:rPr>
              <w:t>Variables</w:t>
            </w:r>
          </w:p>
        </w:tc>
        <w:tc>
          <w:tcPr>
            <w:tcW w:w="992" w:type="dxa"/>
            <w:tcBorders>
              <w:top w:val="single" w:sz="4" w:space="0" w:color="auto"/>
              <w:left w:val="none" w:sz="0" w:space="0" w:color="auto"/>
              <w:bottom w:val="single" w:sz="4" w:space="0" w:color="auto"/>
              <w:right w:val="none" w:sz="0" w:space="0" w:color="auto"/>
            </w:tcBorders>
          </w:tcPr>
          <w:p w14:paraId="17A55827" w14:textId="619F89CD" w:rsidR="00BA474D" w:rsidRPr="00992596" w:rsidRDefault="00C4614C" w:rsidP="002D3A4F">
            <w:pPr>
              <w:cnfStyle w:val="100000000000" w:firstRow="1" w:lastRow="0" w:firstColumn="0" w:lastColumn="0" w:oddVBand="0" w:evenVBand="0" w:oddHBand="0" w:evenHBand="0" w:firstRowFirstColumn="0" w:firstRowLastColumn="0" w:lastRowFirstColumn="0" w:lastRowLastColumn="0"/>
              <w:rPr>
                <w:rFonts w:cs="Times New Roman"/>
                <w:b w:val="0"/>
              </w:rPr>
            </w:pPr>
            <w:r w:rsidRPr="00992596">
              <w:rPr>
                <w:rFonts w:cs="Times New Roman"/>
                <w:b w:val="0"/>
              </w:rPr>
              <w:t>N (</w:t>
            </w:r>
            <w:r w:rsidR="00BA474D" w:rsidRPr="00992596">
              <w:rPr>
                <w:rFonts w:cs="Times New Roman"/>
                <w:b w:val="0"/>
              </w:rPr>
              <w:t>704)</w:t>
            </w:r>
          </w:p>
        </w:tc>
        <w:tc>
          <w:tcPr>
            <w:tcW w:w="1701" w:type="dxa"/>
            <w:tcBorders>
              <w:top w:val="single" w:sz="4" w:space="0" w:color="auto"/>
              <w:left w:val="none" w:sz="0" w:space="0" w:color="auto"/>
              <w:bottom w:val="single" w:sz="4" w:space="0" w:color="auto"/>
              <w:right w:val="none" w:sz="0" w:space="0" w:color="auto"/>
            </w:tcBorders>
          </w:tcPr>
          <w:p w14:paraId="28928AC6" w14:textId="77777777" w:rsidR="00C4614C" w:rsidRDefault="00C4614C" w:rsidP="002D3A4F">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proofErr w:type="spellStart"/>
            <w:r>
              <w:rPr>
                <w:rFonts w:cs="Times New Roman"/>
                <w:b w:val="0"/>
              </w:rPr>
              <w:t>Knowledge</w:t>
            </w:r>
            <w:proofErr w:type="spellEnd"/>
            <w:r w:rsidR="00F42C1B" w:rsidRPr="00992596">
              <w:rPr>
                <w:rFonts w:cs="Times New Roman"/>
                <w:b w:val="0"/>
              </w:rPr>
              <w:t xml:space="preserve"> </w:t>
            </w:r>
          </w:p>
          <w:p w14:paraId="3D339DB8" w14:textId="353D1070" w:rsidR="00BA474D" w:rsidRPr="00992596" w:rsidRDefault="00F42C1B" w:rsidP="002D3A4F">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992596">
              <w:rPr>
                <w:rFonts w:cs="Times New Roman"/>
                <w:b w:val="0"/>
              </w:rPr>
              <w:t>(M</w:t>
            </w:r>
            <w:r w:rsidR="00CD26F7" w:rsidRPr="00992596">
              <w:rPr>
                <w:rFonts w:cs="Times New Roman"/>
                <w:b w:val="0"/>
              </w:rPr>
              <w:t xml:space="preserve"> ± </w:t>
            </w:r>
            <w:r w:rsidR="00C4614C">
              <w:rPr>
                <w:rFonts w:cs="Times New Roman"/>
                <w:b w:val="0"/>
              </w:rPr>
              <w:t>SD</w:t>
            </w:r>
            <w:r w:rsidR="00CD26F7" w:rsidRPr="00992596">
              <w:rPr>
                <w:rFonts w:cs="Times New Roman"/>
                <w:b w:val="0"/>
              </w:rPr>
              <w:t>)</w:t>
            </w:r>
          </w:p>
        </w:tc>
        <w:tc>
          <w:tcPr>
            <w:tcW w:w="1026" w:type="dxa"/>
            <w:tcBorders>
              <w:top w:val="single" w:sz="4" w:space="0" w:color="auto"/>
              <w:left w:val="none" w:sz="0" w:space="0" w:color="auto"/>
              <w:bottom w:val="single" w:sz="4" w:space="0" w:color="auto"/>
              <w:right w:val="none" w:sz="0" w:space="0" w:color="auto"/>
            </w:tcBorders>
          </w:tcPr>
          <w:p w14:paraId="0036759D" w14:textId="4E572295" w:rsidR="00BA474D" w:rsidRPr="00DD15FD" w:rsidRDefault="003E0202" w:rsidP="002D3A4F">
            <w:pPr>
              <w:jc w:val="center"/>
              <w:cnfStyle w:val="100000000000" w:firstRow="1" w:lastRow="0" w:firstColumn="0" w:lastColumn="0" w:oddVBand="0" w:evenVBand="0" w:oddHBand="0" w:evenHBand="0" w:firstRowFirstColumn="0" w:firstRowLastColumn="0" w:lastRowFirstColumn="0" w:lastRowLastColumn="0"/>
              <w:rPr>
                <w:rFonts w:cs="Times New Roman"/>
                <w:b w:val="0"/>
                <w:i/>
              </w:rPr>
            </w:pPr>
            <w:r w:rsidRPr="00DD15FD">
              <w:rPr>
                <w:rFonts w:cs="Times New Roman"/>
                <w:b w:val="0"/>
                <w:i/>
              </w:rPr>
              <w:t>P</w:t>
            </w:r>
            <w:r w:rsidR="00C4614C" w:rsidRPr="00DD15FD">
              <w:rPr>
                <w:rFonts w:cs="Times New Roman"/>
                <w:b w:val="0"/>
                <w:i/>
              </w:rPr>
              <w:t>-</w:t>
            </w:r>
            <w:r w:rsidR="00CD26F7" w:rsidRPr="00DD15FD">
              <w:rPr>
                <w:rFonts w:cs="Times New Roman"/>
                <w:b w:val="0"/>
                <w:i/>
              </w:rPr>
              <w:t>value</w:t>
            </w:r>
          </w:p>
        </w:tc>
        <w:tc>
          <w:tcPr>
            <w:tcW w:w="1276" w:type="dxa"/>
            <w:tcBorders>
              <w:top w:val="single" w:sz="4" w:space="0" w:color="auto"/>
              <w:left w:val="none" w:sz="0" w:space="0" w:color="auto"/>
              <w:bottom w:val="single" w:sz="4" w:space="0" w:color="auto"/>
              <w:right w:val="none" w:sz="0" w:space="0" w:color="auto"/>
            </w:tcBorders>
          </w:tcPr>
          <w:p w14:paraId="444AAC60" w14:textId="29514422" w:rsidR="00BA474D" w:rsidRPr="00992596" w:rsidRDefault="003D374E" w:rsidP="002D3A4F">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992596">
              <w:rPr>
                <w:rFonts w:cs="Times New Roman"/>
                <w:b w:val="0"/>
              </w:rPr>
              <w:t>A</w:t>
            </w:r>
            <w:r w:rsidR="00F42C1B" w:rsidRPr="00992596">
              <w:rPr>
                <w:rFonts w:cs="Times New Roman"/>
                <w:b w:val="0"/>
              </w:rPr>
              <w:t>ttitude (M</w:t>
            </w:r>
            <w:r w:rsidR="00CD26F7" w:rsidRPr="00992596">
              <w:rPr>
                <w:rFonts w:cs="Times New Roman"/>
                <w:b w:val="0"/>
              </w:rPr>
              <w:t xml:space="preserve"> ± </w:t>
            </w:r>
            <w:r w:rsidR="00C4614C">
              <w:rPr>
                <w:rFonts w:cs="Times New Roman"/>
                <w:b w:val="0"/>
              </w:rPr>
              <w:t>SD</w:t>
            </w:r>
            <w:r w:rsidR="00CD26F7" w:rsidRPr="00992596">
              <w:rPr>
                <w:rFonts w:cs="Times New Roman"/>
                <w:b w:val="0"/>
              </w:rPr>
              <w:t>)</w:t>
            </w:r>
          </w:p>
        </w:tc>
        <w:tc>
          <w:tcPr>
            <w:tcW w:w="958" w:type="dxa"/>
            <w:tcBorders>
              <w:top w:val="single" w:sz="4" w:space="0" w:color="auto"/>
              <w:left w:val="none" w:sz="0" w:space="0" w:color="auto"/>
              <w:bottom w:val="single" w:sz="4" w:space="0" w:color="auto"/>
              <w:right w:val="none" w:sz="0" w:space="0" w:color="auto"/>
            </w:tcBorders>
          </w:tcPr>
          <w:p w14:paraId="7FC3BC62" w14:textId="777BB67B" w:rsidR="00BA474D" w:rsidRPr="00DD15FD" w:rsidRDefault="00CD26F7" w:rsidP="002D3A4F">
            <w:pPr>
              <w:jc w:val="center"/>
              <w:cnfStyle w:val="100000000000" w:firstRow="1" w:lastRow="0" w:firstColumn="0" w:lastColumn="0" w:oddVBand="0" w:evenVBand="0" w:oddHBand="0" w:evenHBand="0" w:firstRowFirstColumn="0" w:firstRowLastColumn="0" w:lastRowFirstColumn="0" w:lastRowLastColumn="0"/>
              <w:rPr>
                <w:rFonts w:cs="Times New Roman"/>
                <w:b w:val="0"/>
                <w:i/>
              </w:rPr>
            </w:pPr>
            <w:proofErr w:type="gramStart"/>
            <w:r w:rsidRPr="00DD15FD">
              <w:rPr>
                <w:rFonts w:cs="Times New Roman"/>
                <w:b w:val="0"/>
                <w:i/>
              </w:rPr>
              <w:t>p</w:t>
            </w:r>
            <w:proofErr w:type="gramEnd"/>
            <w:r w:rsidR="00C4614C" w:rsidRPr="00DD15FD">
              <w:rPr>
                <w:rFonts w:cs="Times New Roman"/>
                <w:b w:val="0"/>
                <w:i/>
              </w:rPr>
              <w:t>-</w:t>
            </w:r>
            <w:r w:rsidRPr="00DD15FD">
              <w:rPr>
                <w:rFonts w:cs="Times New Roman"/>
                <w:b w:val="0"/>
                <w:i/>
              </w:rPr>
              <w:t>value</w:t>
            </w:r>
          </w:p>
        </w:tc>
        <w:tc>
          <w:tcPr>
            <w:tcW w:w="1310" w:type="dxa"/>
            <w:tcBorders>
              <w:top w:val="single" w:sz="4" w:space="0" w:color="auto"/>
              <w:left w:val="none" w:sz="0" w:space="0" w:color="auto"/>
              <w:bottom w:val="single" w:sz="4" w:space="0" w:color="auto"/>
              <w:right w:val="none" w:sz="0" w:space="0" w:color="auto"/>
            </w:tcBorders>
          </w:tcPr>
          <w:p w14:paraId="131EFE34" w14:textId="0987482F" w:rsidR="00BA474D" w:rsidRPr="00992596" w:rsidRDefault="003D374E" w:rsidP="002D3A4F">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992596">
              <w:rPr>
                <w:rFonts w:cs="Times New Roman"/>
                <w:b w:val="0"/>
              </w:rPr>
              <w:t>P</w:t>
            </w:r>
            <w:r w:rsidR="00F42C1B" w:rsidRPr="00992596">
              <w:rPr>
                <w:rFonts w:cs="Times New Roman"/>
                <w:b w:val="0"/>
              </w:rPr>
              <w:t>ra</w:t>
            </w:r>
            <w:r w:rsidR="00C4614C">
              <w:rPr>
                <w:rFonts w:cs="Times New Roman"/>
                <w:b w:val="0"/>
              </w:rPr>
              <w:t>c</w:t>
            </w:r>
            <w:r w:rsidR="00F42C1B" w:rsidRPr="00992596">
              <w:rPr>
                <w:rFonts w:cs="Times New Roman"/>
                <w:b w:val="0"/>
              </w:rPr>
              <w:t>ti</w:t>
            </w:r>
            <w:r w:rsidR="00C4614C">
              <w:rPr>
                <w:rFonts w:cs="Times New Roman"/>
                <w:b w:val="0"/>
              </w:rPr>
              <w:t>ce</w:t>
            </w:r>
            <w:r w:rsidR="00F42C1B" w:rsidRPr="00992596">
              <w:rPr>
                <w:rFonts w:cs="Times New Roman"/>
                <w:b w:val="0"/>
              </w:rPr>
              <w:t xml:space="preserve"> (M</w:t>
            </w:r>
            <w:r w:rsidR="00CD26F7" w:rsidRPr="00992596">
              <w:rPr>
                <w:rFonts w:cs="Times New Roman"/>
                <w:b w:val="0"/>
              </w:rPr>
              <w:t xml:space="preserve"> ± </w:t>
            </w:r>
            <w:r w:rsidR="00C4614C">
              <w:rPr>
                <w:rFonts w:cs="Times New Roman"/>
                <w:b w:val="0"/>
              </w:rPr>
              <w:t>SD</w:t>
            </w:r>
            <w:r w:rsidR="00CD26F7" w:rsidRPr="00992596">
              <w:rPr>
                <w:rFonts w:cs="Times New Roman"/>
                <w:b w:val="0"/>
              </w:rPr>
              <w:t>)</w:t>
            </w:r>
          </w:p>
        </w:tc>
        <w:tc>
          <w:tcPr>
            <w:tcW w:w="1100" w:type="dxa"/>
            <w:tcBorders>
              <w:top w:val="single" w:sz="4" w:space="0" w:color="auto"/>
              <w:left w:val="none" w:sz="0" w:space="0" w:color="auto"/>
              <w:bottom w:val="single" w:sz="4" w:space="0" w:color="auto"/>
              <w:right w:val="none" w:sz="0" w:space="0" w:color="auto"/>
            </w:tcBorders>
          </w:tcPr>
          <w:p w14:paraId="3FEFDD55" w14:textId="38F96B1D" w:rsidR="00BA474D" w:rsidRPr="00DD15FD" w:rsidRDefault="00CD26F7" w:rsidP="002D3A4F">
            <w:pPr>
              <w:jc w:val="center"/>
              <w:cnfStyle w:val="100000000000" w:firstRow="1" w:lastRow="0" w:firstColumn="0" w:lastColumn="0" w:oddVBand="0" w:evenVBand="0" w:oddHBand="0" w:evenHBand="0" w:firstRowFirstColumn="0" w:firstRowLastColumn="0" w:lastRowFirstColumn="0" w:lastRowLastColumn="0"/>
              <w:rPr>
                <w:rFonts w:cs="Times New Roman"/>
                <w:b w:val="0"/>
                <w:i/>
              </w:rPr>
            </w:pPr>
            <w:proofErr w:type="gramStart"/>
            <w:r w:rsidRPr="00DD15FD">
              <w:rPr>
                <w:rFonts w:cs="Times New Roman"/>
                <w:b w:val="0"/>
                <w:i/>
              </w:rPr>
              <w:t>p</w:t>
            </w:r>
            <w:proofErr w:type="gramEnd"/>
            <w:r w:rsidR="00C4614C" w:rsidRPr="00DD15FD">
              <w:rPr>
                <w:rFonts w:cs="Times New Roman"/>
                <w:b w:val="0"/>
                <w:i/>
              </w:rPr>
              <w:t>-</w:t>
            </w:r>
            <w:r w:rsidRPr="00DD15FD">
              <w:rPr>
                <w:rFonts w:cs="Times New Roman"/>
                <w:b w:val="0"/>
                <w:i/>
              </w:rPr>
              <w:t>value</w:t>
            </w:r>
          </w:p>
        </w:tc>
      </w:tr>
      <w:tr w:rsidR="00CD26F7" w14:paraId="0C0D0528" w14:textId="77777777" w:rsidTr="00FC7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8"/>
            <w:tcBorders>
              <w:top w:val="single" w:sz="4" w:space="0" w:color="auto"/>
              <w:left w:val="none" w:sz="0" w:space="0" w:color="auto"/>
              <w:bottom w:val="none" w:sz="0" w:space="0" w:color="auto"/>
              <w:right w:val="none" w:sz="0" w:space="0" w:color="auto"/>
            </w:tcBorders>
          </w:tcPr>
          <w:p w14:paraId="6BF40913" w14:textId="35AB8A39" w:rsidR="00CD26F7" w:rsidRPr="00992596" w:rsidRDefault="00CD26F7" w:rsidP="002D3A4F">
            <w:pPr>
              <w:jc w:val="left"/>
              <w:rPr>
                <w:rFonts w:cs="Times New Roman"/>
                <w:b w:val="0"/>
              </w:rPr>
            </w:pPr>
            <w:r w:rsidRPr="00992596">
              <w:rPr>
                <w:rFonts w:cs="Times New Roman"/>
                <w:b w:val="0"/>
              </w:rPr>
              <w:t>Age</w:t>
            </w:r>
            <w:r w:rsidR="00565AF6">
              <w:rPr>
                <w:rFonts w:cs="Times New Roman"/>
                <w:b w:val="0"/>
              </w:rPr>
              <w:t xml:space="preserve"> (</w:t>
            </w:r>
            <w:proofErr w:type="spellStart"/>
            <w:r w:rsidR="00565AF6">
              <w:rPr>
                <w:rFonts w:cs="Times New Roman"/>
                <w:b w:val="0"/>
              </w:rPr>
              <w:t>year</w:t>
            </w:r>
            <w:proofErr w:type="spellEnd"/>
            <w:r w:rsidR="00565AF6">
              <w:rPr>
                <w:rFonts w:cs="Times New Roman"/>
                <w:b w:val="0"/>
              </w:rPr>
              <w:t>)</w:t>
            </w:r>
          </w:p>
        </w:tc>
      </w:tr>
      <w:tr w:rsidR="003D374E" w14:paraId="4BEC3159" w14:textId="77777777" w:rsidTr="00FC7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6A8B8EB2" w14:textId="48E0F9E9" w:rsidR="00BA474D" w:rsidRPr="00992596" w:rsidRDefault="004E03E2" w:rsidP="002D3A4F">
            <w:pPr>
              <w:rPr>
                <w:rFonts w:cs="Times New Roman"/>
                <w:b w:val="0"/>
              </w:rPr>
            </w:pPr>
            <w:r w:rsidRPr="00992596">
              <w:rPr>
                <w:rFonts w:cs="Times New Roman"/>
                <w:b w:val="0"/>
              </w:rPr>
              <w:t>18</w:t>
            </w:r>
            <w:r w:rsidR="003E5D9B" w:rsidRPr="00992596">
              <w:rPr>
                <w:rFonts w:cs="Times New Roman"/>
                <w:b w:val="0"/>
              </w:rPr>
              <w:t xml:space="preserve"> - </w:t>
            </w:r>
            <w:r w:rsidR="00DD15FD">
              <w:rPr>
                <w:rFonts w:cs="Times New Roman"/>
              </w:rPr>
              <w:t>&lt;</w:t>
            </w:r>
            <w:r w:rsidR="00DD15FD">
              <w:rPr>
                <w:rFonts w:cs="Times New Roman"/>
                <w:b w:val="0"/>
              </w:rPr>
              <w:t>25</w:t>
            </w:r>
          </w:p>
        </w:tc>
        <w:tc>
          <w:tcPr>
            <w:tcW w:w="992" w:type="dxa"/>
            <w:tcBorders>
              <w:top w:val="none" w:sz="0" w:space="0" w:color="auto"/>
              <w:left w:val="none" w:sz="0" w:space="0" w:color="auto"/>
              <w:bottom w:val="none" w:sz="0" w:space="0" w:color="auto"/>
              <w:right w:val="none" w:sz="0" w:space="0" w:color="auto"/>
            </w:tcBorders>
          </w:tcPr>
          <w:p w14:paraId="06EE213A" w14:textId="2340473A" w:rsidR="00BA474D"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193</w:t>
            </w:r>
          </w:p>
        </w:tc>
        <w:tc>
          <w:tcPr>
            <w:tcW w:w="1701" w:type="dxa"/>
            <w:tcBorders>
              <w:top w:val="none" w:sz="0" w:space="0" w:color="auto"/>
              <w:left w:val="none" w:sz="0" w:space="0" w:color="auto"/>
              <w:bottom w:val="none" w:sz="0" w:space="0" w:color="auto"/>
              <w:right w:val="none" w:sz="0" w:space="0" w:color="auto"/>
            </w:tcBorders>
          </w:tcPr>
          <w:p w14:paraId="787D6A62" w14:textId="7755C17E" w:rsidR="00BA474D"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w:t>
            </w:r>
            <w:r w:rsidR="00C4614C">
              <w:rPr>
                <w:rFonts w:cs="Times New Roman"/>
              </w:rPr>
              <w:t>.</w:t>
            </w:r>
            <w:r>
              <w:rPr>
                <w:rFonts w:cs="Times New Roman"/>
              </w:rPr>
              <w:t>9 ± 2</w:t>
            </w:r>
            <w:r w:rsidR="00C4614C">
              <w:rPr>
                <w:rFonts w:cs="Times New Roman"/>
              </w:rPr>
              <w:t>.</w:t>
            </w:r>
            <w:r>
              <w:rPr>
                <w:rFonts w:cs="Times New Roman"/>
              </w:rPr>
              <w:t>1</w:t>
            </w:r>
          </w:p>
        </w:tc>
        <w:tc>
          <w:tcPr>
            <w:tcW w:w="1026" w:type="dxa"/>
            <w:tcBorders>
              <w:top w:val="none" w:sz="0" w:space="0" w:color="auto"/>
              <w:left w:val="none" w:sz="0" w:space="0" w:color="auto"/>
              <w:bottom w:val="none" w:sz="0" w:space="0" w:color="auto"/>
              <w:right w:val="none" w:sz="0" w:space="0" w:color="auto"/>
            </w:tcBorders>
          </w:tcPr>
          <w:p w14:paraId="7E673A44" w14:textId="667916E0" w:rsidR="00BA474D" w:rsidRDefault="00131143"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5C18B2">
              <w:rPr>
                <w:rFonts w:cs="Times New Roman"/>
              </w:rPr>
              <w:t>03</w:t>
            </w:r>
          </w:p>
        </w:tc>
        <w:tc>
          <w:tcPr>
            <w:tcW w:w="1276" w:type="dxa"/>
            <w:tcBorders>
              <w:top w:val="none" w:sz="0" w:space="0" w:color="auto"/>
              <w:left w:val="none" w:sz="0" w:space="0" w:color="auto"/>
              <w:bottom w:val="none" w:sz="0" w:space="0" w:color="auto"/>
              <w:right w:val="none" w:sz="0" w:space="0" w:color="auto"/>
            </w:tcBorders>
          </w:tcPr>
          <w:p w14:paraId="59334EE5" w14:textId="3B56EC8E" w:rsidR="00BA474D" w:rsidRDefault="005C18B2" w:rsidP="002D3A4F">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7 ± 2</w:t>
            </w:r>
            <w:r w:rsidR="00C4614C">
              <w:rPr>
                <w:rFonts w:cs="Times New Roman"/>
              </w:rPr>
              <w:t>.</w:t>
            </w:r>
            <w:r>
              <w:rPr>
                <w:rFonts w:cs="Times New Roman"/>
              </w:rPr>
              <w:t>5</w:t>
            </w:r>
          </w:p>
        </w:tc>
        <w:tc>
          <w:tcPr>
            <w:tcW w:w="958" w:type="dxa"/>
            <w:tcBorders>
              <w:top w:val="none" w:sz="0" w:space="0" w:color="auto"/>
              <w:left w:val="none" w:sz="0" w:space="0" w:color="auto"/>
              <w:bottom w:val="none" w:sz="0" w:space="0" w:color="auto"/>
              <w:right w:val="none" w:sz="0" w:space="0" w:color="auto"/>
            </w:tcBorders>
          </w:tcPr>
          <w:p w14:paraId="20667B57" w14:textId="37BABAF5" w:rsidR="00BA474D" w:rsidRDefault="0025169C"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565AF6">
              <w:rPr>
                <w:rFonts w:cs="Times New Roman"/>
              </w:rPr>
              <w:t>.</w:t>
            </w:r>
            <w:r>
              <w:rPr>
                <w:rFonts w:cs="Times New Roman"/>
              </w:rPr>
              <w:t>00</w:t>
            </w:r>
          </w:p>
        </w:tc>
        <w:tc>
          <w:tcPr>
            <w:tcW w:w="1310" w:type="dxa"/>
            <w:tcBorders>
              <w:top w:val="none" w:sz="0" w:space="0" w:color="auto"/>
              <w:left w:val="none" w:sz="0" w:space="0" w:color="auto"/>
              <w:bottom w:val="none" w:sz="0" w:space="0" w:color="auto"/>
              <w:right w:val="none" w:sz="0" w:space="0" w:color="auto"/>
            </w:tcBorders>
          </w:tcPr>
          <w:p w14:paraId="16966B69" w14:textId="78F6ADA9" w:rsidR="00BA474D" w:rsidRDefault="0095228A"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w:t>
            </w:r>
            <w:r w:rsidR="00565AF6">
              <w:rPr>
                <w:rFonts w:cs="Times New Roman"/>
              </w:rPr>
              <w:t>.</w:t>
            </w:r>
            <w:r>
              <w:rPr>
                <w:rFonts w:cs="Times New Roman"/>
              </w:rPr>
              <w:t>1 ± 1</w:t>
            </w:r>
            <w:r w:rsidR="00565AF6">
              <w:rPr>
                <w:rFonts w:cs="Times New Roman"/>
              </w:rPr>
              <w:t>.</w:t>
            </w:r>
            <w:r>
              <w:rPr>
                <w:rFonts w:cs="Times New Roman"/>
              </w:rPr>
              <w:t>4</w:t>
            </w:r>
          </w:p>
        </w:tc>
        <w:tc>
          <w:tcPr>
            <w:tcW w:w="1100" w:type="dxa"/>
            <w:tcBorders>
              <w:top w:val="none" w:sz="0" w:space="0" w:color="auto"/>
              <w:left w:val="none" w:sz="0" w:space="0" w:color="auto"/>
              <w:bottom w:val="none" w:sz="0" w:space="0" w:color="auto"/>
              <w:right w:val="none" w:sz="0" w:space="0" w:color="auto"/>
            </w:tcBorders>
          </w:tcPr>
          <w:p w14:paraId="23A35477" w14:textId="7DD072E5" w:rsidR="00BA474D" w:rsidRDefault="00C953B8"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565AF6">
              <w:rPr>
                <w:rFonts w:cs="Times New Roman"/>
              </w:rPr>
              <w:t>.</w:t>
            </w:r>
            <w:r>
              <w:rPr>
                <w:rFonts w:cs="Times New Roman"/>
              </w:rPr>
              <w:t>04</w:t>
            </w:r>
          </w:p>
        </w:tc>
      </w:tr>
      <w:tr w:rsidR="003D374E" w14:paraId="474C9588" w14:textId="77777777" w:rsidTr="00FC7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3F2DEE30" w14:textId="173A35F4" w:rsidR="00BA474D" w:rsidRPr="00992596" w:rsidRDefault="003E5D9B" w:rsidP="002D3A4F">
            <w:pPr>
              <w:rPr>
                <w:rFonts w:cs="Times New Roman"/>
                <w:b w:val="0"/>
              </w:rPr>
            </w:pPr>
            <w:r w:rsidRPr="00992596">
              <w:rPr>
                <w:rFonts w:cs="Times New Roman"/>
                <w:b w:val="0"/>
              </w:rPr>
              <w:t xml:space="preserve">26 - </w:t>
            </w:r>
            <w:r w:rsidR="00DD15FD">
              <w:rPr>
                <w:rFonts w:cs="Times New Roman"/>
              </w:rPr>
              <w:t>&lt;</w:t>
            </w:r>
            <w:r w:rsidR="00DD15FD">
              <w:rPr>
                <w:rFonts w:cs="Times New Roman"/>
                <w:b w:val="0"/>
              </w:rPr>
              <w:t>40</w:t>
            </w:r>
          </w:p>
        </w:tc>
        <w:tc>
          <w:tcPr>
            <w:tcW w:w="992" w:type="dxa"/>
            <w:tcBorders>
              <w:top w:val="none" w:sz="0" w:space="0" w:color="auto"/>
              <w:left w:val="none" w:sz="0" w:space="0" w:color="auto"/>
              <w:bottom w:val="none" w:sz="0" w:space="0" w:color="auto"/>
              <w:right w:val="none" w:sz="0" w:space="0" w:color="auto"/>
            </w:tcBorders>
          </w:tcPr>
          <w:p w14:paraId="60176C85" w14:textId="73F93696" w:rsidR="00BA474D" w:rsidRDefault="00F42C1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321</w:t>
            </w:r>
          </w:p>
        </w:tc>
        <w:tc>
          <w:tcPr>
            <w:tcW w:w="1701" w:type="dxa"/>
            <w:tcBorders>
              <w:top w:val="none" w:sz="0" w:space="0" w:color="auto"/>
              <w:left w:val="none" w:sz="0" w:space="0" w:color="auto"/>
              <w:bottom w:val="none" w:sz="0" w:space="0" w:color="auto"/>
              <w:right w:val="none" w:sz="0" w:space="0" w:color="auto"/>
            </w:tcBorders>
          </w:tcPr>
          <w:p w14:paraId="7DAB1649" w14:textId="488B9BE8" w:rsidR="00BA474D" w:rsidRDefault="00F42C1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3 ± 2</w:t>
            </w:r>
            <w:r w:rsidR="00C4614C">
              <w:rPr>
                <w:rFonts w:cs="Times New Roman"/>
              </w:rPr>
              <w:t>.</w:t>
            </w:r>
            <w:r>
              <w:rPr>
                <w:rFonts w:cs="Times New Roman"/>
              </w:rPr>
              <w:t>7</w:t>
            </w:r>
          </w:p>
        </w:tc>
        <w:tc>
          <w:tcPr>
            <w:tcW w:w="1026" w:type="dxa"/>
            <w:tcBorders>
              <w:top w:val="none" w:sz="0" w:space="0" w:color="auto"/>
              <w:left w:val="none" w:sz="0" w:space="0" w:color="auto"/>
              <w:bottom w:val="none" w:sz="0" w:space="0" w:color="auto"/>
              <w:right w:val="none" w:sz="0" w:space="0" w:color="auto"/>
            </w:tcBorders>
          </w:tcPr>
          <w:p w14:paraId="2782E4E8" w14:textId="77777777" w:rsidR="00BA474D" w:rsidRDefault="00BA474D"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276" w:type="dxa"/>
            <w:tcBorders>
              <w:top w:val="none" w:sz="0" w:space="0" w:color="auto"/>
              <w:left w:val="none" w:sz="0" w:space="0" w:color="auto"/>
              <w:bottom w:val="none" w:sz="0" w:space="0" w:color="auto"/>
              <w:right w:val="none" w:sz="0" w:space="0" w:color="auto"/>
            </w:tcBorders>
          </w:tcPr>
          <w:p w14:paraId="639471D2" w14:textId="08E00DD2" w:rsidR="00BA474D" w:rsidRDefault="0025169C" w:rsidP="002D3A4F">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2</w:t>
            </w:r>
            <w:r w:rsidR="005C18B2">
              <w:rPr>
                <w:rFonts w:cs="Times New Roman"/>
              </w:rPr>
              <w:t xml:space="preserve"> ±</w:t>
            </w:r>
            <w:r>
              <w:rPr>
                <w:rFonts w:cs="Times New Roman"/>
              </w:rPr>
              <w:t xml:space="preserve"> 2</w:t>
            </w:r>
            <w:r w:rsidR="00C4614C">
              <w:rPr>
                <w:rFonts w:cs="Times New Roman"/>
              </w:rPr>
              <w:t>.</w:t>
            </w:r>
            <w:r>
              <w:rPr>
                <w:rFonts w:cs="Times New Roman"/>
              </w:rPr>
              <w:t>2</w:t>
            </w:r>
          </w:p>
        </w:tc>
        <w:tc>
          <w:tcPr>
            <w:tcW w:w="958" w:type="dxa"/>
            <w:tcBorders>
              <w:top w:val="none" w:sz="0" w:space="0" w:color="auto"/>
              <w:left w:val="none" w:sz="0" w:space="0" w:color="auto"/>
              <w:bottom w:val="none" w:sz="0" w:space="0" w:color="auto"/>
              <w:right w:val="none" w:sz="0" w:space="0" w:color="auto"/>
            </w:tcBorders>
          </w:tcPr>
          <w:p w14:paraId="50DF6173" w14:textId="77777777" w:rsidR="00BA474D" w:rsidRDefault="00BA474D"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310" w:type="dxa"/>
            <w:tcBorders>
              <w:top w:val="none" w:sz="0" w:space="0" w:color="auto"/>
              <w:left w:val="none" w:sz="0" w:space="0" w:color="auto"/>
              <w:bottom w:val="none" w:sz="0" w:space="0" w:color="auto"/>
              <w:right w:val="none" w:sz="0" w:space="0" w:color="auto"/>
            </w:tcBorders>
          </w:tcPr>
          <w:p w14:paraId="24AA62A7" w14:textId="4F8BB34C" w:rsidR="00BA474D" w:rsidRDefault="0095228A"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w:t>
            </w:r>
            <w:r w:rsidR="00565AF6">
              <w:rPr>
                <w:rFonts w:cs="Times New Roman"/>
              </w:rPr>
              <w:t>.</w:t>
            </w:r>
            <w:r>
              <w:rPr>
                <w:rFonts w:cs="Times New Roman"/>
              </w:rPr>
              <w:t>9 ± 1</w:t>
            </w:r>
            <w:r w:rsidR="00565AF6">
              <w:rPr>
                <w:rFonts w:cs="Times New Roman"/>
              </w:rPr>
              <w:t>.</w:t>
            </w:r>
            <w:r>
              <w:rPr>
                <w:rFonts w:cs="Times New Roman"/>
              </w:rPr>
              <w:t>7</w:t>
            </w:r>
          </w:p>
        </w:tc>
        <w:tc>
          <w:tcPr>
            <w:tcW w:w="1100" w:type="dxa"/>
            <w:tcBorders>
              <w:top w:val="none" w:sz="0" w:space="0" w:color="auto"/>
              <w:left w:val="none" w:sz="0" w:space="0" w:color="auto"/>
              <w:bottom w:val="none" w:sz="0" w:space="0" w:color="auto"/>
              <w:right w:val="none" w:sz="0" w:space="0" w:color="auto"/>
            </w:tcBorders>
          </w:tcPr>
          <w:p w14:paraId="37976D65" w14:textId="77777777" w:rsidR="00BA474D" w:rsidRDefault="00BA474D"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3D374E" w14:paraId="52241815" w14:textId="77777777" w:rsidTr="00FC7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60115414" w14:textId="453CF51B" w:rsidR="00BA474D" w:rsidRPr="00992596" w:rsidRDefault="003E5D9B" w:rsidP="002D3A4F">
            <w:pPr>
              <w:rPr>
                <w:rFonts w:cs="Times New Roman"/>
                <w:b w:val="0"/>
              </w:rPr>
            </w:pPr>
            <w:r w:rsidRPr="00992596">
              <w:rPr>
                <w:rFonts w:cs="Times New Roman"/>
                <w:b w:val="0"/>
              </w:rPr>
              <w:t xml:space="preserve">41 - </w:t>
            </w:r>
            <w:r w:rsidR="00DD15FD">
              <w:rPr>
                <w:rFonts w:cs="Times New Roman"/>
              </w:rPr>
              <w:t>&lt;</w:t>
            </w:r>
            <w:r w:rsidR="00DD15FD">
              <w:rPr>
                <w:rFonts w:cs="Times New Roman"/>
                <w:b w:val="0"/>
              </w:rPr>
              <w:t>55</w:t>
            </w:r>
          </w:p>
        </w:tc>
        <w:tc>
          <w:tcPr>
            <w:tcW w:w="992" w:type="dxa"/>
            <w:tcBorders>
              <w:top w:val="none" w:sz="0" w:space="0" w:color="auto"/>
              <w:left w:val="none" w:sz="0" w:space="0" w:color="auto"/>
              <w:bottom w:val="none" w:sz="0" w:space="0" w:color="auto"/>
              <w:right w:val="none" w:sz="0" w:space="0" w:color="auto"/>
            </w:tcBorders>
          </w:tcPr>
          <w:p w14:paraId="13D35CA8" w14:textId="3AB01360" w:rsidR="00BA474D"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119</w:t>
            </w:r>
          </w:p>
        </w:tc>
        <w:tc>
          <w:tcPr>
            <w:tcW w:w="1701" w:type="dxa"/>
            <w:tcBorders>
              <w:top w:val="none" w:sz="0" w:space="0" w:color="auto"/>
              <w:left w:val="none" w:sz="0" w:space="0" w:color="auto"/>
              <w:bottom w:val="none" w:sz="0" w:space="0" w:color="auto"/>
              <w:right w:val="none" w:sz="0" w:space="0" w:color="auto"/>
            </w:tcBorders>
          </w:tcPr>
          <w:p w14:paraId="2E966742" w14:textId="6A8D8288" w:rsidR="00BA474D"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5 ± 2</w:t>
            </w:r>
            <w:r w:rsidR="00C4614C">
              <w:rPr>
                <w:rFonts w:cs="Times New Roman"/>
              </w:rPr>
              <w:t>.</w:t>
            </w:r>
            <w:r>
              <w:rPr>
                <w:rFonts w:cs="Times New Roman"/>
              </w:rPr>
              <w:t>3</w:t>
            </w:r>
          </w:p>
        </w:tc>
        <w:tc>
          <w:tcPr>
            <w:tcW w:w="1026" w:type="dxa"/>
            <w:tcBorders>
              <w:top w:val="none" w:sz="0" w:space="0" w:color="auto"/>
              <w:left w:val="none" w:sz="0" w:space="0" w:color="auto"/>
              <w:bottom w:val="none" w:sz="0" w:space="0" w:color="auto"/>
              <w:right w:val="none" w:sz="0" w:space="0" w:color="auto"/>
            </w:tcBorders>
          </w:tcPr>
          <w:p w14:paraId="5B041ABA" w14:textId="77777777" w:rsidR="00BA474D" w:rsidRDefault="00BA474D"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c>
          <w:tcPr>
            <w:tcW w:w="1276" w:type="dxa"/>
            <w:tcBorders>
              <w:top w:val="none" w:sz="0" w:space="0" w:color="auto"/>
              <w:left w:val="none" w:sz="0" w:space="0" w:color="auto"/>
              <w:bottom w:val="none" w:sz="0" w:space="0" w:color="auto"/>
              <w:right w:val="none" w:sz="0" w:space="0" w:color="auto"/>
            </w:tcBorders>
          </w:tcPr>
          <w:p w14:paraId="478243E9" w14:textId="6DDC9F47" w:rsidR="00BA474D" w:rsidRDefault="0025169C" w:rsidP="002D3A4F">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w:t>
            </w:r>
            <w:r w:rsidR="00C4614C">
              <w:rPr>
                <w:rFonts w:cs="Times New Roman"/>
              </w:rPr>
              <w:t>.</w:t>
            </w:r>
            <w:r>
              <w:rPr>
                <w:rFonts w:cs="Times New Roman"/>
              </w:rPr>
              <w:t>1 ± 1</w:t>
            </w:r>
            <w:r w:rsidR="00C4614C">
              <w:rPr>
                <w:rFonts w:cs="Times New Roman"/>
              </w:rPr>
              <w:t>.</w:t>
            </w:r>
            <w:r>
              <w:rPr>
                <w:rFonts w:cs="Times New Roman"/>
              </w:rPr>
              <w:t>8</w:t>
            </w:r>
          </w:p>
        </w:tc>
        <w:tc>
          <w:tcPr>
            <w:tcW w:w="958" w:type="dxa"/>
            <w:tcBorders>
              <w:top w:val="none" w:sz="0" w:space="0" w:color="auto"/>
              <w:left w:val="none" w:sz="0" w:space="0" w:color="auto"/>
              <w:bottom w:val="none" w:sz="0" w:space="0" w:color="auto"/>
              <w:right w:val="none" w:sz="0" w:space="0" w:color="auto"/>
            </w:tcBorders>
          </w:tcPr>
          <w:p w14:paraId="6B742286" w14:textId="77777777" w:rsidR="00BA474D" w:rsidRDefault="00BA474D"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c>
          <w:tcPr>
            <w:tcW w:w="1310" w:type="dxa"/>
            <w:tcBorders>
              <w:top w:val="none" w:sz="0" w:space="0" w:color="auto"/>
              <w:left w:val="none" w:sz="0" w:space="0" w:color="auto"/>
              <w:bottom w:val="none" w:sz="0" w:space="0" w:color="auto"/>
              <w:right w:val="none" w:sz="0" w:space="0" w:color="auto"/>
            </w:tcBorders>
          </w:tcPr>
          <w:p w14:paraId="615D698F" w14:textId="101BBBCE" w:rsidR="00BA474D" w:rsidRDefault="0095228A"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2</w:t>
            </w:r>
            <w:r w:rsidR="00565AF6">
              <w:rPr>
                <w:rFonts w:cs="Times New Roman"/>
              </w:rPr>
              <w:t>.</w:t>
            </w:r>
            <w:r>
              <w:rPr>
                <w:rFonts w:cs="Times New Roman"/>
              </w:rPr>
              <w:t>7 ± 2</w:t>
            </w:r>
            <w:r w:rsidR="00565AF6">
              <w:rPr>
                <w:rFonts w:cs="Times New Roman"/>
              </w:rPr>
              <w:t>.</w:t>
            </w:r>
            <w:r>
              <w:rPr>
                <w:rFonts w:cs="Times New Roman"/>
              </w:rPr>
              <w:t>1</w:t>
            </w:r>
          </w:p>
        </w:tc>
        <w:tc>
          <w:tcPr>
            <w:tcW w:w="1100" w:type="dxa"/>
            <w:tcBorders>
              <w:top w:val="none" w:sz="0" w:space="0" w:color="auto"/>
              <w:left w:val="none" w:sz="0" w:space="0" w:color="auto"/>
              <w:bottom w:val="none" w:sz="0" w:space="0" w:color="auto"/>
              <w:right w:val="none" w:sz="0" w:space="0" w:color="auto"/>
            </w:tcBorders>
          </w:tcPr>
          <w:p w14:paraId="57A78EF4" w14:textId="77777777" w:rsidR="00BA474D" w:rsidRDefault="00BA474D"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r>
      <w:tr w:rsidR="003D374E" w14:paraId="0DF932A4" w14:textId="77777777" w:rsidTr="00FC7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4DBCB79E" w14:textId="2B0CD43F" w:rsidR="00BA474D" w:rsidRPr="00992596" w:rsidRDefault="003E5D9B" w:rsidP="002D3A4F">
            <w:pPr>
              <w:rPr>
                <w:rFonts w:cs="Times New Roman"/>
                <w:b w:val="0"/>
              </w:rPr>
            </w:pPr>
            <w:r w:rsidRPr="00992596">
              <w:rPr>
                <w:rFonts w:cs="Times New Roman"/>
                <w:b w:val="0"/>
              </w:rPr>
              <w:t>&gt; 55</w:t>
            </w:r>
          </w:p>
        </w:tc>
        <w:tc>
          <w:tcPr>
            <w:tcW w:w="992" w:type="dxa"/>
            <w:tcBorders>
              <w:top w:val="none" w:sz="0" w:space="0" w:color="auto"/>
              <w:left w:val="none" w:sz="0" w:space="0" w:color="auto"/>
              <w:bottom w:val="none" w:sz="0" w:space="0" w:color="auto"/>
              <w:right w:val="none" w:sz="0" w:space="0" w:color="auto"/>
            </w:tcBorders>
          </w:tcPr>
          <w:p w14:paraId="5BDD0801" w14:textId="0FE41F85" w:rsidR="00BA474D" w:rsidRDefault="00F42C1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71</w:t>
            </w:r>
          </w:p>
        </w:tc>
        <w:tc>
          <w:tcPr>
            <w:tcW w:w="1701" w:type="dxa"/>
            <w:tcBorders>
              <w:top w:val="none" w:sz="0" w:space="0" w:color="auto"/>
              <w:left w:val="none" w:sz="0" w:space="0" w:color="auto"/>
              <w:bottom w:val="none" w:sz="0" w:space="0" w:color="auto"/>
              <w:right w:val="none" w:sz="0" w:space="0" w:color="auto"/>
            </w:tcBorders>
          </w:tcPr>
          <w:p w14:paraId="498905E0" w14:textId="7A8C004C" w:rsidR="00BA474D" w:rsidRDefault="00F42C1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w:t>
            </w:r>
            <w:r w:rsidR="00C4614C">
              <w:rPr>
                <w:rFonts w:cs="Times New Roman"/>
              </w:rPr>
              <w:t>.</w:t>
            </w:r>
            <w:r>
              <w:rPr>
                <w:rFonts w:cs="Times New Roman"/>
              </w:rPr>
              <w:t>4 ± 2</w:t>
            </w:r>
            <w:r w:rsidR="00C4614C">
              <w:rPr>
                <w:rFonts w:cs="Times New Roman"/>
              </w:rPr>
              <w:t>.</w:t>
            </w:r>
            <w:r>
              <w:rPr>
                <w:rFonts w:cs="Times New Roman"/>
              </w:rPr>
              <w:t>1</w:t>
            </w:r>
          </w:p>
        </w:tc>
        <w:tc>
          <w:tcPr>
            <w:tcW w:w="1026" w:type="dxa"/>
            <w:tcBorders>
              <w:top w:val="none" w:sz="0" w:space="0" w:color="auto"/>
              <w:left w:val="none" w:sz="0" w:space="0" w:color="auto"/>
              <w:bottom w:val="none" w:sz="0" w:space="0" w:color="auto"/>
              <w:right w:val="none" w:sz="0" w:space="0" w:color="auto"/>
            </w:tcBorders>
          </w:tcPr>
          <w:p w14:paraId="28B3315A" w14:textId="77777777" w:rsidR="00BA474D" w:rsidRDefault="00BA474D"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276" w:type="dxa"/>
            <w:tcBorders>
              <w:top w:val="none" w:sz="0" w:space="0" w:color="auto"/>
              <w:left w:val="none" w:sz="0" w:space="0" w:color="auto"/>
              <w:bottom w:val="none" w:sz="0" w:space="0" w:color="auto"/>
              <w:right w:val="none" w:sz="0" w:space="0" w:color="auto"/>
            </w:tcBorders>
          </w:tcPr>
          <w:p w14:paraId="7D790E67" w14:textId="6A04ABC4" w:rsidR="00BA474D" w:rsidRDefault="0025169C" w:rsidP="002D3A4F">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1 ± 1</w:t>
            </w:r>
            <w:r w:rsidR="00C4614C">
              <w:rPr>
                <w:rFonts w:cs="Times New Roman"/>
              </w:rPr>
              <w:t>.</w:t>
            </w:r>
            <w:r>
              <w:rPr>
                <w:rFonts w:cs="Times New Roman"/>
              </w:rPr>
              <w:t>9</w:t>
            </w:r>
          </w:p>
        </w:tc>
        <w:tc>
          <w:tcPr>
            <w:tcW w:w="958" w:type="dxa"/>
            <w:tcBorders>
              <w:top w:val="none" w:sz="0" w:space="0" w:color="auto"/>
              <w:left w:val="none" w:sz="0" w:space="0" w:color="auto"/>
              <w:bottom w:val="none" w:sz="0" w:space="0" w:color="auto"/>
              <w:right w:val="none" w:sz="0" w:space="0" w:color="auto"/>
            </w:tcBorders>
          </w:tcPr>
          <w:p w14:paraId="282A74EA" w14:textId="77777777" w:rsidR="00BA474D" w:rsidRDefault="00BA474D"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310" w:type="dxa"/>
            <w:tcBorders>
              <w:top w:val="none" w:sz="0" w:space="0" w:color="auto"/>
              <w:left w:val="none" w:sz="0" w:space="0" w:color="auto"/>
              <w:bottom w:val="none" w:sz="0" w:space="0" w:color="auto"/>
              <w:right w:val="none" w:sz="0" w:space="0" w:color="auto"/>
            </w:tcBorders>
          </w:tcPr>
          <w:p w14:paraId="7FD3F345" w14:textId="74F47063" w:rsidR="00BA474D" w:rsidRDefault="0095228A"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2,2 ± 1,6</w:t>
            </w:r>
          </w:p>
        </w:tc>
        <w:tc>
          <w:tcPr>
            <w:tcW w:w="1100" w:type="dxa"/>
            <w:tcBorders>
              <w:top w:val="none" w:sz="0" w:space="0" w:color="auto"/>
              <w:left w:val="none" w:sz="0" w:space="0" w:color="auto"/>
              <w:bottom w:val="none" w:sz="0" w:space="0" w:color="auto"/>
              <w:right w:val="none" w:sz="0" w:space="0" w:color="auto"/>
            </w:tcBorders>
          </w:tcPr>
          <w:p w14:paraId="01289C1A" w14:textId="77777777" w:rsidR="00BA474D" w:rsidRDefault="00BA474D"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F73831" w14:paraId="25194628" w14:textId="77777777" w:rsidTr="00FC7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8"/>
            <w:tcBorders>
              <w:top w:val="none" w:sz="0" w:space="0" w:color="auto"/>
              <w:left w:val="none" w:sz="0" w:space="0" w:color="auto"/>
              <w:bottom w:val="none" w:sz="0" w:space="0" w:color="auto"/>
              <w:right w:val="none" w:sz="0" w:space="0" w:color="auto"/>
            </w:tcBorders>
          </w:tcPr>
          <w:p w14:paraId="25180234" w14:textId="1742B256" w:rsidR="00F73831" w:rsidRPr="00992596" w:rsidRDefault="00F73831" w:rsidP="002D3A4F">
            <w:pPr>
              <w:jc w:val="left"/>
              <w:rPr>
                <w:rFonts w:cs="Times New Roman"/>
                <w:b w:val="0"/>
              </w:rPr>
            </w:pPr>
            <w:proofErr w:type="spellStart"/>
            <w:r w:rsidRPr="00992596">
              <w:rPr>
                <w:rFonts w:cs="Times New Roman"/>
                <w:b w:val="0"/>
              </w:rPr>
              <w:t>Gen</w:t>
            </w:r>
            <w:r w:rsidR="00565AF6">
              <w:rPr>
                <w:rFonts w:cs="Times New Roman"/>
                <w:b w:val="0"/>
              </w:rPr>
              <w:t>der</w:t>
            </w:r>
            <w:proofErr w:type="spellEnd"/>
          </w:p>
        </w:tc>
      </w:tr>
      <w:tr w:rsidR="003D374E" w14:paraId="71F5F0B6" w14:textId="77777777" w:rsidTr="00FC7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55A52806" w14:textId="4FB4D8FA" w:rsidR="00BA474D" w:rsidRPr="00992596" w:rsidRDefault="00565AF6" w:rsidP="002D3A4F">
            <w:pPr>
              <w:rPr>
                <w:rFonts w:cs="Times New Roman"/>
                <w:b w:val="0"/>
              </w:rPr>
            </w:pPr>
            <w:r>
              <w:rPr>
                <w:rFonts w:cs="Times New Roman"/>
                <w:b w:val="0"/>
              </w:rPr>
              <w:t>Male</w:t>
            </w:r>
          </w:p>
        </w:tc>
        <w:tc>
          <w:tcPr>
            <w:tcW w:w="992" w:type="dxa"/>
            <w:tcBorders>
              <w:top w:val="none" w:sz="0" w:space="0" w:color="auto"/>
              <w:left w:val="none" w:sz="0" w:space="0" w:color="auto"/>
              <w:bottom w:val="none" w:sz="0" w:space="0" w:color="auto"/>
              <w:right w:val="none" w:sz="0" w:space="0" w:color="auto"/>
            </w:tcBorders>
          </w:tcPr>
          <w:p w14:paraId="3BFD5090" w14:textId="3D99FC65" w:rsidR="00BA474D" w:rsidRDefault="00F42C1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478</w:t>
            </w:r>
          </w:p>
        </w:tc>
        <w:tc>
          <w:tcPr>
            <w:tcW w:w="1701" w:type="dxa"/>
            <w:tcBorders>
              <w:top w:val="none" w:sz="0" w:space="0" w:color="auto"/>
              <w:left w:val="none" w:sz="0" w:space="0" w:color="auto"/>
              <w:bottom w:val="none" w:sz="0" w:space="0" w:color="auto"/>
              <w:right w:val="none" w:sz="0" w:space="0" w:color="auto"/>
            </w:tcBorders>
          </w:tcPr>
          <w:p w14:paraId="00086AC0" w14:textId="6CD07B64" w:rsidR="00BA474D" w:rsidRDefault="006339E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9 ± 2</w:t>
            </w:r>
            <w:r w:rsidR="00C4614C">
              <w:rPr>
                <w:rFonts w:cs="Times New Roman"/>
              </w:rPr>
              <w:t>.</w:t>
            </w:r>
            <w:r>
              <w:rPr>
                <w:rFonts w:cs="Times New Roman"/>
              </w:rPr>
              <w:t>3</w:t>
            </w:r>
          </w:p>
        </w:tc>
        <w:tc>
          <w:tcPr>
            <w:tcW w:w="1026" w:type="dxa"/>
            <w:tcBorders>
              <w:top w:val="none" w:sz="0" w:space="0" w:color="auto"/>
              <w:left w:val="none" w:sz="0" w:space="0" w:color="auto"/>
              <w:bottom w:val="none" w:sz="0" w:space="0" w:color="auto"/>
              <w:right w:val="none" w:sz="0" w:space="0" w:color="auto"/>
            </w:tcBorders>
          </w:tcPr>
          <w:p w14:paraId="5DF3F155" w14:textId="11D8F1A1" w:rsidR="00BA474D" w:rsidRDefault="00131143"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0.</w:t>
            </w:r>
            <w:r w:rsidR="006339EB">
              <w:rPr>
                <w:rFonts w:cs="Times New Roman"/>
              </w:rPr>
              <w:t>00</w:t>
            </w:r>
          </w:p>
        </w:tc>
        <w:tc>
          <w:tcPr>
            <w:tcW w:w="1276" w:type="dxa"/>
            <w:tcBorders>
              <w:top w:val="none" w:sz="0" w:space="0" w:color="auto"/>
              <w:left w:val="none" w:sz="0" w:space="0" w:color="auto"/>
              <w:bottom w:val="none" w:sz="0" w:space="0" w:color="auto"/>
              <w:right w:val="none" w:sz="0" w:space="0" w:color="auto"/>
            </w:tcBorders>
          </w:tcPr>
          <w:p w14:paraId="727E42D0" w14:textId="4221FCC7" w:rsidR="00BA474D" w:rsidRDefault="006339E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w:t>
            </w:r>
            <w:r w:rsidR="00C4614C">
              <w:rPr>
                <w:rFonts w:cs="Times New Roman"/>
              </w:rPr>
              <w:t>.</w:t>
            </w:r>
            <w:r>
              <w:rPr>
                <w:rFonts w:cs="Times New Roman"/>
              </w:rPr>
              <w:t>3 ± 2</w:t>
            </w:r>
            <w:r w:rsidR="00C4614C">
              <w:rPr>
                <w:rFonts w:cs="Times New Roman"/>
              </w:rPr>
              <w:t>.</w:t>
            </w:r>
            <w:r>
              <w:rPr>
                <w:rFonts w:cs="Times New Roman"/>
              </w:rPr>
              <w:t>2</w:t>
            </w:r>
          </w:p>
        </w:tc>
        <w:tc>
          <w:tcPr>
            <w:tcW w:w="958" w:type="dxa"/>
            <w:tcBorders>
              <w:top w:val="none" w:sz="0" w:space="0" w:color="auto"/>
              <w:left w:val="none" w:sz="0" w:space="0" w:color="auto"/>
              <w:bottom w:val="none" w:sz="0" w:space="0" w:color="auto"/>
              <w:right w:val="none" w:sz="0" w:space="0" w:color="auto"/>
            </w:tcBorders>
          </w:tcPr>
          <w:p w14:paraId="70D6137B" w14:textId="38CA7DAB" w:rsidR="00BA474D" w:rsidRDefault="001B780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0</w:t>
            </w:r>
            <w:r w:rsidR="00565AF6">
              <w:rPr>
                <w:rFonts w:cs="Times New Roman"/>
              </w:rPr>
              <w:t>.</w:t>
            </w:r>
            <w:r>
              <w:rPr>
                <w:rFonts w:cs="Times New Roman"/>
              </w:rPr>
              <w:t>02</w:t>
            </w:r>
          </w:p>
        </w:tc>
        <w:tc>
          <w:tcPr>
            <w:tcW w:w="1310" w:type="dxa"/>
            <w:tcBorders>
              <w:top w:val="none" w:sz="0" w:space="0" w:color="auto"/>
              <w:left w:val="none" w:sz="0" w:space="0" w:color="auto"/>
              <w:bottom w:val="none" w:sz="0" w:space="0" w:color="auto"/>
              <w:right w:val="none" w:sz="0" w:space="0" w:color="auto"/>
            </w:tcBorders>
          </w:tcPr>
          <w:p w14:paraId="5FB64181" w14:textId="186F73A9" w:rsidR="00BA474D" w:rsidRDefault="005168FE"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w:t>
            </w:r>
            <w:r w:rsidR="00565AF6">
              <w:rPr>
                <w:rFonts w:cs="Times New Roman"/>
              </w:rPr>
              <w:t>.</w:t>
            </w:r>
            <w:r>
              <w:rPr>
                <w:rFonts w:cs="Times New Roman"/>
              </w:rPr>
              <w:t>5 ± 1</w:t>
            </w:r>
            <w:r w:rsidR="00565AF6">
              <w:rPr>
                <w:rFonts w:cs="Times New Roman"/>
              </w:rPr>
              <w:t>.</w:t>
            </w:r>
            <w:r>
              <w:rPr>
                <w:rFonts w:cs="Times New Roman"/>
              </w:rPr>
              <w:t>7</w:t>
            </w:r>
          </w:p>
        </w:tc>
        <w:tc>
          <w:tcPr>
            <w:tcW w:w="1100" w:type="dxa"/>
            <w:tcBorders>
              <w:top w:val="none" w:sz="0" w:space="0" w:color="auto"/>
              <w:left w:val="none" w:sz="0" w:space="0" w:color="auto"/>
              <w:bottom w:val="none" w:sz="0" w:space="0" w:color="auto"/>
              <w:right w:val="none" w:sz="0" w:space="0" w:color="auto"/>
            </w:tcBorders>
          </w:tcPr>
          <w:p w14:paraId="6DFBDA63" w14:textId="0DD523AB" w:rsidR="00BA474D" w:rsidRDefault="005168FE"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0</w:t>
            </w:r>
            <w:r w:rsidR="00565AF6">
              <w:rPr>
                <w:rFonts w:cs="Times New Roman"/>
              </w:rPr>
              <w:t>.</w:t>
            </w:r>
            <w:r>
              <w:rPr>
                <w:rFonts w:cs="Times New Roman"/>
              </w:rPr>
              <w:t>01</w:t>
            </w:r>
          </w:p>
        </w:tc>
      </w:tr>
      <w:tr w:rsidR="003D374E" w14:paraId="3A483AE6" w14:textId="77777777" w:rsidTr="00FC7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6BE18DAA" w14:textId="6CB1911D" w:rsidR="00BA474D" w:rsidRPr="00992596" w:rsidRDefault="00F73831" w:rsidP="002D3A4F">
            <w:pPr>
              <w:rPr>
                <w:rFonts w:cs="Times New Roman"/>
                <w:b w:val="0"/>
              </w:rPr>
            </w:pPr>
            <w:proofErr w:type="spellStart"/>
            <w:r w:rsidRPr="00992596">
              <w:rPr>
                <w:rFonts w:cs="Times New Roman"/>
                <w:b w:val="0"/>
              </w:rPr>
              <w:t>F</w:t>
            </w:r>
            <w:r w:rsidR="00565AF6">
              <w:rPr>
                <w:rFonts w:cs="Times New Roman"/>
                <w:b w:val="0"/>
              </w:rPr>
              <w:t>emale</w:t>
            </w:r>
            <w:proofErr w:type="spellEnd"/>
          </w:p>
        </w:tc>
        <w:tc>
          <w:tcPr>
            <w:tcW w:w="992" w:type="dxa"/>
            <w:tcBorders>
              <w:top w:val="none" w:sz="0" w:space="0" w:color="auto"/>
              <w:left w:val="none" w:sz="0" w:space="0" w:color="auto"/>
              <w:bottom w:val="none" w:sz="0" w:space="0" w:color="auto"/>
              <w:right w:val="none" w:sz="0" w:space="0" w:color="auto"/>
            </w:tcBorders>
          </w:tcPr>
          <w:p w14:paraId="470490CB" w14:textId="577488AE" w:rsidR="00BA474D"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226</w:t>
            </w:r>
          </w:p>
        </w:tc>
        <w:tc>
          <w:tcPr>
            <w:tcW w:w="1701" w:type="dxa"/>
            <w:tcBorders>
              <w:top w:val="none" w:sz="0" w:space="0" w:color="auto"/>
              <w:left w:val="none" w:sz="0" w:space="0" w:color="auto"/>
              <w:bottom w:val="none" w:sz="0" w:space="0" w:color="auto"/>
              <w:right w:val="none" w:sz="0" w:space="0" w:color="auto"/>
            </w:tcBorders>
          </w:tcPr>
          <w:p w14:paraId="15339417" w14:textId="0B4C7CA5" w:rsidR="00BA474D" w:rsidRDefault="006339E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w:t>
            </w:r>
            <w:r w:rsidR="00C4614C">
              <w:rPr>
                <w:rFonts w:cs="Times New Roman"/>
              </w:rPr>
              <w:t>.</w:t>
            </w:r>
            <w:r>
              <w:rPr>
                <w:rFonts w:cs="Times New Roman"/>
              </w:rPr>
              <w:t>7 ± 2</w:t>
            </w:r>
            <w:r w:rsidR="00C4614C">
              <w:rPr>
                <w:rFonts w:cs="Times New Roman"/>
              </w:rPr>
              <w:t>.</w:t>
            </w:r>
            <w:r>
              <w:rPr>
                <w:rFonts w:cs="Times New Roman"/>
              </w:rPr>
              <w:t>5</w:t>
            </w:r>
          </w:p>
        </w:tc>
        <w:tc>
          <w:tcPr>
            <w:tcW w:w="1026" w:type="dxa"/>
            <w:tcBorders>
              <w:top w:val="none" w:sz="0" w:space="0" w:color="auto"/>
              <w:left w:val="none" w:sz="0" w:space="0" w:color="auto"/>
              <w:bottom w:val="none" w:sz="0" w:space="0" w:color="auto"/>
              <w:right w:val="none" w:sz="0" w:space="0" w:color="auto"/>
            </w:tcBorders>
          </w:tcPr>
          <w:p w14:paraId="76C4EFBF" w14:textId="77777777" w:rsidR="00BA474D" w:rsidRDefault="00BA474D"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c>
          <w:tcPr>
            <w:tcW w:w="1276" w:type="dxa"/>
            <w:tcBorders>
              <w:top w:val="none" w:sz="0" w:space="0" w:color="auto"/>
              <w:left w:val="none" w:sz="0" w:space="0" w:color="auto"/>
              <w:bottom w:val="none" w:sz="0" w:space="0" w:color="auto"/>
              <w:right w:val="none" w:sz="0" w:space="0" w:color="auto"/>
            </w:tcBorders>
          </w:tcPr>
          <w:p w14:paraId="7C2E77D5" w14:textId="4081342D" w:rsidR="00BA474D" w:rsidRDefault="001B780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w:t>
            </w:r>
            <w:r w:rsidR="00C4614C">
              <w:rPr>
                <w:rFonts w:cs="Times New Roman"/>
              </w:rPr>
              <w:t>.</w:t>
            </w:r>
            <w:r>
              <w:rPr>
                <w:rFonts w:cs="Times New Roman"/>
              </w:rPr>
              <w:t>0 ± 1</w:t>
            </w:r>
            <w:r w:rsidR="00C4614C">
              <w:rPr>
                <w:rFonts w:cs="Times New Roman"/>
              </w:rPr>
              <w:t>.</w:t>
            </w:r>
            <w:r>
              <w:rPr>
                <w:rFonts w:cs="Times New Roman"/>
              </w:rPr>
              <w:t>7</w:t>
            </w:r>
          </w:p>
        </w:tc>
        <w:tc>
          <w:tcPr>
            <w:tcW w:w="958" w:type="dxa"/>
            <w:tcBorders>
              <w:top w:val="none" w:sz="0" w:space="0" w:color="auto"/>
              <w:left w:val="none" w:sz="0" w:space="0" w:color="auto"/>
              <w:bottom w:val="none" w:sz="0" w:space="0" w:color="auto"/>
              <w:right w:val="none" w:sz="0" w:space="0" w:color="auto"/>
            </w:tcBorders>
          </w:tcPr>
          <w:p w14:paraId="1DB8138D" w14:textId="77777777" w:rsidR="00BA474D" w:rsidRDefault="00BA474D"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c>
          <w:tcPr>
            <w:tcW w:w="1310" w:type="dxa"/>
            <w:tcBorders>
              <w:top w:val="none" w:sz="0" w:space="0" w:color="auto"/>
              <w:left w:val="none" w:sz="0" w:space="0" w:color="auto"/>
              <w:bottom w:val="none" w:sz="0" w:space="0" w:color="auto"/>
              <w:right w:val="none" w:sz="0" w:space="0" w:color="auto"/>
            </w:tcBorders>
          </w:tcPr>
          <w:p w14:paraId="39D2D4BA" w14:textId="3DA9A722" w:rsidR="00BA474D" w:rsidRDefault="005168FE"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1</w:t>
            </w:r>
            <w:r w:rsidR="00565AF6">
              <w:rPr>
                <w:rFonts w:cs="Times New Roman"/>
              </w:rPr>
              <w:t>.</w:t>
            </w:r>
            <w:r>
              <w:rPr>
                <w:rFonts w:cs="Times New Roman"/>
              </w:rPr>
              <w:t>9 ± 1</w:t>
            </w:r>
            <w:r w:rsidR="00565AF6">
              <w:rPr>
                <w:rFonts w:cs="Times New Roman"/>
              </w:rPr>
              <w:t>.</w:t>
            </w:r>
            <w:r>
              <w:rPr>
                <w:rFonts w:cs="Times New Roman"/>
              </w:rPr>
              <w:t>5</w:t>
            </w:r>
          </w:p>
        </w:tc>
        <w:tc>
          <w:tcPr>
            <w:tcW w:w="1100" w:type="dxa"/>
            <w:tcBorders>
              <w:top w:val="none" w:sz="0" w:space="0" w:color="auto"/>
              <w:left w:val="none" w:sz="0" w:space="0" w:color="auto"/>
              <w:bottom w:val="none" w:sz="0" w:space="0" w:color="auto"/>
              <w:right w:val="none" w:sz="0" w:space="0" w:color="auto"/>
            </w:tcBorders>
          </w:tcPr>
          <w:p w14:paraId="6837A881" w14:textId="77777777" w:rsidR="00BA474D" w:rsidRDefault="00BA474D"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r>
      <w:tr w:rsidR="00F73831" w14:paraId="49603629" w14:textId="77777777" w:rsidTr="00FC7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8"/>
            <w:tcBorders>
              <w:top w:val="none" w:sz="0" w:space="0" w:color="auto"/>
              <w:left w:val="none" w:sz="0" w:space="0" w:color="auto"/>
              <w:bottom w:val="none" w:sz="0" w:space="0" w:color="auto"/>
              <w:right w:val="none" w:sz="0" w:space="0" w:color="auto"/>
            </w:tcBorders>
          </w:tcPr>
          <w:p w14:paraId="5EDC6D76" w14:textId="40EBA15D" w:rsidR="00F73831" w:rsidRPr="00992596" w:rsidRDefault="00F73831" w:rsidP="002D3A4F">
            <w:pPr>
              <w:jc w:val="left"/>
              <w:rPr>
                <w:rFonts w:cs="Times New Roman"/>
                <w:b w:val="0"/>
              </w:rPr>
            </w:pPr>
            <w:r w:rsidRPr="00992596">
              <w:rPr>
                <w:rFonts w:cs="Times New Roman"/>
                <w:b w:val="0"/>
              </w:rPr>
              <w:t>Marital</w:t>
            </w:r>
            <w:r w:rsidR="00565AF6">
              <w:rPr>
                <w:rFonts w:cs="Times New Roman"/>
                <w:b w:val="0"/>
              </w:rPr>
              <w:t xml:space="preserve"> </w:t>
            </w:r>
            <w:proofErr w:type="spellStart"/>
            <w:r w:rsidR="00565AF6">
              <w:rPr>
                <w:rFonts w:cs="Times New Roman"/>
                <w:b w:val="0"/>
              </w:rPr>
              <w:t>status</w:t>
            </w:r>
            <w:proofErr w:type="spellEnd"/>
          </w:p>
        </w:tc>
      </w:tr>
      <w:tr w:rsidR="003D374E" w14:paraId="378E0392" w14:textId="77777777" w:rsidTr="00FC7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0B0AAB20" w14:textId="4C7D3A44" w:rsidR="00BA474D" w:rsidRPr="00992596" w:rsidRDefault="00565AF6" w:rsidP="002D3A4F">
            <w:pPr>
              <w:rPr>
                <w:rFonts w:cs="Times New Roman"/>
                <w:b w:val="0"/>
              </w:rPr>
            </w:pPr>
            <w:r>
              <w:rPr>
                <w:rFonts w:cs="Times New Roman"/>
                <w:b w:val="0"/>
              </w:rPr>
              <w:t>Single</w:t>
            </w:r>
          </w:p>
        </w:tc>
        <w:tc>
          <w:tcPr>
            <w:tcW w:w="992" w:type="dxa"/>
            <w:tcBorders>
              <w:top w:val="none" w:sz="0" w:space="0" w:color="auto"/>
              <w:left w:val="none" w:sz="0" w:space="0" w:color="auto"/>
              <w:bottom w:val="none" w:sz="0" w:space="0" w:color="auto"/>
              <w:right w:val="none" w:sz="0" w:space="0" w:color="auto"/>
            </w:tcBorders>
          </w:tcPr>
          <w:p w14:paraId="33539124" w14:textId="255952D1" w:rsidR="00BA474D"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286</w:t>
            </w:r>
          </w:p>
        </w:tc>
        <w:tc>
          <w:tcPr>
            <w:tcW w:w="1701" w:type="dxa"/>
            <w:tcBorders>
              <w:top w:val="none" w:sz="0" w:space="0" w:color="auto"/>
              <w:left w:val="none" w:sz="0" w:space="0" w:color="auto"/>
              <w:bottom w:val="none" w:sz="0" w:space="0" w:color="auto"/>
              <w:right w:val="none" w:sz="0" w:space="0" w:color="auto"/>
            </w:tcBorders>
          </w:tcPr>
          <w:p w14:paraId="27F3D37E" w14:textId="2E5AB925" w:rsidR="00BA474D" w:rsidRDefault="006F1F9A"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w:t>
            </w:r>
            <w:r w:rsidR="00C4614C">
              <w:rPr>
                <w:rFonts w:cs="Times New Roman"/>
              </w:rPr>
              <w:t>.</w:t>
            </w:r>
            <w:r>
              <w:rPr>
                <w:rFonts w:cs="Times New Roman"/>
              </w:rPr>
              <w:t>9 ± 2</w:t>
            </w:r>
            <w:r w:rsidR="00C4614C">
              <w:rPr>
                <w:rFonts w:cs="Times New Roman"/>
              </w:rPr>
              <w:t>.</w:t>
            </w:r>
            <w:r>
              <w:rPr>
                <w:rFonts w:cs="Times New Roman"/>
              </w:rPr>
              <w:t>8</w:t>
            </w:r>
          </w:p>
        </w:tc>
        <w:tc>
          <w:tcPr>
            <w:tcW w:w="1026" w:type="dxa"/>
            <w:tcBorders>
              <w:top w:val="none" w:sz="0" w:space="0" w:color="auto"/>
              <w:left w:val="none" w:sz="0" w:space="0" w:color="auto"/>
              <w:bottom w:val="none" w:sz="0" w:space="0" w:color="auto"/>
              <w:right w:val="none" w:sz="0" w:space="0" w:color="auto"/>
            </w:tcBorders>
          </w:tcPr>
          <w:p w14:paraId="50055234" w14:textId="04577068" w:rsidR="00BA474D" w:rsidRDefault="00131143"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6F1F9A">
              <w:rPr>
                <w:rFonts w:cs="Times New Roman"/>
              </w:rPr>
              <w:t>12</w:t>
            </w:r>
          </w:p>
        </w:tc>
        <w:tc>
          <w:tcPr>
            <w:tcW w:w="1276" w:type="dxa"/>
            <w:tcBorders>
              <w:top w:val="none" w:sz="0" w:space="0" w:color="auto"/>
              <w:left w:val="none" w:sz="0" w:space="0" w:color="auto"/>
              <w:bottom w:val="none" w:sz="0" w:space="0" w:color="auto"/>
              <w:right w:val="none" w:sz="0" w:space="0" w:color="auto"/>
            </w:tcBorders>
          </w:tcPr>
          <w:p w14:paraId="772F6F07" w14:textId="1613D992" w:rsidR="00BA474D" w:rsidRDefault="006F1F9A"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7 ± 15</w:t>
            </w:r>
          </w:p>
        </w:tc>
        <w:tc>
          <w:tcPr>
            <w:tcW w:w="958" w:type="dxa"/>
            <w:tcBorders>
              <w:top w:val="none" w:sz="0" w:space="0" w:color="auto"/>
              <w:left w:val="none" w:sz="0" w:space="0" w:color="auto"/>
              <w:bottom w:val="none" w:sz="0" w:space="0" w:color="auto"/>
              <w:right w:val="none" w:sz="0" w:space="0" w:color="auto"/>
            </w:tcBorders>
          </w:tcPr>
          <w:p w14:paraId="71C34D16" w14:textId="079A5B34" w:rsidR="00BA474D" w:rsidRDefault="006F1F9A"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565AF6">
              <w:rPr>
                <w:rFonts w:cs="Times New Roman"/>
              </w:rPr>
              <w:t>.</w:t>
            </w:r>
            <w:r>
              <w:rPr>
                <w:rFonts w:cs="Times New Roman"/>
              </w:rPr>
              <w:t>21</w:t>
            </w:r>
          </w:p>
        </w:tc>
        <w:tc>
          <w:tcPr>
            <w:tcW w:w="1310" w:type="dxa"/>
            <w:tcBorders>
              <w:top w:val="none" w:sz="0" w:space="0" w:color="auto"/>
              <w:left w:val="none" w:sz="0" w:space="0" w:color="auto"/>
              <w:bottom w:val="none" w:sz="0" w:space="0" w:color="auto"/>
              <w:right w:val="none" w:sz="0" w:space="0" w:color="auto"/>
            </w:tcBorders>
          </w:tcPr>
          <w:p w14:paraId="6C713468" w14:textId="353FCD64" w:rsidR="00BA474D" w:rsidRDefault="004B1ABC"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2</w:t>
            </w:r>
            <w:r w:rsidR="00565AF6">
              <w:rPr>
                <w:rFonts w:cs="Times New Roman"/>
              </w:rPr>
              <w:t>.</w:t>
            </w:r>
            <w:r>
              <w:rPr>
                <w:rFonts w:cs="Times New Roman"/>
              </w:rPr>
              <w:t>1</w:t>
            </w:r>
            <w:r w:rsidR="00EE7577">
              <w:rPr>
                <w:rFonts w:cs="Times New Roman"/>
              </w:rPr>
              <w:t xml:space="preserve"> ± 1</w:t>
            </w:r>
            <w:r w:rsidR="00565AF6">
              <w:rPr>
                <w:rFonts w:cs="Times New Roman"/>
              </w:rPr>
              <w:t>.</w:t>
            </w:r>
            <w:r w:rsidR="00EE7577">
              <w:rPr>
                <w:rFonts w:cs="Times New Roman"/>
              </w:rPr>
              <w:t>4</w:t>
            </w:r>
          </w:p>
        </w:tc>
        <w:tc>
          <w:tcPr>
            <w:tcW w:w="1100" w:type="dxa"/>
            <w:tcBorders>
              <w:top w:val="none" w:sz="0" w:space="0" w:color="auto"/>
              <w:left w:val="none" w:sz="0" w:space="0" w:color="auto"/>
              <w:bottom w:val="none" w:sz="0" w:space="0" w:color="auto"/>
              <w:right w:val="none" w:sz="0" w:space="0" w:color="auto"/>
            </w:tcBorders>
          </w:tcPr>
          <w:p w14:paraId="4DF47DE1" w14:textId="6AEA9876" w:rsidR="00BA474D" w:rsidRDefault="004B1ABC"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565AF6">
              <w:rPr>
                <w:rFonts w:cs="Times New Roman"/>
              </w:rPr>
              <w:t>.</w:t>
            </w:r>
            <w:r>
              <w:rPr>
                <w:rFonts w:cs="Times New Roman"/>
              </w:rPr>
              <w:t>15</w:t>
            </w:r>
          </w:p>
        </w:tc>
      </w:tr>
      <w:tr w:rsidR="003D374E" w14:paraId="119D67FE" w14:textId="77777777" w:rsidTr="00FC7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5E2BC1EB" w14:textId="64094725" w:rsidR="00BA474D" w:rsidRPr="00992596" w:rsidRDefault="00B35A37" w:rsidP="002D3A4F">
            <w:pPr>
              <w:rPr>
                <w:rFonts w:cs="Times New Roman"/>
                <w:b w:val="0"/>
              </w:rPr>
            </w:pPr>
            <w:r w:rsidRPr="00992596">
              <w:rPr>
                <w:rFonts w:cs="Times New Roman"/>
                <w:b w:val="0"/>
              </w:rPr>
              <w:t>M</w:t>
            </w:r>
            <w:r w:rsidR="00565AF6">
              <w:rPr>
                <w:rFonts w:cs="Times New Roman"/>
                <w:b w:val="0"/>
              </w:rPr>
              <w:t>arried</w:t>
            </w:r>
          </w:p>
        </w:tc>
        <w:tc>
          <w:tcPr>
            <w:tcW w:w="992" w:type="dxa"/>
            <w:tcBorders>
              <w:top w:val="none" w:sz="0" w:space="0" w:color="auto"/>
              <w:left w:val="none" w:sz="0" w:space="0" w:color="auto"/>
              <w:bottom w:val="none" w:sz="0" w:space="0" w:color="auto"/>
              <w:right w:val="none" w:sz="0" w:space="0" w:color="auto"/>
            </w:tcBorders>
          </w:tcPr>
          <w:p w14:paraId="4FBB31F5" w14:textId="6ECADC49" w:rsidR="00BA474D" w:rsidRDefault="00F42C1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418</w:t>
            </w:r>
          </w:p>
        </w:tc>
        <w:tc>
          <w:tcPr>
            <w:tcW w:w="1701" w:type="dxa"/>
            <w:tcBorders>
              <w:top w:val="none" w:sz="0" w:space="0" w:color="auto"/>
              <w:left w:val="none" w:sz="0" w:space="0" w:color="auto"/>
              <w:bottom w:val="none" w:sz="0" w:space="0" w:color="auto"/>
              <w:right w:val="none" w:sz="0" w:space="0" w:color="auto"/>
            </w:tcBorders>
          </w:tcPr>
          <w:p w14:paraId="5B7858D2" w14:textId="47490BDF" w:rsidR="00BA474D" w:rsidRDefault="006F1F9A"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2 ± 2</w:t>
            </w:r>
            <w:r w:rsidR="00C4614C">
              <w:rPr>
                <w:rFonts w:cs="Times New Roman"/>
              </w:rPr>
              <w:t>.</w:t>
            </w:r>
            <w:r>
              <w:rPr>
                <w:rFonts w:cs="Times New Roman"/>
              </w:rPr>
              <w:t>3</w:t>
            </w:r>
          </w:p>
        </w:tc>
        <w:tc>
          <w:tcPr>
            <w:tcW w:w="1026" w:type="dxa"/>
            <w:tcBorders>
              <w:top w:val="none" w:sz="0" w:space="0" w:color="auto"/>
              <w:left w:val="none" w:sz="0" w:space="0" w:color="auto"/>
              <w:bottom w:val="none" w:sz="0" w:space="0" w:color="auto"/>
              <w:right w:val="none" w:sz="0" w:space="0" w:color="auto"/>
            </w:tcBorders>
          </w:tcPr>
          <w:p w14:paraId="32F461CE" w14:textId="77777777" w:rsidR="00BA474D" w:rsidRDefault="00BA474D"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276" w:type="dxa"/>
            <w:tcBorders>
              <w:top w:val="none" w:sz="0" w:space="0" w:color="auto"/>
              <w:left w:val="none" w:sz="0" w:space="0" w:color="auto"/>
              <w:bottom w:val="none" w:sz="0" w:space="0" w:color="auto"/>
              <w:right w:val="none" w:sz="0" w:space="0" w:color="auto"/>
            </w:tcBorders>
          </w:tcPr>
          <w:p w14:paraId="6458FCCB" w14:textId="2E12FF6F" w:rsidR="00BA474D" w:rsidRDefault="006F1F9A"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w:t>
            </w:r>
            <w:r w:rsidR="00C4614C">
              <w:rPr>
                <w:rFonts w:cs="Times New Roman"/>
              </w:rPr>
              <w:t>.</w:t>
            </w:r>
            <w:r>
              <w:rPr>
                <w:rFonts w:cs="Times New Roman"/>
              </w:rPr>
              <w:t>2 ± 1</w:t>
            </w:r>
            <w:r w:rsidR="00C4614C">
              <w:rPr>
                <w:rFonts w:cs="Times New Roman"/>
              </w:rPr>
              <w:t>.</w:t>
            </w:r>
            <w:r>
              <w:rPr>
                <w:rFonts w:cs="Times New Roman"/>
              </w:rPr>
              <w:t>3</w:t>
            </w:r>
          </w:p>
        </w:tc>
        <w:tc>
          <w:tcPr>
            <w:tcW w:w="958" w:type="dxa"/>
            <w:tcBorders>
              <w:top w:val="none" w:sz="0" w:space="0" w:color="auto"/>
              <w:left w:val="none" w:sz="0" w:space="0" w:color="auto"/>
              <w:bottom w:val="none" w:sz="0" w:space="0" w:color="auto"/>
              <w:right w:val="none" w:sz="0" w:space="0" w:color="auto"/>
            </w:tcBorders>
          </w:tcPr>
          <w:p w14:paraId="44E6D33C" w14:textId="77777777" w:rsidR="00BA474D" w:rsidRDefault="00BA474D"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310" w:type="dxa"/>
            <w:tcBorders>
              <w:top w:val="none" w:sz="0" w:space="0" w:color="auto"/>
              <w:left w:val="none" w:sz="0" w:space="0" w:color="auto"/>
              <w:bottom w:val="none" w:sz="0" w:space="0" w:color="auto"/>
              <w:right w:val="none" w:sz="0" w:space="0" w:color="auto"/>
            </w:tcBorders>
          </w:tcPr>
          <w:p w14:paraId="66427651" w14:textId="514CF5AC" w:rsidR="00BA474D" w:rsidRDefault="004B1ABC"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w:t>
            </w:r>
            <w:r w:rsidR="00565AF6">
              <w:rPr>
                <w:rFonts w:cs="Times New Roman"/>
              </w:rPr>
              <w:t>.</w:t>
            </w:r>
            <w:r>
              <w:rPr>
                <w:rFonts w:cs="Times New Roman"/>
              </w:rPr>
              <w:t>3 ± 1</w:t>
            </w:r>
            <w:r w:rsidR="00565AF6">
              <w:rPr>
                <w:rFonts w:cs="Times New Roman"/>
              </w:rPr>
              <w:t>.</w:t>
            </w:r>
            <w:r>
              <w:rPr>
                <w:rFonts w:cs="Times New Roman"/>
              </w:rPr>
              <w:t>6</w:t>
            </w:r>
          </w:p>
        </w:tc>
        <w:tc>
          <w:tcPr>
            <w:tcW w:w="1100" w:type="dxa"/>
            <w:tcBorders>
              <w:top w:val="none" w:sz="0" w:space="0" w:color="auto"/>
              <w:left w:val="none" w:sz="0" w:space="0" w:color="auto"/>
              <w:bottom w:val="none" w:sz="0" w:space="0" w:color="auto"/>
              <w:right w:val="none" w:sz="0" w:space="0" w:color="auto"/>
            </w:tcBorders>
          </w:tcPr>
          <w:p w14:paraId="1EC1F33F" w14:textId="77777777" w:rsidR="00BA474D" w:rsidRDefault="00BA474D"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3D374E" w14:paraId="1C3031EA" w14:textId="77777777" w:rsidTr="00FC7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5EAB4646" w14:textId="2DB44D0E" w:rsidR="00BA474D" w:rsidRPr="00992596" w:rsidRDefault="00B35A37" w:rsidP="002D3A4F">
            <w:pPr>
              <w:rPr>
                <w:rFonts w:cs="Times New Roman"/>
                <w:b w:val="0"/>
              </w:rPr>
            </w:pPr>
            <w:proofErr w:type="spellStart"/>
            <w:r w:rsidRPr="00992596">
              <w:rPr>
                <w:rFonts w:cs="Times New Roman"/>
                <w:b w:val="0"/>
              </w:rPr>
              <w:t>Divorc</w:t>
            </w:r>
            <w:r w:rsidR="00565AF6">
              <w:rPr>
                <w:rFonts w:cs="Times New Roman"/>
                <w:b w:val="0"/>
              </w:rPr>
              <w:t>ed</w:t>
            </w:r>
            <w:proofErr w:type="spellEnd"/>
          </w:p>
        </w:tc>
        <w:tc>
          <w:tcPr>
            <w:tcW w:w="992" w:type="dxa"/>
            <w:tcBorders>
              <w:top w:val="none" w:sz="0" w:space="0" w:color="auto"/>
              <w:left w:val="none" w:sz="0" w:space="0" w:color="auto"/>
              <w:bottom w:val="none" w:sz="0" w:space="0" w:color="auto"/>
              <w:right w:val="none" w:sz="0" w:space="0" w:color="auto"/>
            </w:tcBorders>
          </w:tcPr>
          <w:p w14:paraId="6BB3E4D0" w14:textId="7771DDD8" w:rsidR="00BA474D"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p>
        </w:tc>
        <w:tc>
          <w:tcPr>
            <w:tcW w:w="1701" w:type="dxa"/>
            <w:tcBorders>
              <w:top w:val="none" w:sz="0" w:space="0" w:color="auto"/>
              <w:left w:val="none" w:sz="0" w:space="0" w:color="auto"/>
              <w:bottom w:val="none" w:sz="0" w:space="0" w:color="auto"/>
              <w:right w:val="none" w:sz="0" w:space="0" w:color="auto"/>
            </w:tcBorders>
          </w:tcPr>
          <w:p w14:paraId="6F5DE34A" w14:textId="0DD1BF19" w:rsidR="00BA474D" w:rsidRDefault="006F1F9A"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p>
        </w:tc>
        <w:tc>
          <w:tcPr>
            <w:tcW w:w="1026" w:type="dxa"/>
            <w:tcBorders>
              <w:top w:val="none" w:sz="0" w:space="0" w:color="auto"/>
              <w:left w:val="none" w:sz="0" w:space="0" w:color="auto"/>
              <w:bottom w:val="none" w:sz="0" w:space="0" w:color="auto"/>
              <w:right w:val="none" w:sz="0" w:space="0" w:color="auto"/>
            </w:tcBorders>
          </w:tcPr>
          <w:p w14:paraId="7FE58517" w14:textId="77777777" w:rsidR="00BA474D" w:rsidRDefault="00BA474D"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c>
          <w:tcPr>
            <w:tcW w:w="1276" w:type="dxa"/>
            <w:tcBorders>
              <w:top w:val="none" w:sz="0" w:space="0" w:color="auto"/>
              <w:left w:val="none" w:sz="0" w:space="0" w:color="auto"/>
              <w:bottom w:val="none" w:sz="0" w:space="0" w:color="auto"/>
              <w:right w:val="none" w:sz="0" w:space="0" w:color="auto"/>
            </w:tcBorders>
          </w:tcPr>
          <w:p w14:paraId="232FC343" w14:textId="4B7BFB72" w:rsidR="00BA474D" w:rsidRDefault="006F1F9A"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p>
        </w:tc>
        <w:tc>
          <w:tcPr>
            <w:tcW w:w="958" w:type="dxa"/>
            <w:tcBorders>
              <w:top w:val="none" w:sz="0" w:space="0" w:color="auto"/>
              <w:left w:val="none" w:sz="0" w:space="0" w:color="auto"/>
              <w:bottom w:val="none" w:sz="0" w:space="0" w:color="auto"/>
              <w:right w:val="none" w:sz="0" w:space="0" w:color="auto"/>
            </w:tcBorders>
          </w:tcPr>
          <w:p w14:paraId="7A629736" w14:textId="77777777" w:rsidR="00BA474D" w:rsidRDefault="00BA474D"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c>
          <w:tcPr>
            <w:tcW w:w="1310" w:type="dxa"/>
            <w:tcBorders>
              <w:top w:val="none" w:sz="0" w:space="0" w:color="auto"/>
              <w:left w:val="none" w:sz="0" w:space="0" w:color="auto"/>
              <w:bottom w:val="none" w:sz="0" w:space="0" w:color="auto"/>
              <w:right w:val="none" w:sz="0" w:space="0" w:color="auto"/>
            </w:tcBorders>
          </w:tcPr>
          <w:p w14:paraId="334FE376" w14:textId="090E1377" w:rsidR="00BA474D" w:rsidRDefault="004B1ABC"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p>
        </w:tc>
        <w:tc>
          <w:tcPr>
            <w:tcW w:w="1100" w:type="dxa"/>
            <w:tcBorders>
              <w:top w:val="none" w:sz="0" w:space="0" w:color="auto"/>
              <w:left w:val="none" w:sz="0" w:space="0" w:color="auto"/>
              <w:bottom w:val="none" w:sz="0" w:space="0" w:color="auto"/>
              <w:right w:val="none" w:sz="0" w:space="0" w:color="auto"/>
            </w:tcBorders>
          </w:tcPr>
          <w:p w14:paraId="1AD5EEA0" w14:textId="77777777" w:rsidR="00BA474D" w:rsidRDefault="00BA474D"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r>
      <w:tr w:rsidR="00B35A37" w14:paraId="7E888D97" w14:textId="77777777" w:rsidTr="00FC7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8"/>
            <w:tcBorders>
              <w:top w:val="none" w:sz="0" w:space="0" w:color="auto"/>
              <w:left w:val="none" w:sz="0" w:space="0" w:color="auto"/>
              <w:bottom w:val="none" w:sz="0" w:space="0" w:color="auto"/>
              <w:right w:val="none" w:sz="0" w:space="0" w:color="auto"/>
            </w:tcBorders>
          </w:tcPr>
          <w:p w14:paraId="2B08754B" w14:textId="59F50133" w:rsidR="00B35A37" w:rsidRPr="00992596" w:rsidRDefault="00565AF6" w:rsidP="002D3A4F">
            <w:pPr>
              <w:jc w:val="left"/>
              <w:rPr>
                <w:rFonts w:cs="Times New Roman"/>
                <w:b w:val="0"/>
              </w:rPr>
            </w:pPr>
            <w:r>
              <w:rPr>
                <w:rFonts w:cs="Times New Roman"/>
                <w:b w:val="0"/>
              </w:rPr>
              <w:t xml:space="preserve">Education </w:t>
            </w:r>
            <w:proofErr w:type="spellStart"/>
            <w:r>
              <w:rPr>
                <w:rFonts w:cs="Times New Roman"/>
                <w:b w:val="0"/>
              </w:rPr>
              <w:t>level</w:t>
            </w:r>
            <w:proofErr w:type="spellEnd"/>
          </w:p>
        </w:tc>
      </w:tr>
      <w:tr w:rsidR="003D374E" w14:paraId="0A7B2EC9" w14:textId="77777777" w:rsidTr="00FC7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57ACE7C5" w14:textId="33669414" w:rsidR="00B35A37" w:rsidRPr="00992596" w:rsidRDefault="00B35A37" w:rsidP="002D3A4F">
            <w:pPr>
              <w:rPr>
                <w:rFonts w:cs="Times New Roman"/>
                <w:b w:val="0"/>
              </w:rPr>
            </w:pPr>
            <w:proofErr w:type="spellStart"/>
            <w:r w:rsidRPr="00992596">
              <w:rPr>
                <w:rFonts w:cs="Times New Roman"/>
                <w:b w:val="0"/>
              </w:rPr>
              <w:t>Prima</w:t>
            </w:r>
            <w:r w:rsidR="00565AF6">
              <w:rPr>
                <w:rFonts w:cs="Times New Roman"/>
                <w:b w:val="0"/>
              </w:rPr>
              <w:t>ry</w:t>
            </w:r>
            <w:proofErr w:type="spellEnd"/>
          </w:p>
        </w:tc>
        <w:tc>
          <w:tcPr>
            <w:tcW w:w="992" w:type="dxa"/>
            <w:tcBorders>
              <w:top w:val="none" w:sz="0" w:space="0" w:color="auto"/>
              <w:left w:val="none" w:sz="0" w:space="0" w:color="auto"/>
              <w:bottom w:val="none" w:sz="0" w:space="0" w:color="auto"/>
              <w:right w:val="none" w:sz="0" w:space="0" w:color="auto"/>
            </w:tcBorders>
          </w:tcPr>
          <w:p w14:paraId="1F444B9B" w14:textId="66589516" w:rsidR="00B35A37"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37</w:t>
            </w:r>
          </w:p>
        </w:tc>
        <w:tc>
          <w:tcPr>
            <w:tcW w:w="1701" w:type="dxa"/>
            <w:tcBorders>
              <w:top w:val="none" w:sz="0" w:space="0" w:color="auto"/>
              <w:left w:val="none" w:sz="0" w:space="0" w:color="auto"/>
              <w:bottom w:val="none" w:sz="0" w:space="0" w:color="auto"/>
              <w:right w:val="none" w:sz="0" w:space="0" w:color="auto"/>
            </w:tcBorders>
          </w:tcPr>
          <w:p w14:paraId="1A154763" w14:textId="3AE48241" w:rsidR="00B35A37" w:rsidRDefault="0045044F"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w:t>
            </w:r>
            <w:r w:rsidR="00C4614C">
              <w:rPr>
                <w:rFonts w:cs="Times New Roman"/>
              </w:rPr>
              <w:t>.</w:t>
            </w:r>
            <w:r>
              <w:rPr>
                <w:rFonts w:cs="Times New Roman"/>
              </w:rPr>
              <w:t>3 ± 1</w:t>
            </w:r>
            <w:r w:rsidR="00C4614C">
              <w:rPr>
                <w:rFonts w:cs="Times New Roman"/>
              </w:rPr>
              <w:t>.</w:t>
            </w:r>
            <w:r>
              <w:rPr>
                <w:rFonts w:cs="Times New Roman"/>
              </w:rPr>
              <w:t>6</w:t>
            </w:r>
          </w:p>
        </w:tc>
        <w:tc>
          <w:tcPr>
            <w:tcW w:w="1026" w:type="dxa"/>
            <w:tcBorders>
              <w:top w:val="none" w:sz="0" w:space="0" w:color="auto"/>
              <w:left w:val="none" w:sz="0" w:space="0" w:color="auto"/>
              <w:bottom w:val="none" w:sz="0" w:space="0" w:color="auto"/>
              <w:right w:val="none" w:sz="0" w:space="0" w:color="auto"/>
            </w:tcBorders>
          </w:tcPr>
          <w:p w14:paraId="3D605EC8" w14:textId="059C43E8" w:rsidR="00B35A37" w:rsidRDefault="00131143"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45044F">
              <w:rPr>
                <w:rFonts w:cs="Times New Roman"/>
              </w:rPr>
              <w:t>09</w:t>
            </w:r>
          </w:p>
        </w:tc>
        <w:tc>
          <w:tcPr>
            <w:tcW w:w="1276" w:type="dxa"/>
            <w:tcBorders>
              <w:top w:val="none" w:sz="0" w:space="0" w:color="auto"/>
              <w:left w:val="none" w:sz="0" w:space="0" w:color="auto"/>
              <w:bottom w:val="none" w:sz="0" w:space="0" w:color="auto"/>
              <w:right w:val="none" w:sz="0" w:space="0" w:color="auto"/>
            </w:tcBorders>
          </w:tcPr>
          <w:p w14:paraId="3520F2E0" w14:textId="552DDC76" w:rsidR="00B35A37" w:rsidRDefault="000479A2"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9 ± 1</w:t>
            </w:r>
            <w:r w:rsidR="00C4614C">
              <w:rPr>
                <w:rFonts w:cs="Times New Roman"/>
              </w:rPr>
              <w:t>.</w:t>
            </w:r>
            <w:r>
              <w:rPr>
                <w:rFonts w:cs="Times New Roman"/>
              </w:rPr>
              <w:t>2</w:t>
            </w:r>
          </w:p>
        </w:tc>
        <w:tc>
          <w:tcPr>
            <w:tcW w:w="958" w:type="dxa"/>
            <w:tcBorders>
              <w:top w:val="none" w:sz="0" w:space="0" w:color="auto"/>
              <w:left w:val="none" w:sz="0" w:space="0" w:color="auto"/>
              <w:bottom w:val="none" w:sz="0" w:space="0" w:color="auto"/>
              <w:right w:val="none" w:sz="0" w:space="0" w:color="auto"/>
            </w:tcBorders>
          </w:tcPr>
          <w:p w14:paraId="4C125B82" w14:textId="5178601A" w:rsidR="00B35A37" w:rsidRDefault="000479A2"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565AF6">
              <w:rPr>
                <w:rFonts w:cs="Times New Roman"/>
              </w:rPr>
              <w:t>.</w:t>
            </w:r>
            <w:r>
              <w:rPr>
                <w:rFonts w:cs="Times New Roman"/>
              </w:rPr>
              <w:t>01</w:t>
            </w:r>
          </w:p>
        </w:tc>
        <w:tc>
          <w:tcPr>
            <w:tcW w:w="1310" w:type="dxa"/>
            <w:tcBorders>
              <w:top w:val="none" w:sz="0" w:space="0" w:color="auto"/>
              <w:left w:val="none" w:sz="0" w:space="0" w:color="auto"/>
              <w:bottom w:val="none" w:sz="0" w:space="0" w:color="auto"/>
              <w:right w:val="none" w:sz="0" w:space="0" w:color="auto"/>
            </w:tcBorders>
          </w:tcPr>
          <w:p w14:paraId="774D65C9" w14:textId="07EA451A" w:rsidR="00B35A37" w:rsidRDefault="001016E7"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1</w:t>
            </w:r>
            <w:r w:rsidR="00565AF6">
              <w:rPr>
                <w:rFonts w:cs="Times New Roman"/>
              </w:rPr>
              <w:t>.</w:t>
            </w:r>
            <w:r>
              <w:rPr>
                <w:rFonts w:cs="Times New Roman"/>
              </w:rPr>
              <w:t>6 ± 1</w:t>
            </w:r>
            <w:r w:rsidR="00565AF6">
              <w:rPr>
                <w:rFonts w:cs="Times New Roman"/>
              </w:rPr>
              <w:t>.</w:t>
            </w:r>
            <w:r>
              <w:rPr>
                <w:rFonts w:cs="Times New Roman"/>
              </w:rPr>
              <w:t>1</w:t>
            </w:r>
          </w:p>
        </w:tc>
        <w:tc>
          <w:tcPr>
            <w:tcW w:w="1100" w:type="dxa"/>
            <w:tcBorders>
              <w:top w:val="none" w:sz="0" w:space="0" w:color="auto"/>
              <w:left w:val="none" w:sz="0" w:space="0" w:color="auto"/>
              <w:bottom w:val="none" w:sz="0" w:space="0" w:color="auto"/>
              <w:right w:val="none" w:sz="0" w:space="0" w:color="auto"/>
            </w:tcBorders>
          </w:tcPr>
          <w:p w14:paraId="6F46CEDF" w14:textId="27A99373" w:rsidR="00B35A37" w:rsidRDefault="001016E7"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565AF6">
              <w:rPr>
                <w:rFonts w:cs="Times New Roman"/>
              </w:rPr>
              <w:t>.</w:t>
            </w:r>
            <w:r>
              <w:rPr>
                <w:rFonts w:cs="Times New Roman"/>
              </w:rPr>
              <w:t>00</w:t>
            </w:r>
          </w:p>
        </w:tc>
      </w:tr>
      <w:tr w:rsidR="003D374E" w14:paraId="210AEC1E" w14:textId="77777777" w:rsidTr="00FC7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32BE8C8B" w14:textId="37F7776F" w:rsidR="00B35A37" w:rsidRPr="00992596" w:rsidRDefault="00B35A37" w:rsidP="002D3A4F">
            <w:pPr>
              <w:rPr>
                <w:rFonts w:cs="Times New Roman"/>
                <w:b w:val="0"/>
              </w:rPr>
            </w:pPr>
            <w:proofErr w:type="spellStart"/>
            <w:r w:rsidRPr="00992596">
              <w:rPr>
                <w:rFonts w:cs="Times New Roman"/>
                <w:b w:val="0"/>
              </w:rPr>
              <w:t>Seconda</w:t>
            </w:r>
            <w:r w:rsidR="00565AF6">
              <w:rPr>
                <w:rFonts w:cs="Times New Roman"/>
                <w:b w:val="0"/>
              </w:rPr>
              <w:t>ry</w:t>
            </w:r>
            <w:proofErr w:type="spellEnd"/>
          </w:p>
        </w:tc>
        <w:tc>
          <w:tcPr>
            <w:tcW w:w="992" w:type="dxa"/>
            <w:tcBorders>
              <w:top w:val="none" w:sz="0" w:space="0" w:color="auto"/>
              <w:left w:val="none" w:sz="0" w:space="0" w:color="auto"/>
              <w:bottom w:val="none" w:sz="0" w:space="0" w:color="auto"/>
              <w:right w:val="none" w:sz="0" w:space="0" w:color="auto"/>
            </w:tcBorders>
          </w:tcPr>
          <w:p w14:paraId="53227AD3" w14:textId="6F5C634D" w:rsidR="00B35A37" w:rsidRDefault="00F42C1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283</w:t>
            </w:r>
          </w:p>
        </w:tc>
        <w:tc>
          <w:tcPr>
            <w:tcW w:w="1701" w:type="dxa"/>
            <w:tcBorders>
              <w:top w:val="none" w:sz="0" w:space="0" w:color="auto"/>
              <w:left w:val="none" w:sz="0" w:space="0" w:color="auto"/>
              <w:bottom w:val="none" w:sz="0" w:space="0" w:color="auto"/>
              <w:right w:val="none" w:sz="0" w:space="0" w:color="auto"/>
            </w:tcBorders>
          </w:tcPr>
          <w:p w14:paraId="6CCED1AF" w14:textId="7C93633F" w:rsidR="00B35A37" w:rsidRDefault="0045044F"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1 ± 2</w:t>
            </w:r>
            <w:r w:rsidR="00C4614C">
              <w:rPr>
                <w:rFonts w:cs="Times New Roman"/>
              </w:rPr>
              <w:t>.</w:t>
            </w:r>
            <w:r>
              <w:rPr>
                <w:rFonts w:cs="Times New Roman"/>
              </w:rPr>
              <w:t>7</w:t>
            </w:r>
          </w:p>
        </w:tc>
        <w:tc>
          <w:tcPr>
            <w:tcW w:w="1026" w:type="dxa"/>
            <w:tcBorders>
              <w:top w:val="none" w:sz="0" w:space="0" w:color="auto"/>
              <w:left w:val="none" w:sz="0" w:space="0" w:color="auto"/>
              <w:bottom w:val="none" w:sz="0" w:space="0" w:color="auto"/>
              <w:right w:val="none" w:sz="0" w:space="0" w:color="auto"/>
            </w:tcBorders>
          </w:tcPr>
          <w:p w14:paraId="554F0907" w14:textId="77777777" w:rsidR="00B35A37" w:rsidRDefault="00B35A37"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276" w:type="dxa"/>
            <w:tcBorders>
              <w:top w:val="none" w:sz="0" w:space="0" w:color="auto"/>
              <w:left w:val="none" w:sz="0" w:space="0" w:color="auto"/>
              <w:bottom w:val="none" w:sz="0" w:space="0" w:color="auto"/>
              <w:right w:val="none" w:sz="0" w:space="0" w:color="auto"/>
            </w:tcBorders>
          </w:tcPr>
          <w:p w14:paraId="541A4575" w14:textId="6F43A984" w:rsidR="00B35A37" w:rsidRDefault="00131143"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w:t>
            </w:r>
            <w:r w:rsidR="000479A2">
              <w:rPr>
                <w:rFonts w:cs="Times New Roman"/>
              </w:rPr>
              <w:t>6 ± 1,5</w:t>
            </w:r>
          </w:p>
        </w:tc>
        <w:tc>
          <w:tcPr>
            <w:tcW w:w="958" w:type="dxa"/>
            <w:tcBorders>
              <w:top w:val="none" w:sz="0" w:space="0" w:color="auto"/>
              <w:left w:val="none" w:sz="0" w:space="0" w:color="auto"/>
              <w:bottom w:val="none" w:sz="0" w:space="0" w:color="auto"/>
              <w:right w:val="none" w:sz="0" w:space="0" w:color="auto"/>
            </w:tcBorders>
          </w:tcPr>
          <w:p w14:paraId="0EE77345" w14:textId="77777777" w:rsidR="00B35A37" w:rsidRDefault="00B35A37"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310" w:type="dxa"/>
            <w:tcBorders>
              <w:top w:val="none" w:sz="0" w:space="0" w:color="auto"/>
              <w:left w:val="none" w:sz="0" w:space="0" w:color="auto"/>
              <w:bottom w:val="none" w:sz="0" w:space="0" w:color="auto"/>
              <w:right w:val="none" w:sz="0" w:space="0" w:color="auto"/>
            </w:tcBorders>
          </w:tcPr>
          <w:p w14:paraId="603DE8C5" w14:textId="75D988B5" w:rsidR="00B35A37" w:rsidRDefault="001016E7"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w:t>
            </w:r>
            <w:r w:rsidR="00565AF6">
              <w:rPr>
                <w:rFonts w:cs="Times New Roman"/>
              </w:rPr>
              <w:t>.</w:t>
            </w:r>
            <w:r>
              <w:rPr>
                <w:rFonts w:cs="Times New Roman"/>
              </w:rPr>
              <w:t>6 ± 1</w:t>
            </w:r>
            <w:r w:rsidR="00565AF6">
              <w:rPr>
                <w:rFonts w:cs="Times New Roman"/>
              </w:rPr>
              <w:t>.</w:t>
            </w:r>
            <w:r>
              <w:rPr>
                <w:rFonts w:cs="Times New Roman"/>
              </w:rPr>
              <w:t>7</w:t>
            </w:r>
          </w:p>
        </w:tc>
        <w:tc>
          <w:tcPr>
            <w:tcW w:w="1100" w:type="dxa"/>
            <w:tcBorders>
              <w:top w:val="none" w:sz="0" w:space="0" w:color="auto"/>
              <w:left w:val="none" w:sz="0" w:space="0" w:color="auto"/>
              <w:bottom w:val="none" w:sz="0" w:space="0" w:color="auto"/>
              <w:right w:val="none" w:sz="0" w:space="0" w:color="auto"/>
            </w:tcBorders>
          </w:tcPr>
          <w:p w14:paraId="4217AB14" w14:textId="77777777" w:rsidR="00B35A37" w:rsidRDefault="00B35A37"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3D374E" w14:paraId="63B52EC9" w14:textId="77777777" w:rsidTr="00FC7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1D930C10" w14:textId="1F068388" w:rsidR="00B35A37" w:rsidRPr="00992596" w:rsidRDefault="00B35A37" w:rsidP="002D3A4F">
            <w:pPr>
              <w:rPr>
                <w:rFonts w:cs="Times New Roman"/>
                <w:b w:val="0"/>
              </w:rPr>
            </w:pPr>
            <w:r w:rsidRPr="00992596">
              <w:rPr>
                <w:rFonts w:cs="Times New Roman"/>
                <w:b w:val="0"/>
              </w:rPr>
              <w:t>Sup</w:t>
            </w:r>
            <w:r w:rsidR="00565AF6">
              <w:rPr>
                <w:rFonts w:cs="Times New Roman"/>
                <w:b w:val="0"/>
              </w:rPr>
              <w:t>erior</w:t>
            </w:r>
          </w:p>
        </w:tc>
        <w:tc>
          <w:tcPr>
            <w:tcW w:w="992" w:type="dxa"/>
            <w:tcBorders>
              <w:top w:val="none" w:sz="0" w:space="0" w:color="auto"/>
              <w:left w:val="none" w:sz="0" w:space="0" w:color="auto"/>
              <w:bottom w:val="none" w:sz="0" w:space="0" w:color="auto"/>
              <w:right w:val="none" w:sz="0" w:space="0" w:color="auto"/>
            </w:tcBorders>
          </w:tcPr>
          <w:p w14:paraId="2D427CC8" w14:textId="465A79E8" w:rsidR="00B35A37"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384</w:t>
            </w:r>
          </w:p>
        </w:tc>
        <w:tc>
          <w:tcPr>
            <w:tcW w:w="1701" w:type="dxa"/>
            <w:tcBorders>
              <w:top w:val="none" w:sz="0" w:space="0" w:color="auto"/>
              <w:left w:val="none" w:sz="0" w:space="0" w:color="auto"/>
              <w:bottom w:val="none" w:sz="0" w:space="0" w:color="auto"/>
              <w:right w:val="none" w:sz="0" w:space="0" w:color="auto"/>
            </w:tcBorders>
          </w:tcPr>
          <w:p w14:paraId="6AB9DC9F" w14:textId="39B78DDA" w:rsidR="00B35A37" w:rsidRDefault="0045044F"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w:t>
            </w:r>
            <w:r w:rsidR="00C4614C">
              <w:rPr>
                <w:rFonts w:cs="Times New Roman"/>
              </w:rPr>
              <w:t>.</w:t>
            </w:r>
            <w:r>
              <w:rPr>
                <w:rFonts w:cs="Times New Roman"/>
              </w:rPr>
              <w:t>9 ± 1</w:t>
            </w:r>
            <w:r w:rsidR="00C4614C">
              <w:rPr>
                <w:rFonts w:cs="Times New Roman"/>
              </w:rPr>
              <w:t>.</w:t>
            </w:r>
            <w:r>
              <w:rPr>
                <w:rFonts w:cs="Times New Roman"/>
              </w:rPr>
              <w:t>7</w:t>
            </w:r>
          </w:p>
        </w:tc>
        <w:tc>
          <w:tcPr>
            <w:tcW w:w="1026" w:type="dxa"/>
            <w:tcBorders>
              <w:top w:val="none" w:sz="0" w:space="0" w:color="auto"/>
              <w:left w:val="none" w:sz="0" w:space="0" w:color="auto"/>
              <w:bottom w:val="none" w:sz="0" w:space="0" w:color="auto"/>
              <w:right w:val="none" w:sz="0" w:space="0" w:color="auto"/>
            </w:tcBorders>
          </w:tcPr>
          <w:p w14:paraId="7751A30A" w14:textId="77777777" w:rsidR="00B35A37" w:rsidRDefault="00B35A37"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c>
          <w:tcPr>
            <w:tcW w:w="1276" w:type="dxa"/>
            <w:tcBorders>
              <w:top w:val="none" w:sz="0" w:space="0" w:color="auto"/>
              <w:left w:val="none" w:sz="0" w:space="0" w:color="auto"/>
              <w:bottom w:val="none" w:sz="0" w:space="0" w:color="auto"/>
              <w:right w:val="none" w:sz="0" w:space="0" w:color="auto"/>
            </w:tcBorders>
          </w:tcPr>
          <w:p w14:paraId="11E8AA53" w14:textId="2680310C" w:rsidR="00B35A37" w:rsidRDefault="000479A2"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w:t>
            </w:r>
            <w:r w:rsidR="00C4614C">
              <w:rPr>
                <w:rFonts w:cs="Times New Roman"/>
              </w:rPr>
              <w:t>.</w:t>
            </w:r>
            <w:r>
              <w:rPr>
                <w:rFonts w:cs="Times New Roman"/>
              </w:rPr>
              <w:t>8 ± 1</w:t>
            </w:r>
            <w:r w:rsidR="00C4614C">
              <w:rPr>
                <w:rFonts w:cs="Times New Roman"/>
              </w:rPr>
              <w:t>.</w:t>
            </w:r>
            <w:r>
              <w:rPr>
                <w:rFonts w:cs="Times New Roman"/>
              </w:rPr>
              <w:t>7</w:t>
            </w:r>
          </w:p>
        </w:tc>
        <w:tc>
          <w:tcPr>
            <w:tcW w:w="958" w:type="dxa"/>
            <w:tcBorders>
              <w:top w:val="none" w:sz="0" w:space="0" w:color="auto"/>
              <w:left w:val="none" w:sz="0" w:space="0" w:color="auto"/>
              <w:bottom w:val="none" w:sz="0" w:space="0" w:color="auto"/>
              <w:right w:val="none" w:sz="0" w:space="0" w:color="auto"/>
            </w:tcBorders>
          </w:tcPr>
          <w:p w14:paraId="25DAF703" w14:textId="77777777" w:rsidR="00B35A37" w:rsidRDefault="00B35A37"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c>
          <w:tcPr>
            <w:tcW w:w="1310" w:type="dxa"/>
            <w:tcBorders>
              <w:top w:val="none" w:sz="0" w:space="0" w:color="auto"/>
              <w:left w:val="none" w:sz="0" w:space="0" w:color="auto"/>
              <w:bottom w:val="none" w:sz="0" w:space="0" w:color="auto"/>
              <w:right w:val="none" w:sz="0" w:space="0" w:color="auto"/>
            </w:tcBorders>
          </w:tcPr>
          <w:p w14:paraId="5C430528" w14:textId="3C4BC57F" w:rsidR="00B35A37" w:rsidRDefault="001016E7"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2</w:t>
            </w:r>
            <w:r w:rsidR="00565AF6">
              <w:rPr>
                <w:rFonts w:cs="Times New Roman"/>
              </w:rPr>
              <w:t>.</w:t>
            </w:r>
            <w:r>
              <w:rPr>
                <w:rFonts w:cs="Times New Roman"/>
              </w:rPr>
              <w:t>1 ± 1</w:t>
            </w:r>
            <w:r w:rsidR="00565AF6">
              <w:rPr>
                <w:rFonts w:cs="Times New Roman"/>
              </w:rPr>
              <w:t>.</w:t>
            </w:r>
            <w:r>
              <w:rPr>
                <w:rFonts w:cs="Times New Roman"/>
              </w:rPr>
              <w:t>3</w:t>
            </w:r>
          </w:p>
        </w:tc>
        <w:tc>
          <w:tcPr>
            <w:tcW w:w="1100" w:type="dxa"/>
            <w:tcBorders>
              <w:top w:val="none" w:sz="0" w:space="0" w:color="auto"/>
              <w:left w:val="none" w:sz="0" w:space="0" w:color="auto"/>
              <w:bottom w:val="none" w:sz="0" w:space="0" w:color="auto"/>
              <w:right w:val="none" w:sz="0" w:space="0" w:color="auto"/>
            </w:tcBorders>
          </w:tcPr>
          <w:p w14:paraId="1229ABEC" w14:textId="77777777" w:rsidR="00B35A37" w:rsidRDefault="00B35A37"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r>
      <w:tr w:rsidR="00F42C1B" w14:paraId="09B8C204" w14:textId="77777777" w:rsidTr="00FC7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8"/>
            <w:tcBorders>
              <w:top w:val="none" w:sz="0" w:space="0" w:color="auto"/>
              <w:left w:val="none" w:sz="0" w:space="0" w:color="auto"/>
              <w:bottom w:val="none" w:sz="0" w:space="0" w:color="auto"/>
              <w:right w:val="none" w:sz="0" w:space="0" w:color="auto"/>
            </w:tcBorders>
          </w:tcPr>
          <w:p w14:paraId="018C983B" w14:textId="38B1907B" w:rsidR="00F42C1B" w:rsidRPr="00992596" w:rsidRDefault="00565AF6" w:rsidP="002D3A4F">
            <w:pPr>
              <w:jc w:val="left"/>
              <w:rPr>
                <w:rFonts w:cs="Times New Roman"/>
                <w:b w:val="0"/>
              </w:rPr>
            </w:pPr>
            <w:r>
              <w:rPr>
                <w:rFonts w:cs="Times New Roman"/>
                <w:b w:val="0"/>
              </w:rPr>
              <w:t>Professional occupation</w:t>
            </w:r>
          </w:p>
        </w:tc>
      </w:tr>
      <w:tr w:rsidR="003D374E" w14:paraId="27BBDE20" w14:textId="77777777" w:rsidTr="00FC7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0FF7B7DF" w14:textId="1CC4724D" w:rsidR="00B35A37" w:rsidRPr="00992596" w:rsidRDefault="005D498F" w:rsidP="002D3A4F">
            <w:pPr>
              <w:rPr>
                <w:rFonts w:cs="Times New Roman"/>
                <w:b w:val="0"/>
              </w:rPr>
            </w:pPr>
            <w:proofErr w:type="spellStart"/>
            <w:r>
              <w:rPr>
                <w:rFonts w:cs="Times New Roman"/>
                <w:b w:val="0"/>
              </w:rPr>
              <w:t>Government</w:t>
            </w:r>
            <w:proofErr w:type="spellEnd"/>
            <w:r>
              <w:rPr>
                <w:rFonts w:cs="Times New Roman"/>
                <w:b w:val="0"/>
              </w:rPr>
              <w:t xml:space="preserve"> </w:t>
            </w:r>
            <w:proofErr w:type="spellStart"/>
            <w:r>
              <w:rPr>
                <w:rFonts w:cs="Times New Roman"/>
                <w:b w:val="0"/>
              </w:rPr>
              <w:t>employed</w:t>
            </w:r>
            <w:proofErr w:type="spellEnd"/>
          </w:p>
        </w:tc>
        <w:tc>
          <w:tcPr>
            <w:tcW w:w="992" w:type="dxa"/>
            <w:tcBorders>
              <w:top w:val="none" w:sz="0" w:space="0" w:color="auto"/>
              <w:left w:val="none" w:sz="0" w:space="0" w:color="auto"/>
              <w:bottom w:val="none" w:sz="0" w:space="0" w:color="auto"/>
              <w:right w:val="none" w:sz="0" w:space="0" w:color="auto"/>
            </w:tcBorders>
          </w:tcPr>
          <w:p w14:paraId="2D55AFA1" w14:textId="180399B7" w:rsidR="00B35A37"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289</w:t>
            </w:r>
          </w:p>
        </w:tc>
        <w:tc>
          <w:tcPr>
            <w:tcW w:w="1701" w:type="dxa"/>
            <w:tcBorders>
              <w:top w:val="none" w:sz="0" w:space="0" w:color="auto"/>
              <w:left w:val="none" w:sz="0" w:space="0" w:color="auto"/>
              <w:bottom w:val="none" w:sz="0" w:space="0" w:color="auto"/>
              <w:right w:val="none" w:sz="0" w:space="0" w:color="auto"/>
            </w:tcBorders>
          </w:tcPr>
          <w:p w14:paraId="4B3F8BDE" w14:textId="7E9D7826" w:rsidR="00B35A37" w:rsidRDefault="00B20ACA"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3</w:t>
            </w:r>
            <w:r w:rsidR="00C4614C">
              <w:rPr>
                <w:rFonts w:cs="Times New Roman"/>
              </w:rPr>
              <w:t>.</w:t>
            </w:r>
            <w:r>
              <w:rPr>
                <w:rFonts w:cs="Times New Roman"/>
              </w:rPr>
              <w:t>7 ± 2</w:t>
            </w:r>
            <w:r w:rsidR="00C4614C">
              <w:rPr>
                <w:rFonts w:cs="Times New Roman"/>
              </w:rPr>
              <w:t>.</w:t>
            </w:r>
            <w:r>
              <w:rPr>
                <w:rFonts w:cs="Times New Roman"/>
              </w:rPr>
              <w:t>3</w:t>
            </w:r>
          </w:p>
        </w:tc>
        <w:tc>
          <w:tcPr>
            <w:tcW w:w="1026" w:type="dxa"/>
            <w:tcBorders>
              <w:top w:val="none" w:sz="0" w:space="0" w:color="auto"/>
              <w:left w:val="none" w:sz="0" w:space="0" w:color="auto"/>
              <w:bottom w:val="none" w:sz="0" w:space="0" w:color="auto"/>
              <w:right w:val="none" w:sz="0" w:space="0" w:color="auto"/>
            </w:tcBorders>
          </w:tcPr>
          <w:p w14:paraId="5FE593B5" w14:textId="79AEC13E" w:rsidR="00B35A37" w:rsidRDefault="00131143"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B20ACA">
              <w:rPr>
                <w:rFonts w:cs="Times New Roman"/>
              </w:rPr>
              <w:t>09</w:t>
            </w:r>
          </w:p>
        </w:tc>
        <w:tc>
          <w:tcPr>
            <w:tcW w:w="1276" w:type="dxa"/>
            <w:tcBorders>
              <w:top w:val="none" w:sz="0" w:space="0" w:color="auto"/>
              <w:left w:val="none" w:sz="0" w:space="0" w:color="auto"/>
              <w:bottom w:val="none" w:sz="0" w:space="0" w:color="auto"/>
              <w:right w:val="none" w:sz="0" w:space="0" w:color="auto"/>
            </w:tcBorders>
          </w:tcPr>
          <w:p w14:paraId="05607700" w14:textId="2F1D4DE2" w:rsidR="00B35A37" w:rsidRDefault="00B20ACA"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4 ± 2</w:t>
            </w:r>
            <w:r w:rsidR="00C4614C">
              <w:rPr>
                <w:rFonts w:cs="Times New Roman"/>
              </w:rPr>
              <w:t>.</w:t>
            </w:r>
            <w:r>
              <w:rPr>
                <w:rFonts w:cs="Times New Roman"/>
              </w:rPr>
              <w:t>1</w:t>
            </w:r>
          </w:p>
        </w:tc>
        <w:tc>
          <w:tcPr>
            <w:tcW w:w="958" w:type="dxa"/>
            <w:tcBorders>
              <w:top w:val="none" w:sz="0" w:space="0" w:color="auto"/>
              <w:left w:val="none" w:sz="0" w:space="0" w:color="auto"/>
              <w:bottom w:val="none" w:sz="0" w:space="0" w:color="auto"/>
              <w:right w:val="none" w:sz="0" w:space="0" w:color="auto"/>
            </w:tcBorders>
          </w:tcPr>
          <w:p w14:paraId="60C1F238" w14:textId="61D3B1BC" w:rsidR="00B35A37" w:rsidRDefault="00B20ACA"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565AF6">
              <w:rPr>
                <w:rFonts w:cs="Times New Roman"/>
              </w:rPr>
              <w:t>.</w:t>
            </w:r>
            <w:r>
              <w:rPr>
                <w:rFonts w:cs="Times New Roman"/>
              </w:rPr>
              <w:t>06</w:t>
            </w:r>
          </w:p>
        </w:tc>
        <w:tc>
          <w:tcPr>
            <w:tcW w:w="1310" w:type="dxa"/>
            <w:tcBorders>
              <w:top w:val="none" w:sz="0" w:space="0" w:color="auto"/>
              <w:left w:val="none" w:sz="0" w:space="0" w:color="auto"/>
              <w:bottom w:val="none" w:sz="0" w:space="0" w:color="auto"/>
              <w:right w:val="none" w:sz="0" w:space="0" w:color="auto"/>
            </w:tcBorders>
          </w:tcPr>
          <w:p w14:paraId="0B764988" w14:textId="0E20B9A9" w:rsidR="00B35A37" w:rsidRDefault="008D69D9"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2</w:t>
            </w:r>
            <w:r w:rsidR="00565AF6">
              <w:rPr>
                <w:rFonts w:cs="Times New Roman"/>
              </w:rPr>
              <w:t>.</w:t>
            </w:r>
            <w:r>
              <w:rPr>
                <w:rFonts w:cs="Times New Roman"/>
              </w:rPr>
              <w:t>1 ± 1</w:t>
            </w:r>
            <w:r w:rsidR="00565AF6">
              <w:rPr>
                <w:rFonts w:cs="Times New Roman"/>
              </w:rPr>
              <w:t>.</w:t>
            </w:r>
            <w:r>
              <w:rPr>
                <w:rFonts w:cs="Times New Roman"/>
              </w:rPr>
              <w:t>6</w:t>
            </w:r>
          </w:p>
        </w:tc>
        <w:tc>
          <w:tcPr>
            <w:tcW w:w="1100" w:type="dxa"/>
            <w:tcBorders>
              <w:top w:val="none" w:sz="0" w:space="0" w:color="auto"/>
              <w:left w:val="none" w:sz="0" w:space="0" w:color="auto"/>
              <w:bottom w:val="none" w:sz="0" w:space="0" w:color="auto"/>
              <w:right w:val="none" w:sz="0" w:space="0" w:color="auto"/>
            </w:tcBorders>
          </w:tcPr>
          <w:p w14:paraId="53EF8B32" w14:textId="537550F4" w:rsidR="00B35A37" w:rsidRDefault="00D36EB1"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0</w:t>
            </w:r>
            <w:r w:rsidR="00565AF6">
              <w:rPr>
                <w:rFonts w:cs="Times New Roman"/>
              </w:rPr>
              <w:t>.</w:t>
            </w:r>
            <w:r>
              <w:rPr>
                <w:rFonts w:cs="Times New Roman"/>
              </w:rPr>
              <w:t>00</w:t>
            </w:r>
          </w:p>
        </w:tc>
      </w:tr>
      <w:tr w:rsidR="003D374E" w14:paraId="26959681" w14:textId="77777777" w:rsidTr="00FC7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tcPr>
          <w:p w14:paraId="06F69923" w14:textId="5EDFAA43" w:rsidR="00F42C1B" w:rsidRPr="00992596" w:rsidRDefault="005D498F" w:rsidP="002D3A4F">
            <w:pPr>
              <w:rPr>
                <w:rFonts w:cs="Times New Roman"/>
                <w:b w:val="0"/>
              </w:rPr>
            </w:pPr>
            <w:r>
              <w:rPr>
                <w:rFonts w:cs="Times New Roman"/>
                <w:b w:val="0"/>
              </w:rPr>
              <w:t>Self-</w:t>
            </w:r>
            <w:proofErr w:type="spellStart"/>
            <w:r>
              <w:rPr>
                <w:rFonts w:cs="Times New Roman"/>
                <w:b w:val="0"/>
              </w:rPr>
              <w:t>employed</w:t>
            </w:r>
            <w:proofErr w:type="spellEnd"/>
          </w:p>
        </w:tc>
        <w:tc>
          <w:tcPr>
            <w:tcW w:w="992" w:type="dxa"/>
            <w:tcBorders>
              <w:top w:val="none" w:sz="0" w:space="0" w:color="auto"/>
              <w:left w:val="none" w:sz="0" w:space="0" w:color="auto"/>
              <w:bottom w:val="none" w:sz="0" w:space="0" w:color="auto"/>
              <w:right w:val="none" w:sz="0" w:space="0" w:color="auto"/>
            </w:tcBorders>
          </w:tcPr>
          <w:p w14:paraId="3D5D8338" w14:textId="5D2CD28D" w:rsidR="00F42C1B" w:rsidRDefault="00F42C1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371</w:t>
            </w:r>
          </w:p>
        </w:tc>
        <w:tc>
          <w:tcPr>
            <w:tcW w:w="1701" w:type="dxa"/>
            <w:tcBorders>
              <w:top w:val="none" w:sz="0" w:space="0" w:color="auto"/>
              <w:left w:val="none" w:sz="0" w:space="0" w:color="auto"/>
              <w:bottom w:val="none" w:sz="0" w:space="0" w:color="auto"/>
              <w:right w:val="none" w:sz="0" w:space="0" w:color="auto"/>
            </w:tcBorders>
          </w:tcPr>
          <w:p w14:paraId="477FDB54" w14:textId="2C980024" w:rsidR="00F42C1B" w:rsidRDefault="00B20ACA"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3 ± 2</w:t>
            </w:r>
            <w:r w:rsidR="00C4614C">
              <w:rPr>
                <w:rFonts w:cs="Times New Roman"/>
              </w:rPr>
              <w:t>.</w:t>
            </w:r>
            <w:r>
              <w:rPr>
                <w:rFonts w:cs="Times New Roman"/>
              </w:rPr>
              <w:t>1</w:t>
            </w:r>
          </w:p>
        </w:tc>
        <w:tc>
          <w:tcPr>
            <w:tcW w:w="1026" w:type="dxa"/>
            <w:tcBorders>
              <w:top w:val="none" w:sz="0" w:space="0" w:color="auto"/>
              <w:left w:val="none" w:sz="0" w:space="0" w:color="auto"/>
              <w:bottom w:val="none" w:sz="0" w:space="0" w:color="auto"/>
              <w:right w:val="none" w:sz="0" w:space="0" w:color="auto"/>
            </w:tcBorders>
          </w:tcPr>
          <w:p w14:paraId="0F0DF325" w14:textId="77777777" w:rsidR="00F42C1B" w:rsidRDefault="00F42C1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276" w:type="dxa"/>
            <w:tcBorders>
              <w:top w:val="none" w:sz="0" w:space="0" w:color="auto"/>
              <w:left w:val="none" w:sz="0" w:space="0" w:color="auto"/>
              <w:bottom w:val="none" w:sz="0" w:space="0" w:color="auto"/>
              <w:right w:val="none" w:sz="0" w:space="0" w:color="auto"/>
            </w:tcBorders>
          </w:tcPr>
          <w:p w14:paraId="25358CD0" w14:textId="30DB9A9C" w:rsidR="00F42C1B" w:rsidRDefault="00B20ACA"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w:t>
            </w:r>
            <w:r w:rsidR="00C4614C">
              <w:rPr>
                <w:rFonts w:cs="Times New Roman"/>
              </w:rPr>
              <w:t>.</w:t>
            </w:r>
            <w:r>
              <w:rPr>
                <w:rFonts w:cs="Times New Roman"/>
              </w:rPr>
              <w:t>7 ± 2</w:t>
            </w:r>
            <w:r w:rsidR="00C4614C">
              <w:rPr>
                <w:rFonts w:cs="Times New Roman"/>
              </w:rPr>
              <w:t>.</w:t>
            </w:r>
            <w:r>
              <w:rPr>
                <w:rFonts w:cs="Times New Roman"/>
              </w:rPr>
              <w:t>7</w:t>
            </w:r>
          </w:p>
        </w:tc>
        <w:tc>
          <w:tcPr>
            <w:tcW w:w="958" w:type="dxa"/>
            <w:tcBorders>
              <w:top w:val="none" w:sz="0" w:space="0" w:color="auto"/>
              <w:left w:val="none" w:sz="0" w:space="0" w:color="auto"/>
              <w:bottom w:val="none" w:sz="0" w:space="0" w:color="auto"/>
              <w:right w:val="none" w:sz="0" w:space="0" w:color="auto"/>
            </w:tcBorders>
          </w:tcPr>
          <w:p w14:paraId="1267CE26" w14:textId="77777777" w:rsidR="00F42C1B" w:rsidRDefault="00F42C1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310" w:type="dxa"/>
            <w:tcBorders>
              <w:top w:val="none" w:sz="0" w:space="0" w:color="auto"/>
              <w:left w:val="none" w:sz="0" w:space="0" w:color="auto"/>
              <w:bottom w:val="none" w:sz="0" w:space="0" w:color="auto"/>
              <w:right w:val="none" w:sz="0" w:space="0" w:color="auto"/>
            </w:tcBorders>
          </w:tcPr>
          <w:p w14:paraId="335C3F54" w14:textId="31C8C9E3" w:rsidR="00F42C1B" w:rsidRDefault="00D36EB1"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w:t>
            </w:r>
            <w:r w:rsidR="00565AF6">
              <w:rPr>
                <w:rFonts w:cs="Times New Roman"/>
              </w:rPr>
              <w:t>.</w:t>
            </w:r>
            <w:r>
              <w:rPr>
                <w:rFonts w:cs="Times New Roman"/>
              </w:rPr>
              <w:t>3 ± 1</w:t>
            </w:r>
            <w:r w:rsidR="00565AF6">
              <w:rPr>
                <w:rFonts w:cs="Times New Roman"/>
              </w:rPr>
              <w:t>.</w:t>
            </w:r>
            <w:r>
              <w:rPr>
                <w:rFonts w:cs="Times New Roman"/>
              </w:rPr>
              <w:t>2</w:t>
            </w:r>
          </w:p>
        </w:tc>
        <w:tc>
          <w:tcPr>
            <w:tcW w:w="1100" w:type="dxa"/>
            <w:tcBorders>
              <w:top w:val="none" w:sz="0" w:space="0" w:color="auto"/>
              <w:left w:val="none" w:sz="0" w:space="0" w:color="auto"/>
              <w:bottom w:val="none" w:sz="0" w:space="0" w:color="auto"/>
              <w:right w:val="none" w:sz="0" w:space="0" w:color="auto"/>
            </w:tcBorders>
          </w:tcPr>
          <w:p w14:paraId="74F643D7" w14:textId="77777777" w:rsidR="00F42C1B" w:rsidRDefault="00F42C1B" w:rsidP="002D3A4F">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3D374E" w14:paraId="17AAC9B1" w14:textId="77777777" w:rsidTr="00FC7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single" w:sz="4" w:space="0" w:color="auto"/>
              <w:right w:val="none" w:sz="0" w:space="0" w:color="auto"/>
            </w:tcBorders>
          </w:tcPr>
          <w:p w14:paraId="53BB8F08" w14:textId="183651DA" w:rsidR="00F42C1B" w:rsidRPr="00992596" w:rsidRDefault="00565AF6" w:rsidP="002D3A4F">
            <w:pPr>
              <w:rPr>
                <w:rFonts w:cs="Times New Roman"/>
                <w:b w:val="0"/>
              </w:rPr>
            </w:pPr>
            <w:proofErr w:type="spellStart"/>
            <w:r>
              <w:rPr>
                <w:rFonts w:cs="Times New Roman"/>
                <w:b w:val="0"/>
              </w:rPr>
              <w:t>Unemployed</w:t>
            </w:r>
            <w:proofErr w:type="spellEnd"/>
          </w:p>
        </w:tc>
        <w:tc>
          <w:tcPr>
            <w:tcW w:w="992" w:type="dxa"/>
            <w:tcBorders>
              <w:top w:val="none" w:sz="0" w:space="0" w:color="auto"/>
              <w:left w:val="none" w:sz="0" w:space="0" w:color="auto"/>
              <w:bottom w:val="single" w:sz="4" w:space="0" w:color="auto"/>
              <w:right w:val="none" w:sz="0" w:space="0" w:color="auto"/>
            </w:tcBorders>
          </w:tcPr>
          <w:p w14:paraId="5D6AFA46" w14:textId="1B965998" w:rsidR="00F42C1B"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44</w:t>
            </w:r>
          </w:p>
        </w:tc>
        <w:tc>
          <w:tcPr>
            <w:tcW w:w="1701" w:type="dxa"/>
            <w:tcBorders>
              <w:top w:val="none" w:sz="0" w:space="0" w:color="auto"/>
              <w:left w:val="none" w:sz="0" w:space="0" w:color="auto"/>
              <w:bottom w:val="single" w:sz="4" w:space="0" w:color="auto"/>
              <w:right w:val="none" w:sz="0" w:space="0" w:color="auto"/>
            </w:tcBorders>
          </w:tcPr>
          <w:p w14:paraId="6C103D7F" w14:textId="691C64CE" w:rsidR="00F42C1B" w:rsidRDefault="00B20ACA"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w:t>
            </w:r>
            <w:r w:rsidR="00C4614C">
              <w:rPr>
                <w:rFonts w:cs="Times New Roman"/>
              </w:rPr>
              <w:t>.</w:t>
            </w:r>
            <w:r>
              <w:rPr>
                <w:rFonts w:cs="Times New Roman"/>
              </w:rPr>
              <w:t>1 ± 1</w:t>
            </w:r>
            <w:r w:rsidR="00C4614C">
              <w:rPr>
                <w:rFonts w:cs="Times New Roman"/>
              </w:rPr>
              <w:t>.</w:t>
            </w:r>
            <w:r>
              <w:rPr>
                <w:rFonts w:cs="Times New Roman"/>
              </w:rPr>
              <w:t>7</w:t>
            </w:r>
          </w:p>
        </w:tc>
        <w:tc>
          <w:tcPr>
            <w:tcW w:w="1026" w:type="dxa"/>
            <w:tcBorders>
              <w:top w:val="none" w:sz="0" w:space="0" w:color="auto"/>
              <w:left w:val="none" w:sz="0" w:space="0" w:color="auto"/>
              <w:bottom w:val="single" w:sz="4" w:space="0" w:color="auto"/>
              <w:right w:val="none" w:sz="0" w:space="0" w:color="auto"/>
            </w:tcBorders>
          </w:tcPr>
          <w:p w14:paraId="46142AD2" w14:textId="77777777" w:rsidR="00F42C1B"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c>
          <w:tcPr>
            <w:tcW w:w="1276" w:type="dxa"/>
            <w:tcBorders>
              <w:top w:val="none" w:sz="0" w:space="0" w:color="auto"/>
              <w:left w:val="none" w:sz="0" w:space="0" w:color="auto"/>
              <w:bottom w:val="single" w:sz="4" w:space="0" w:color="auto"/>
              <w:right w:val="none" w:sz="0" w:space="0" w:color="auto"/>
            </w:tcBorders>
          </w:tcPr>
          <w:p w14:paraId="0EBB9388" w14:textId="1D9DBDF3" w:rsidR="00F42C1B" w:rsidRDefault="00B20ACA"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5</w:t>
            </w:r>
            <w:r w:rsidR="00C4614C">
              <w:rPr>
                <w:rFonts w:cs="Times New Roman"/>
              </w:rPr>
              <w:t>.</w:t>
            </w:r>
            <w:r>
              <w:rPr>
                <w:rFonts w:cs="Times New Roman"/>
              </w:rPr>
              <w:t>5 ± 1</w:t>
            </w:r>
            <w:r w:rsidR="00C4614C">
              <w:rPr>
                <w:rFonts w:cs="Times New Roman"/>
              </w:rPr>
              <w:t>.</w:t>
            </w:r>
            <w:r>
              <w:rPr>
                <w:rFonts w:cs="Times New Roman"/>
              </w:rPr>
              <w:t>9</w:t>
            </w:r>
          </w:p>
        </w:tc>
        <w:tc>
          <w:tcPr>
            <w:tcW w:w="958" w:type="dxa"/>
            <w:tcBorders>
              <w:top w:val="none" w:sz="0" w:space="0" w:color="auto"/>
              <w:left w:val="none" w:sz="0" w:space="0" w:color="auto"/>
              <w:bottom w:val="single" w:sz="4" w:space="0" w:color="auto"/>
              <w:right w:val="none" w:sz="0" w:space="0" w:color="auto"/>
            </w:tcBorders>
          </w:tcPr>
          <w:p w14:paraId="4D1788B2" w14:textId="77777777" w:rsidR="00F42C1B"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c>
          <w:tcPr>
            <w:tcW w:w="1310" w:type="dxa"/>
            <w:tcBorders>
              <w:top w:val="none" w:sz="0" w:space="0" w:color="auto"/>
              <w:left w:val="none" w:sz="0" w:space="0" w:color="auto"/>
              <w:bottom w:val="single" w:sz="4" w:space="0" w:color="auto"/>
              <w:right w:val="none" w:sz="0" w:space="0" w:color="auto"/>
            </w:tcBorders>
          </w:tcPr>
          <w:p w14:paraId="1AE3E8A9" w14:textId="71D4E47D" w:rsidR="00F42C1B" w:rsidRDefault="00D36EB1"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2</w:t>
            </w:r>
            <w:r w:rsidR="00565AF6">
              <w:rPr>
                <w:rFonts w:cs="Times New Roman"/>
              </w:rPr>
              <w:t>.</w:t>
            </w:r>
            <w:r>
              <w:rPr>
                <w:rFonts w:cs="Times New Roman"/>
              </w:rPr>
              <w:t>5 ± 1</w:t>
            </w:r>
            <w:r w:rsidR="00565AF6">
              <w:rPr>
                <w:rFonts w:cs="Times New Roman"/>
              </w:rPr>
              <w:t>.</w:t>
            </w:r>
            <w:r>
              <w:rPr>
                <w:rFonts w:cs="Times New Roman"/>
              </w:rPr>
              <w:t>7</w:t>
            </w:r>
          </w:p>
        </w:tc>
        <w:tc>
          <w:tcPr>
            <w:tcW w:w="1100" w:type="dxa"/>
            <w:tcBorders>
              <w:top w:val="none" w:sz="0" w:space="0" w:color="auto"/>
              <w:left w:val="none" w:sz="0" w:space="0" w:color="auto"/>
              <w:bottom w:val="single" w:sz="4" w:space="0" w:color="auto"/>
              <w:right w:val="none" w:sz="0" w:space="0" w:color="auto"/>
            </w:tcBorders>
          </w:tcPr>
          <w:p w14:paraId="346166A0" w14:textId="77777777" w:rsidR="00F42C1B" w:rsidRDefault="00F42C1B" w:rsidP="002D3A4F">
            <w:pPr>
              <w:jc w:val="center"/>
              <w:cnfStyle w:val="000000010000" w:firstRow="0" w:lastRow="0" w:firstColumn="0" w:lastColumn="0" w:oddVBand="0" w:evenVBand="0" w:oddHBand="0" w:evenHBand="1" w:firstRowFirstColumn="0" w:firstRowLastColumn="0" w:lastRowFirstColumn="0" w:lastRowLastColumn="0"/>
              <w:rPr>
                <w:rFonts w:cs="Times New Roman"/>
              </w:rPr>
            </w:pPr>
          </w:p>
        </w:tc>
      </w:tr>
    </w:tbl>
    <w:p w14:paraId="4D3F8E51" w14:textId="77777777" w:rsidR="00520739" w:rsidRDefault="00520739" w:rsidP="002B28B3">
      <w:pPr>
        <w:rPr>
          <w:rFonts w:cs="Times New Roman"/>
        </w:rPr>
        <w:sectPr w:rsidR="00520739" w:rsidSect="008E2DF2">
          <w:pgSz w:w="11906" w:h="16838"/>
          <w:pgMar w:top="1417" w:right="1417" w:bottom="1417" w:left="1417" w:header="708" w:footer="708" w:gutter="0"/>
          <w:cols w:space="708"/>
          <w:docGrid w:linePitch="360"/>
        </w:sectPr>
      </w:pPr>
    </w:p>
    <w:p w14:paraId="1AA47636" w14:textId="77777777" w:rsidR="00EB14F1" w:rsidRDefault="00EB14F1" w:rsidP="002B28B3">
      <w:pPr>
        <w:rPr>
          <w:rFonts w:cs="Times New Roman"/>
        </w:rPr>
      </w:pPr>
    </w:p>
    <w:p w14:paraId="50189B7E" w14:textId="0F8CB888" w:rsidR="00520739" w:rsidRDefault="00520739" w:rsidP="00520739">
      <w:pPr>
        <w:pStyle w:val="Caption"/>
        <w:keepNext/>
      </w:pPr>
      <w:r>
        <w:t xml:space="preserve">Table </w:t>
      </w:r>
      <w:fldSimple w:instr=" SEQ Tableau \* ARABIC ">
        <w:r w:rsidR="00A21EE2">
          <w:rPr>
            <w:noProof/>
          </w:rPr>
          <w:t>6</w:t>
        </w:r>
      </w:fldSimple>
      <w:r>
        <w:t xml:space="preserve">. </w:t>
      </w:r>
      <w:r w:rsidRPr="00520739">
        <w:rPr>
          <w:b/>
          <w:bCs/>
          <w:lang w:val="en-US"/>
        </w:rPr>
        <w:t>Total score of KAP toward HBV and HCV infection</w:t>
      </w:r>
      <w:r w:rsidR="00B35165">
        <w:rPr>
          <w:b/>
          <w:bCs/>
          <w:lang w:val="en-US"/>
        </w:rPr>
        <w:t>.</w:t>
      </w:r>
    </w:p>
    <w:tbl>
      <w:tblPr>
        <w:tblStyle w:val="Light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otal score of KAP toward HBV and HCV infection."/>
        <w:tblDescription w:val="Total score of KAP toward HBV and HCV infection."/>
      </w:tblPr>
      <w:tblGrid>
        <w:gridCol w:w="1724"/>
        <w:gridCol w:w="1488"/>
        <w:gridCol w:w="1448"/>
        <w:gridCol w:w="1691"/>
        <w:gridCol w:w="1466"/>
        <w:gridCol w:w="1255"/>
      </w:tblGrid>
      <w:tr w:rsidR="007F290B" w14:paraId="6BB24645" w14:textId="02FBCB4C" w:rsidTr="003B5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Borders>
              <w:top w:val="single" w:sz="4" w:space="0" w:color="auto"/>
              <w:left w:val="none" w:sz="0" w:space="0" w:color="auto"/>
              <w:bottom w:val="single" w:sz="4" w:space="0" w:color="auto"/>
              <w:right w:val="none" w:sz="0" w:space="0" w:color="auto"/>
            </w:tcBorders>
          </w:tcPr>
          <w:p w14:paraId="01CF6964" w14:textId="72806DB5" w:rsidR="007F290B" w:rsidRPr="003B5191" w:rsidRDefault="007F290B" w:rsidP="002B28B3">
            <w:pPr>
              <w:rPr>
                <w:rFonts w:cs="Times New Roman"/>
                <w:sz w:val="22"/>
                <w:szCs w:val="22"/>
              </w:rPr>
            </w:pPr>
            <w:r w:rsidRPr="003B5191">
              <w:rPr>
                <w:rFonts w:cs="Times New Roman"/>
                <w:sz w:val="22"/>
                <w:szCs w:val="22"/>
              </w:rPr>
              <w:t xml:space="preserve">KAP </w:t>
            </w:r>
            <w:proofErr w:type="spellStart"/>
            <w:r w:rsidRPr="003B5191">
              <w:rPr>
                <w:rFonts w:cs="Times New Roman"/>
                <w:sz w:val="22"/>
                <w:szCs w:val="22"/>
              </w:rPr>
              <w:t>Parameter</w:t>
            </w:r>
            <w:proofErr w:type="spellEnd"/>
          </w:p>
        </w:tc>
        <w:tc>
          <w:tcPr>
            <w:tcW w:w="826" w:type="pct"/>
            <w:tcBorders>
              <w:top w:val="single" w:sz="4" w:space="0" w:color="auto"/>
              <w:left w:val="none" w:sz="0" w:space="0" w:color="auto"/>
              <w:bottom w:val="single" w:sz="4" w:space="0" w:color="auto"/>
              <w:right w:val="none" w:sz="0" w:space="0" w:color="auto"/>
            </w:tcBorders>
          </w:tcPr>
          <w:p w14:paraId="790A18EB" w14:textId="77777777" w:rsidR="007F290B" w:rsidRPr="003E0202" w:rsidRDefault="007F290B" w:rsidP="007F290B">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E0202">
              <w:rPr>
                <w:rFonts w:cs="Times New Roman"/>
                <w:sz w:val="20"/>
                <w:szCs w:val="20"/>
              </w:rPr>
              <w:t xml:space="preserve">Total </w:t>
            </w:r>
            <w:proofErr w:type="spellStart"/>
            <w:r w:rsidRPr="003E0202">
              <w:rPr>
                <w:rFonts w:cs="Times New Roman"/>
                <w:sz w:val="20"/>
                <w:szCs w:val="20"/>
              </w:rPr>
              <w:t>number</w:t>
            </w:r>
            <w:proofErr w:type="spellEnd"/>
          </w:p>
          <w:p w14:paraId="29E806DD" w14:textId="77777777" w:rsidR="007F290B" w:rsidRPr="003B5191" w:rsidRDefault="007F290B" w:rsidP="007070CC">
            <w:pPr>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p>
        </w:tc>
        <w:tc>
          <w:tcPr>
            <w:tcW w:w="804" w:type="pct"/>
            <w:tcBorders>
              <w:top w:val="single" w:sz="4" w:space="0" w:color="auto"/>
              <w:left w:val="none" w:sz="0" w:space="0" w:color="auto"/>
              <w:bottom w:val="single" w:sz="4" w:space="0" w:color="auto"/>
              <w:right w:val="none" w:sz="0" w:space="0" w:color="auto"/>
            </w:tcBorders>
          </w:tcPr>
          <w:p w14:paraId="0D0ADDF3" w14:textId="19388F8E" w:rsidR="007F290B" w:rsidRPr="003B5191" w:rsidRDefault="007F290B" w:rsidP="007070CC">
            <w:pPr>
              <w:jc w:val="center"/>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sz w:val="22"/>
                <w:szCs w:val="22"/>
                <w:lang w:eastAsia="fr-FR"/>
              </w:rPr>
            </w:pPr>
            <w:r w:rsidRPr="003B5191">
              <w:rPr>
                <w:rFonts w:cs="Times New Roman"/>
                <w:sz w:val="22"/>
                <w:szCs w:val="22"/>
              </w:rPr>
              <w:t>Percentage (%)</w:t>
            </w:r>
          </w:p>
        </w:tc>
        <w:tc>
          <w:tcPr>
            <w:tcW w:w="938" w:type="pct"/>
            <w:tcBorders>
              <w:top w:val="single" w:sz="4" w:space="0" w:color="auto"/>
              <w:left w:val="none" w:sz="0" w:space="0" w:color="auto"/>
              <w:bottom w:val="single" w:sz="4" w:space="0" w:color="auto"/>
              <w:right w:val="none" w:sz="0" w:space="0" w:color="auto"/>
            </w:tcBorders>
          </w:tcPr>
          <w:p w14:paraId="74F164BB" w14:textId="73E1081D" w:rsidR="007F290B" w:rsidRPr="003B5191" w:rsidRDefault="007F290B" w:rsidP="007070CC">
            <w:pPr>
              <w:jc w:val="center"/>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sz w:val="22"/>
                <w:szCs w:val="22"/>
                <w:lang w:eastAsia="fr-FR"/>
              </w:rPr>
            </w:pPr>
            <w:r w:rsidRPr="003B5191">
              <w:rPr>
                <w:rFonts w:cs="Times New Roman"/>
                <w:sz w:val="22"/>
                <w:szCs w:val="22"/>
              </w:rPr>
              <w:t xml:space="preserve">KAP </w:t>
            </w:r>
            <w:proofErr w:type="spellStart"/>
            <w:r w:rsidRPr="003B5191">
              <w:rPr>
                <w:rFonts w:cs="Times New Roman"/>
                <w:sz w:val="22"/>
                <w:szCs w:val="22"/>
              </w:rPr>
              <w:t>Parameter</w:t>
            </w:r>
            <w:proofErr w:type="spellEnd"/>
          </w:p>
        </w:tc>
        <w:tc>
          <w:tcPr>
            <w:tcW w:w="814" w:type="pct"/>
            <w:tcBorders>
              <w:top w:val="single" w:sz="4" w:space="0" w:color="auto"/>
              <w:left w:val="none" w:sz="0" w:space="0" w:color="auto"/>
              <w:bottom w:val="single" w:sz="4" w:space="0" w:color="auto"/>
              <w:right w:val="none" w:sz="0" w:space="0" w:color="auto"/>
            </w:tcBorders>
          </w:tcPr>
          <w:p w14:paraId="7307F1B1" w14:textId="77777777" w:rsidR="007F290B" w:rsidRPr="003B5191" w:rsidRDefault="007F290B" w:rsidP="007F290B">
            <w:pP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3B5191">
              <w:rPr>
                <w:rFonts w:cs="Times New Roman"/>
                <w:sz w:val="22"/>
                <w:szCs w:val="22"/>
              </w:rPr>
              <w:t xml:space="preserve">Total </w:t>
            </w:r>
            <w:proofErr w:type="spellStart"/>
            <w:r w:rsidRPr="003B5191">
              <w:rPr>
                <w:rFonts w:cs="Times New Roman"/>
                <w:sz w:val="22"/>
                <w:szCs w:val="22"/>
              </w:rPr>
              <w:t>number</w:t>
            </w:r>
            <w:proofErr w:type="spellEnd"/>
          </w:p>
          <w:p w14:paraId="057D8FCF" w14:textId="77777777" w:rsidR="007F290B" w:rsidRPr="003B5191" w:rsidRDefault="007F290B" w:rsidP="007070CC">
            <w:pPr>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p>
        </w:tc>
        <w:tc>
          <w:tcPr>
            <w:tcW w:w="660" w:type="pct"/>
            <w:tcBorders>
              <w:top w:val="single" w:sz="4" w:space="0" w:color="auto"/>
              <w:left w:val="none" w:sz="0" w:space="0" w:color="auto"/>
              <w:bottom w:val="single" w:sz="4" w:space="0" w:color="auto"/>
              <w:right w:val="none" w:sz="0" w:space="0" w:color="auto"/>
            </w:tcBorders>
          </w:tcPr>
          <w:p w14:paraId="10B2D544" w14:textId="3AB3241F" w:rsidR="007F290B" w:rsidRPr="003B5191" w:rsidRDefault="007F290B" w:rsidP="007070CC">
            <w:pPr>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3B5191">
              <w:rPr>
                <w:rFonts w:cs="Times New Roman"/>
                <w:sz w:val="22"/>
                <w:szCs w:val="22"/>
              </w:rPr>
              <w:t>Percentage (%)</w:t>
            </w:r>
          </w:p>
        </w:tc>
      </w:tr>
      <w:tr w:rsidR="007F290B" w14:paraId="33635ACA" w14:textId="37AC3D17" w:rsidTr="003B5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Borders>
              <w:top w:val="single" w:sz="4" w:space="0" w:color="auto"/>
              <w:left w:val="none" w:sz="0" w:space="0" w:color="auto"/>
              <w:bottom w:val="none" w:sz="0" w:space="0" w:color="auto"/>
              <w:right w:val="none" w:sz="0" w:space="0" w:color="auto"/>
            </w:tcBorders>
          </w:tcPr>
          <w:p w14:paraId="313EA8CC" w14:textId="62541B42" w:rsidR="007F290B" w:rsidRPr="003B5191" w:rsidRDefault="007F290B" w:rsidP="007070CC">
            <w:pPr>
              <w:rPr>
                <w:rFonts w:ascii="Courier New" w:eastAsia="Times New Roman" w:hAnsi="Courier New" w:cs="Courier New"/>
                <w:b w:val="0"/>
                <w:sz w:val="22"/>
                <w:szCs w:val="22"/>
                <w:lang w:eastAsia="fr-FR"/>
              </w:rPr>
            </w:pPr>
            <w:r w:rsidRPr="003B5191">
              <w:rPr>
                <w:rFonts w:cs="Times New Roman"/>
                <w:b w:val="0"/>
                <w:sz w:val="22"/>
                <w:szCs w:val="22"/>
              </w:rPr>
              <w:t xml:space="preserve">Good </w:t>
            </w:r>
            <w:proofErr w:type="spellStart"/>
            <w:r w:rsidRPr="003B5191">
              <w:rPr>
                <w:rFonts w:cs="Times New Roman"/>
                <w:b w:val="0"/>
                <w:sz w:val="22"/>
                <w:szCs w:val="22"/>
              </w:rPr>
              <w:t>knowledge</w:t>
            </w:r>
            <w:proofErr w:type="spellEnd"/>
          </w:p>
        </w:tc>
        <w:tc>
          <w:tcPr>
            <w:tcW w:w="826" w:type="pct"/>
            <w:tcBorders>
              <w:top w:val="single" w:sz="4" w:space="0" w:color="auto"/>
              <w:left w:val="none" w:sz="0" w:space="0" w:color="auto"/>
              <w:bottom w:val="none" w:sz="0" w:space="0" w:color="auto"/>
              <w:right w:val="none" w:sz="0" w:space="0" w:color="auto"/>
            </w:tcBorders>
          </w:tcPr>
          <w:p w14:paraId="7AAB313E" w14:textId="370E5E7D" w:rsidR="007F290B" w:rsidRPr="003B5191" w:rsidRDefault="007F290B" w:rsidP="007070CC">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B5191">
              <w:rPr>
                <w:rFonts w:cs="Times New Roman"/>
                <w:sz w:val="22"/>
                <w:szCs w:val="22"/>
              </w:rPr>
              <w:t>205</w:t>
            </w:r>
          </w:p>
        </w:tc>
        <w:tc>
          <w:tcPr>
            <w:tcW w:w="804" w:type="pct"/>
            <w:tcBorders>
              <w:top w:val="single" w:sz="4" w:space="0" w:color="auto"/>
              <w:left w:val="none" w:sz="0" w:space="0" w:color="auto"/>
              <w:bottom w:val="none" w:sz="0" w:space="0" w:color="auto"/>
              <w:right w:val="none" w:sz="0" w:space="0" w:color="auto"/>
            </w:tcBorders>
          </w:tcPr>
          <w:p w14:paraId="4BDE6AF5" w14:textId="455C22AD" w:rsidR="007F290B" w:rsidRPr="003B5191" w:rsidRDefault="007F290B" w:rsidP="007070CC">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B5191">
              <w:rPr>
                <w:rFonts w:cs="Times New Roman"/>
                <w:sz w:val="22"/>
                <w:szCs w:val="22"/>
              </w:rPr>
              <w:t>29.1</w:t>
            </w:r>
          </w:p>
        </w:tc>
        <w:tc>
          <w:tcPr>
            <w:tcW w:w="938" w:type="pct"/>
            <w:tcBorders>
              <w:top w:val="single" w:sz="4" w:space="0" w:color="auto"/>
              <w:left w:val="none" w:sz="0" w:space="0" w:color="auto"/>
              <w:bottom w:val="none" w:sz="0" w:space="0" w:color="auto"/>
              <w:right w:val="none" w:sz="0" w:space="0" w:color="auto"/>
            </w:tcBorders>
          </w:tcPr>
          <w:p w14:paraId="2EBA1278" w14:textId="5DD67763" w:rsidR="007F290B" w:rsidRPr="003B5191" w:rsidRDefault="007F290B" w:rsidP="007070CC">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B5191">
              <w:rPr>
                <w:rFonts w:cs="Times New Roman"/>
                <w:sz w:val="22"/>
                <w:szCs w:val="22"/>
              </w:rPr>
              <w:t xml:space="preserve">Bad </w:t>
            </w:r>
            <w:proofErr w:type="spellStart"/>
            <w:r w:rsidRPr="003B5191">
              <w:rPr>
                <w:rFonts w:cs="Times New Roman"/>
                <w:sz w:val="22"/>
                <w:szCs w:val="22"/>
              </w:rPr>
              <w:t>knowledge</w:t>
            </w:r>
            <w:proofErr w:type="spellEnd"/>
          </w:p>
        </w:tc>
        <w:tc>
          <w:tcPr>
            <w:tcW w:w="814" w:type="pct"/>
            <w:tcBorders>
              <w:top w:val="single" w:sz="4" w:space="0" w:color="auto"/>
              <w:left w:val="none" w:sz="0" w:space="0" w:color="auto"/>
              <w:bottom w:val="none" w:sz="0" w:space="0" w:color="auto"/>
              <w:right w:val="none" w:sz="0" w:space="0" w:color="auto"/>
            </w:tcBorders>
          </w:tcPr>
          <w:p w14:paraId="29530B1A" w14:textId="4EAF2AD6" w:rsidR="007F290B" w:rsidRPr="003B5191" w:rsidRDefault="007F290B" w:rsidP="007070CC">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B5191">
              <w:rPr>
                <w:rFonts w:cs="Times New Roman"/>
                <w:sz w:val="22"/>
                <w:szCs w:val="22"/>
              </w:rPr>
              <w:t>499</w:t>
            </w:r>
          </w:p>
        </w:tc>
        <w:tc>
          <w:tcPr>
            <w:tcW w:w="660" w:type="pct"/>
            <w:tcBorders>
              <w:top w:val="single" w:sz="4" w:space="0" w:color="auto"/>
              <w:left w:val="none" w:sz="0" w:space="0" w:color="auto"/>
              <w:bottom w:val="none" w:sz="0" w:space="0" w:color="auto"/>
              <w:right w:val="none" w:sz="0" w:space="0" w:color="auto"/>
            </w:tcBorders>
          </w:tcPr>
          <w:p w14:paraId="65B06C5A" w14:textId="3D02A3CF" w:rsidR="007F290B" w:rsidRPr="003B5191" w:rsidRDefault="007F290B" w:rsidP="007070CC">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B5191">
              <w:rPr>
                <w:rFonts w:cs="Times New Roman"/>
                <w:sz w:val="22"/>
                <w:szCs w:val="22"/>
              </w:rPr>
              <w:t>70.9</w:t>
            </w:r>
          </w:p>
        </w:tc>
      </w:tr>
      <w:tr w:rsidR="007F290B" w14:paraId="0246B872" w14:textId="3C39A019" w:rsidTr="003B51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Borders>
              <w:top w:val="none" w:sz="0" w:space="0" w:color="auto"/>
              <w:left w:val="none" w:sz="0" w:space="0" w:color="auto"/>
              <w:bottom w:val="none" w:sz="0" w:space="0" w:color="auto"/>
              <w:right w:val="none" w:sz="0" w:space="0" w:color="auto"/>
            </w:tcBorders>
          </w:tcPr>
          <w:p w14:paraId="059EBF05" w14:textId="268E474F" w:rsidR="007F290B" w:rsidRPr="003B5191" w:rsidRDefault="007F290B" w:rsidP="007070CC">
            <w:pPr>
              <w:rPr>
                <w:rFonts w:ascii="Courier New" w:eastAsia="Times New Roman" w:hAnsi="Courier New" w:cs="Courier New"/>
                <w:b w:val="0"/>
                <w:sz w:val="22"/>
                <w:szCs w:val="22"/>
                <w:lang w:eastAsia="fr-FR"/>
              </w:rPr>
            </w:pPr>
            <w:r w:rsidRPr="003B5191">
              <w:rPr>
                <w:rFonts w:cs="Times New Roman"/>
                <w:b w:val="0"/>
                <w:sz w:val="22"/>
                <w:szCs w:val="22"/>
              </w:rPr>
              <w:t>Positive attitudes</w:t>
            </w:r>
          </w:p>
        </w:tc>
        <w:tc>
          <w:tcPr>
            <w:tcW w:w="826" w:type="pct"/>
            <w:tcBorders>
              <w:top w:val="none" w:sz="0" w:space="0" w:color="auto"/>
              <w:left w:val="none" w:sz="0" w:space="0" w:color="auto"/>
              <w:bottom w:val="none" w:sz="0" w:space="0" w:color="auto"/>
              <w:right w:val="none" w:sz="0" w:space="0" w:color="auto"/>
            </w:tcBorders>
          </w:tcPr>
          <w:p w14:paraId="036C90FA" w14:textId="3A149448" w:rsidR="007F290B" w:rsidRPr="003B5191" w:rsidRDefault="007F290B" w:rsidP="007070CC">
            <w:pPr>
              <w:jc w:val="center"/>
              <w:cnfStyle w:val="000000010000" w:firstRow="0" w:lastRow="0" w:firstColumn="0" w:lastColumn="0" w:oddVBand="0" w:evenVBand="0" w:oddHBand="0" w:evenHBand="1" w:firstRowFirstColumn="0" w:firstRowLastColumn="0" w:lastRowFirstColumn="0" w:lastRowLastColumn="0"/>
              <w:rPr>
                <w:rFonts w:cs="Times New Roman"/>
                <w:sz w:val="22"/>
                <w:szCs w:val="22"/>
              </w:rPr>
            </w:pPr>
            <w:r w:rsidRPr="003B5191">
              <w:rPr>
                <w:rFonts w:cs="Times New Roman"/>
                <w:sz w:val="22"/>
                <w:szCs w:val="22"/>
              </w:rPr>
              <w:t>503</w:t>
            </w:r>
          </w:p>
        </w:tc>
        <w:tc>
          <w:tcPr>
            <w:tcW w:w="804" w:type="pct"/>
            <w:tcBorders>
              <w:top w:val="none" w:sz="0" w:space="0" w:color="auto"/>
              <w:left w:val="none" w:sz="0" w:space="0" w:color="auto"/>
              <w:bottom w:val="none" w:sz="0" w:space="0" w:color="auto"/>
              <w:right w:val="none" w:sz="0" w:space="0" w:color="auto"/>
            </w:tcBorders>
          </w:tcPr>
          <w:p w14:paraId="3612C8CE" w14:textId="148D1508" w:rsidR="007F290B" w:rsidRPr="003B5191" w:rsidRDefault="007F290B" w:rsidP="007070CC">
            <w:pPr>
              <w:jc w:val="center"/>
              <w:cnfStyle w:val="000000010000" w:firstRow="0" w:lastRow="0" w:firstColumn="0" w:lastColumn="0" w:oddVBand="0" w:evenVBand="0" w:oddHBand="0" w:evenHBand="1" w:firstRowFirstColumn="0" w:firstRowLastColumn="0" w:lastRowFirstColumn="0" w:lastRowLastColumn="0"/>
              <w:rPr>
                <w:rFonts w:cs="Times New Roman"/>
                <w:sz w:val="22"/>
                <w:szCs w:val="22"/>
              </w:rPr>
            </w:pPr>
            <w:r w:rsidRPr="003B5191">
              <w:rPr>
                <w:rFonts w:cs="Times New Roman"/>
                <w:sz w:val="22"/>
                <w:szCs w:val="22"/>
              </w:rPr>
              <w:t>71.4</w:t>
            </w:r>
          </w:p>
        </w:tc>
        <w:tc>
          <w:tcPr>
            <w:tcW w:w="938" w:type="pct"/>
            <w:tcBorders>
              <w:top w:val="none" w:sz="0" w:space="0" w:color="auto"/>
              <w:left w:val="none" w:sz="0" w:space="0" w:color="auto"/>
              <w:bottom w:val="none" w:sz="0" w:space="0" w:color="auto"/>
              <w:right w:val="none" w:sz="0" w:space="0" w:color="auto"/>
            </w:tcBorders>
          </w:tcPr>
          <w:p w14:paraId="09AE6433" w14:textId="3A29C689" w:rsidR="007F290B" w:rsidRPr="003B5191" w:rsidRDefault="007F290B" w:rsidP="00EA0CD9">
            <w:pPr>
              <w:jc w:val="center"/>
              <w:cnfStyle w:val="000000010000" w:firstRow="0" w:lastRow="0" w:firstColumn="0" w:lastColumn="0" w:oddVBand="0" w:evenVBand="0" w:oddHBand="0" w:evenHBand="1" w:firstRowFirstColumn="0" w:firstRowLastColumn="0" w:lastRowFirstColumn="0" w:lastRowLastColumn="0"/>
              <w:rPr>
                <w:rFonts w:cs="Times New Roman"/>
                <w:sz w:val="22"/>
                <w:szCs w:val="22"/>
              </w:rPr>
            </w:pPr>
            <w:proofErr w:type="spellStart"/>
            <w:r w:rsidRPr="003B5191">
              <w:rPr>
                <w:rFonts w:cs="Times New Roman"/>
                <w:sz w:val="22"/>
                <w:szCs w:val="22"/>
              </w:rPr>
              <w:t>Negative</w:t>
            </w:r>
            <w:proofErr w:type="spellEnd"/>
            <w:r w:rsidRPr="003B5191">
              <w:rPr>
                <w:rFonts w:cs="Times New Roman"/>
                <w:sz w:val="22"/>
                <w:szCs w:val="22"/>
              </w:rPr>
              <w:t xml:space="preserve"> attitudes</w:t>
            </w:r>
          </w:p>
        </w:tc>
        <w:tc>
          <w:tcPr>
            <w:tcW w:w="814" w:type="pct"/>
            <w:tcBorders>
              <w:top w:val="none" w:sz="0" w:space="0" w:color="auto"/>
              <w:left w:val="none" w:sz="0" w:space="0" w:color="auto"/>
              <w:bottom w:val="none" w:sz="0" w:space="0" w:color="auto"/>
              <w:right w:val="none" w:sz="0" w:space="0" w:color="auto"/>
            </w:tcBorders>
          </w:tcPr>
          <w:p w14:paraId="5EA3D8B0" w14:textId="1EF31BCB" w:rsidR="007F290B" w:rsidRPr="003B5191" w:rsidRDefault="007F290B" w:rsidP="007070CC">
            <w:pPr>
              <w:jc w:val="center"/>
              <w:cnfStyle w:val="000000010000" w:firstRow="0" w:lastRow="0" w:firstColumn="0" w:lastColumn="0" w:oddVBand="0" w:evenVBand="0" w:oddHBand="0" w:evenHBand="1" w:firstRowFirstColumn="0" w:firstRowLastColumn="0" w:lastRowFirstColumn="0" w:lastRowLastColumn="0"/>
              <w:rPr>
                <w:rFonts w:cs="Times New Roman"/>
                <w:sz w:val="22"/>
                <w:szCs w:val="22"/>
              </w:rPr>
            </w:pPr>
            <w:r w:rsidRPr="003B5191">
              <w:rPr>
                <w:rFonts w:cs="Times New Roman"/>
                <w:sz w:val="22"/>
                <w:szCs w:val="22"/>
              </w:rPr>
              <w:t>201</w:t>
            </w:r>
          </w:p>
        </w:tc>
        <w:tc>
          <w:tcPr>
            <w:tcW w:w="660" w:type="pct"/>
            <w:tcBorders>
              <w:top w:val="none" w:sz="0" w:space="0" w:color="auto"/>
              <w:left w:val="none" w:sz="0" w:space="0" w:color="auto"/>
              <w:bottom w:val="none" w:sz="0" w:space="0" w:color="auto"/>
              <w:right w:val="none" w:sz="0" w:space="0" w:color="auto"/>
            </w:tcBorders>
          </w:tcPr>
          <w:p w14:paraId="09BFAC09" w14:textId="71DDA22F" w:rsidR="007F290B" w:rsidRPr="003B5191" w:rsidRDefault="007F290B" w:rsidP="007070CC">
            <w:pPr>
              <w:jc w:val="center"/>
              <w:cnfStyle w:val="000000010000" w:firstRow="0" w:lastRow="0" w:firstColumn="0" w:lastColumn="0" w:oddVBand="0" w:evenVBand="0" w:oddHBand="0" w:evenHBand="1" w:firstRowFirstColumn="0" w:firstRowLastColumn="0" w:lastRowFirstColumn="0" w:lastRowLastColumn="0"/>
              <w:rPr>
                <w:rFonts w:cs="Times New Roman"/>
                <w:sz w:val="22"/>
                <w:szCs w:val="22"/>
              </w:rPr>
            </w:pPr>
            <w:r w:rsidRPr="003B5191">
              <w:rPr>
                <w:rFonts w:cs="Times New Roman"/>
                <w:sz w:val="22"/>
                <w:szCs w:val="22"/>
              </w:rPr>
              <w:t>28.6</w:t>
            </w:r>
          </w:p>
        </w:tc>
      </w:tr>
      <w:tr w:rsidR="007F290B" w14:paraId="53994210" w14:textId="19379DA7" w:rsidTr="003B5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Borders>
              <w:top w:val="none" w:sz="0" w:space="0" w:color="auto"/>
              <w:left w:val="none" w:sz="0" w:space="0" w:color="auto"/>
              <w:bottom w:val="single" w:sz="4" w:space="0" w:color="auto"/>
              <w:right w:val="none" w:sz="0" w:space="0" w:color="auto"/>
            </w:tcBorders>
          </w:tcPr>
          <w:p w14:paraId="6E1E9E91" w14:textId="2F58B2C9" w:rsidR="007F290B" w:rsidRPr="003B5191" w:rsidRDefault="007F290B" w:rsidP="007070CC">
            <w:pPr>
              <w:rPr>
                <w:rFonts w:ascii="Courier New" w:eastAsia="Times New Roman" w:hAnsi="Courier New" w:cs="Courier New"/>
                <w:b w:val="0"/>
                <w:sz w:val="22"/>
                <w:szCs w:val="22"/>
                <w:lang w:eastAsia="fr-FR"/>
              </w:rPr>
            </w:pPr>
            <w:r w:rsidRPr="003B5191">
              <w:rPr>
                <w:rFonts w:cs="Times New Roman"/>
                <w:b w:val="0"/>
                <w:sz w:val="22"/>
                <w:szCs w:val="22"/>
              </w:rPr>
              <w:t>Good practices</w:t>
            </w:r>
          </w:p>
        </w:tc>
        <w:tc>
          <w:tcPr>
            <w:tcW w:w="826" w:type="pct"/>
            <w:tcBorders>
              <w:top w:val="none" w:sz="0" w:space="0" w:color="auto"/>
              <w:left w:val="none" w:sz="0" w:space="0" w:color="auto"/>
              <w:bottom w:val="single" w:sz="4" w:space="0" w:color="auto"/>
              <w:right w:val="none" w:sz="0" w:space="0" w:color="auto"/>
            </w:tcBorders>
          </w:tcPr>
          <w:p w14:paraId="355124D3" w14:textId="6095173D" w:rsidR="007F290B" w:rsidRPr="003B5191" w:rsidRDefault="00660219" w:rsidP="007070CC">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B5191">
              <w:rPr>
                <w:rFonts w:cs="Times New Roman"/>
                <w:sz w:val="22"/>
                <w:szCs w:val="22"/>
              </w:rPr>
              <w:t>88</w:t>
            </w:r>
          </w:p>
        </w:tc>
        <w:tc>
          <w:tcPr>
            <w:tcW w:w="804" w:type="pct"/>
            <w:tcBorders>
              <w:top w:val="none" w:sz="0" w:space="0" w:color="auto"/>
              <w:left w:val="none" w:sz="0" w:space="0" w:color="auto"/>
              <w:bottom w:val="single" w:sz="4" w:space="0" w:color="auto"/>
              <w:right w:val="none" w:sz="0" w:space="0" w:color="auto"/>
            </w:tcBorders>
          </w:tcPr>
          <w:p w14:paraId="27B60083" w14:textId="77027BB7" w:rsidR="007F290B" w:rsidRPr="003B5191" w:rsidRDefault="007F290B" w:rsidP="007070CC">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B5191">
              <w:rPr>
                <w:rFonts w:cs="Times New Roman"/>
                <w:sz w:val="22"/>
                <w:szCs w:val="22"/>
              </w:rPr>
              <w:t>12.5</w:t>
            </w:r>
          </w:p>
        </w:tc>
        <w:tc>
          <w:tcPr>
            <w:tcW w:w="938" w:type="pct"/>
            <w:tcBorders>
              <w:top w:val="none" w:sz="0" w:space="0" w:color="auto"/>
              <w:left w:val="none" w:sz="0" w:space="0" w:color="auto"/>
              <w:bottom w:val="single" w:sz="4" w:space="0" w:color="auto"/>
              <w:right w:val="none" w:sz="0" w:space="0" w:color="auto"/>
            </w:tcBorders>
          </w:tcPr>
          <w:p w14:paraId="0C3E7849" w14:textId="76E7BAF5" w:rsidR="007F290B" w:rsidRPr="003B5191" w:rsidRDefault="007F290B" w:rsidP="007070CC">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B5191">
              <w:rPr>
                <w:rFonts w:cs="Times New Roman"/>
                <w:sz w:val="22"/>
                <w:szCs w:val="22"/>
              </w:rPr>
              <w:t>Bad practices</w:t>
            </w:r>
          </w:p>
        </w:tc>
        <w:tc>
          <w:tcPr>
            <w:tcW w:w="814" w:type="pct"/>
            <w:tcBorders>
              <w:top w:val="none" w:sz="0" w:space="0" w:color="auto"/>
              <w:left w:val="none" w:sz="0" w:space="0" w:color="auto"/>
              <w:bottom w:val="single" w:sz="4" w:space="0" w:color="auto"/>
              <w:right w:val="none" w:sz="0" w:space="0" w:color="auto"/>
            </w:tcBorders>
          </w:tcPr>
          <w:p w14:paraId="398F5EDC" w14:textId="6D8F1EE8" w:rsidR="007F290B" w:rsidRPr="003B5191" w:rsidRDefault="007F290B" w:rsidP="007070CC">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B5191">
              <w:rPr>
                <w:rFonts w:cs="Times New Roman"/>
                <w:sz w:val="22"/>
                <w:szCs w:val="22"/>
              </w:rPr>
              <w:t>616</w:t>
            </w:r>
          </w:p>
        </w:tc>
        <w:tc>
          <w:tcPr>
            <w:tcW w:w="660" w:type="pct"/>
            <w:tcBorders>
              <w:top w:val="none" w:sz="0" w:space="0" w:color="auto"/>
              <w:left w:val="none" w:sz="0" w:space="0" w:color="auto"/>
              <w:bottom w:val="single" w:sz="4" w:space="0" w:color="auto"/>
              <w:right w:val="none" w:sz="0" w:space="0" w:color="auto"/>
            </w:tcBorders>
          </w:tcPr>
          <w:p w14:paraId="05A7D4FB" w14:textId="4EBCBC44" w:rsidR="007F290B" w:rsidRPr="003B5191" w:rsidRDefault="007F290B" w:rsidP="007070CC">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B5191">
              <w:rPr>
                <w:rFonts w:cs="Times New Roman"/>
                <w:sz w:val="22"/>
                <w:szCs w:val="22"/>
              </w:rPr>
              <w:t>87.5</w:t>
            </w:r>
          </w:p>
        </w:tc>
      </w:tr>
    </w:tbl>
    <w:p w14:paraId="4CF0A356" w14:textId="77777777" w:rsidR="00EB14F1" w:rsidRDefault="00EB14F1" w:rsidP="002B28B3">
      <w:pPr>
        <w:rPr>
          <w:rFonts w:cs="Times New Roman"/>
        </w:rPr>
      </w:pPr>
    </w:p>
    <w:p w14:paraId="7EE7A206" w14:textId="77777777" w:rsidR="00C74D44" w:rsidRPr="00C74D44" w:rsidRDefault="00C74D44" w:rsidP="00C74D44">
      <w:pPr>
        <w:rPr>
          <w:rFonts w:eastAsia="Times New Roman" w:cs="Times New Roman"/>
          <w:b/>
          <w:kern w:val="36"/>
          <w:lang w:val="en-US"/>
        </w:rPr>
      </w:pPr>
      <w:r w:rsidRPr="00C74D44">
        <w:rPr>
          <w:rFonts w:eastAsia="Times New Roman" w:cs="Times New Roman"/>
          <w:b/>
          <w:kern w:val="36"/>
          <w:lang w:val="en-US"/>
        </w:rPr>
        <w:t>4. Discussion</w:t>
      </w:r>
    </w:p>
    <w:p w14:paraId="173FAF14" w14:textId="5BA18A11" w:rsidR="00C74D44" w:rsidRPr="000D1D9E" w:rsidRDefault="00C74D44" w:rsidP="00C74D44">
      <w:pPr>
        <w:rPr>
          <w:rFonts w:eastAsia="Times New Roman" w:cs="Times New Roman"/>
          <w:bCs/>
          <w:color w:val="000000" w:themeColor="text1"/>
          <w:kern w:val="36"/>
          <w:lang w:val="en-US"/>
        </w:rPr>
      </w:pPr>
      <w:r w:rsidRPr="00C74D44">
        <w:rPr>
          <w:rFonts w:eastAsia="Times New Roman" w:cs="Times New Roman"/>
          <w:bCs/>
          <w:kern w:val="36"/>
          <w:lang w:val="en-US"/>
        </w:rPr>
        <w:t>This study aimed to assess knowledge, attitudes</w:t>
      </w:r>
      <w:r w:rsidR="00924B7F">
        <w:rPr>
          <w:rFonts w:eastAsia="Times New Roman" w:cs="Times New Roman"/>
          <w:bCs/>
          <w:kern w:val="36"/>
          <w:lang w:val="en-US"/>
        </w:rPr>
        <w:t>,</w:t>
      </w:r>
      <w:r w:rsidRPr="00C74D44">
        <w:rPr>
          <w:rFonts w:eastAsia="Times New Roman" w:cs="Times New Roman"/>
          <w:bCs/>
          <w:kern w:val="36"/>
          <w:lang w:val="en-US"/>
        </w:rPr>
        <w:t xml:space="preserve"> and practices </w:t>
      </w:r>
      <w:r w:rsidR="00924B7F">
        <w:rPr>
          <w:rFonts w:eastAsia="Times New Roman" w:cs="Times New Roman"/>
          <w:bCs/>
          <w:kern w:val="36"/>
          <w:lang w:val="en-US"/>
        </w:rPr>
        <w:t>toward</w:t>
      </w:r>
      <w:r w:rsidRPr="00C74D44">
        <w:rPr>
          <w:rFonts w:eastAsia="Times New Roman" w:cs="Times New Roman"/>
          <w:bCs/>
          <w:kern w:val="36"/>
          <w:lang w:val="en-US"/>
        </w:rPr>
        <w:t xml:space="preserve"> HBV and HCV in the general population</w:t>
      </w:r>
      <w:r>
        <w:rPr>
          <w:rFonts w:eastAsia="Times New Roman" w:cs="Times New Roman"/>
          <w:bCs/>
          <w:kern w:val="36"/>
          <w:lang w:val="en-US"/>
        </w:rPr>
        <w:t xml:space="preserve"> </w:t>
      </w:r>
      <w:r w:rsidRPr="00C74D44">
        <w:rPr>
          <w:rFonts w:eastAsia="Times New Roman" w:cs="Times New Roman"/>
          <w:bCs/>
          <w:kern w:val="36"/>
          <w:lang w:val="en-US"/>
        </w:rPr>
        <w:t xml:space="preserve">of Lubumbashi. The </w:t>
      </w:r>
      <w:r w:rsidR="009940A7">
        <w:rPr>
          <w:rFonts w:eastAsia="Times New Roman" w:cs="Times New Roman"/>
          <w:bCs/>
          <w:kern w:val="36"/>
          <w:lang w:val="en-US"/>
        </w:rPr>
        <w:t>study's results</w:t>
      </w:r>
      <w:r w:rsidRPr="00C74D44">
        <w:rPr>
          <w:rFonts w:eastAsia="Times New Roman" w:cs="Times New Roman"/>
          <w:bCs/>
          <w:kern w:val="36"/>
          <w:lang w:val="en-US"/>
        </w:rPr>
        <w:t xml:space="preserve"> </w:t>
      </w:r>
      <w:r>
        <w:rPr>
          <w:rFonts w:eastAsia="Times New Roman" w:cs="Times New Roman"/>
          <w:bCs/>
          <w:kern w:val="36"/>
          <w:lang w:val="en-US"/>
        </w:rPr>
        <w:t>showed</w:t>
      </w:r>
      <w:r w:rsidRPr="00C74D44">
        <w:rPr>
          <w:rFonts w:eastAsia="Times New Roman" w:cs="Times New Roman"/>
          <w:bCs/>
          <w:kern w:val="36"/>
          <w:lang w:val="en-US"/>
        </w:rPr>
        <w:t xml:space="preserve"> low knowledge and </w:t>
      </w:r>
      <w:r w:rsidR="00BB26D2">
        <w:rPr>
          <w:rFonts w:eastAsia="Times New Roman" w:cs="Times New Roman"/>
          <w:bCs/>
          <w:kern w:val="36"/>
          <w:lang w:val="en-US"/>
        </w:rPr>
        <w:t>methods</w:t>
      </w:r>
      <w:r w:rsidRPr="00C74D44">
        <w:rPr>
          <w:rFonts w:eastAsia="Times New Roman" w:cs="Times New Roman"/>
          <w:bCs/>
          <w:kern w:val="36"/>
          <w:lang w:val="en-US"/>
        </w:rPr>
        <w:t xml:space="preserve"> </w:t>
      </w:r>
      <w:r>
        <w:rPr>
          <w:rFonts w:eastAsia="Times New Roman" w:cs="Times New Roman"/>
          <w:bCs/>
          <w:kern w:val="36"/>
          <w:lang w:val="en-US"/>
        </w:rPr>
        <w:t>towards</w:t>
      </w:r>
      <w:r w:rsidRPr="00C74D44">
        <w:rPr>
          <w:rFonts w:eastAsia="Times New Roman" w:cs="Times New Roman"/>
          <w:bCs/>
          <w:kern w:val="36"/>
          <w:lang w:val="en-US"/>
        </w:rPr>
        <w:t xml:space="preserve"> HBV and HCV. This lack of knowledge c</w:t>
      </w:r>
      <w:r>
        <w:rPr>
          <w:rFonts w:eastAsia="Times New Roman" w:cs="Times New Roman"/>
          <w:bCs/>
          <w:kern w:val="36"/>
          <w:lang w:val="en-US"/>
        </w:rPr>
        <w:t>ould</w:t>
      </w:r>
      <w:r w:rsidRPr="00C74D44">
        <w:rPr>
          <w:rFonts w:eastAsia="Times New Roman" w:cs="Times New Roman"/>
          <w:bCs/>
          <w:kern w:val="36"/>
          <w:lang w:val="en-US"/>
        </w:rPr>
        <w:t xml:space="preserve"> influence the </w:t>
      </w:r>
      <w:r w:rsidR="007E5EDA">
        <w:rPr>
          <w:rFonts w:eastAsia="Times New Roman" w:cs="Times New Roman"/>
          <w:bCs/>
          <w:kern w:val="36"/>
          <w:lang w:val="en-US"/>
        </w:rPr>
        <w:t>population</w:t>
      </w:r>
      <w:r w:rsidR="003F0CB7">
        <w:rPr>
          <w:rFonts w:eastAsia="Times New Roman" w:cs="Times New Roman"/>
          <w:bCs/>
          <w:kern w:val="36"/>
          <w:lang w:val="en-US"/>
        </w:rPr>
        <w:t>'</w:t>
      </w:r>
      <w:r w:rsidR="007E5EDA">
        <w:rPr>
          <w:rFonts w:eastAsia="Times New Roman" w:cs="Times New Roman"/>
          <w:bCs/>
          <w:kern w:val="36"/>
          <w:lang w:val="en-US"/>
        </w:rPr>
        <w:t>s attitudes toward managing</w:t>
      </w:r>
      <w:r w:rsidRPr="000D1D9E">
        <w:rPr>
          <w:rFonts w:eastAsia="Times New Roman" w:cs="Times New Roman"/>
          <w:bCs/>
          <w:color w:val="000000" w:themeColor="text1"/>
          <w:kern w:val="36"/>
          <w:lang w:val="en-US"/>
        </w:rPr>
        <w:t xml:space="preserve"> these viral infections with HBV and HCV.</w:t>
      </w:r>
    </w:p>
    <w:p w14:paraId="012C3F27" w14:textId="095D19CE" w:rsidR="00C74D44" w:rsidRPr="00C74D44" w:rsidRDefault="00C74D44" w:rsidP="00C74D44">
      <w:pPr>
        <w:rPr>
          <w:rFonts w:eastAsia="Times New Roman" w:cs="Times New Roman"/>
          <w:bCs/>
          <w:kern w:val="36"/>
          <w:lang w:val="en-US"/>
        </w:rPr>
      </w:pPr>
      <w:r w:rsidRPr="00C74D44">
        <w:rPr>
          <w:rFonts w:eastAsia="Times New Roman" w:cs="Times New Roman"/>
          <w:bCs/>
          <w:kern w:val="36"/>
          <w:lang w:val="en-US"/>
        </w:rPr>
        <w:t xml:space="preserve">Our results </w:t>
      </w:r>
      <w:r w:rsidR="00C86DF3">
        <w:rPr>
          <w:rFonts w:eastAsia="Times New Roman" w:cs="Times New Roman"/>
          <w:bCs/>
          <w:kern w:val="36"/>
          <w:lang w:val="en-US"/>
        </w:rPr>
        <w:t>showed</w:t>
      </w:r>
      <w:r w:rsidRPr="00C74D44">
        <w:rPr>
          <w:rFonts w:eastAsia="Times New Roman" w:cs="Times New Roman"/>
          <w:bCs/>
          <w:kern w:val="36"/>
          <w:lang w:val="en-US"/>
        </w:rPr>
        <w:t xml:space="preserve"> that </w:t>
      </w:r>
      <w:r w:rsidR="007E5EDA">
        <w:rPr>
          <w:rFonts w:eastAsia="Times New Roman" w:cs="Times New Roman"/>
          <w:bCs/>
          <w:kern w:val="36"/>
          <w:lang w:val="en-US"/>
        </w:rPr>
        <w:t>most</w:t>
      </w:r>
      <w:r w:rsidR="006F3042">
        <w:rPr>
          <w:rFonts w:eastAsia="Times New Roman" w:cs="Times New Roman"/>
          <w:bCs/>
          <w:kern w:val="36"/>
          <w:lang w:val="en-US"/>
        </w:rPr>
        <w:t xml:space="preserve"> </w:t>
      </w:r>
      <w:r w:rsidR="006F3042" w:rsidRPr="00C74D44">
        <w:rPr>
          <w:rFonts w:eastAsia="Times New Roman" w:cs="Times New Roman"/>
          <w:bCs/>
          <w:kern w:val="36"/>
          <w:lang w:val="en-US"/>
        </w:rPr>
        <w:t>participants</w:t>
      </w:r>
      <w:r w:rsidRPr="00C74D44">
        <w:rPr>
          <w:rFonts w:eastAsia="Times New Roman" w:cs="Times New Roman"/>
          <w:bCs/>
          <w:kern w:val="36"/>
          <w:lang w:val="en-US"/>
        </w:rPr>
        <w:t xml:space="preserve"> were in the age range of 26-40 years (45.6%)</w:t>
      </w:r>
      <w:r w:rsidR="007E5EDA">
        <w:rPr>
          <w:rFonts w:eastAsia="Times New Roman" w:cs="Times New Roman"/>
          <w:bCs/>
          <w:kern w:val="36"/>
          <w:lang w:val="en-US"/>
        </w:rPr>
        <w:t>,</w:t>
      </w:r>
      <w:r w:rsidR="006F3042">
        <w:rPr>
          <w:rFonts w:eastAsia="Times New Roman" w:cs="Times New Roman"/>
          <w:bCs/>
          <w:kern w:val="36"/>
          <w:lang w:val="en-US"/>
        </w:rPr>
        <w:t xml:space="preserve"> of which</w:t>
      </w:r>
      <w:r w:rsidRPr="00C74D44">
        <w:rPr>
          <w:rFonts w:eastAsia="Times New Roman" w:cs="Times New Roman"/>
          <w:bCs/>
          <w:kern w:val="36"/>
          <w:lang w:val="en-US"/>
        </w:rPr>
        <w:t xml:space="preserve"> </w:t>
      </w:r>
      <w:r w:rsidR="007E5EDA">
        <w:rPr>
          <w:rFonts w:eastAsia="Times New Roman" w:cs="Times New Roman"/>
          <w:bCs/>
          <w:kern w:val="36"/>
          <w:lang w:val="en-US"/>
        </w:rPr>
        <w:t xml:space="preserve">were </w:t>
      </w:r>
      <w:r w:rsidRPr="00C74D44">
        <w:rPr>
          <w:rFonts w:eastAsia="Times New Roman" w:cs="Times New Roman"/>
          <w:bCs/>
          <w:kern w:val="36"/>
          <w:lang w:val="en-US"/>
        </w:rPr>
        <w:t>men (67.9%) and mostly married</w:t>
      </w:r>
      <w:r w:rsidR="006F3042">
        <w:rPr>
          <w:rFonts w:eastAsia="Times New Roman" w:cs="Times New Roman"/>
          <w:bCs/>
          <w:kern w:val="36"/>
          <w:lang w:val="en-US"/>
        </w:rPr>
        <w:t xml:space="preserve"> </w:t>
      </w:r>
      <w:r w:rsidRPr="00C74D44">
        <w:rPr>
          <w:rFonts w:eastAsia="Times New Roman" w:cs="Times New Roman"/>
          <w:bCs/>
          <w:kern w:val="36"/>
          <w:lang w:val="en-US"/>
        </w:rPr>
        <w:t xml:space="preserve">with a higher level of studies. These results corroborate those of previous studies, including that of </w:t>
      </w:r>
      <w:proofErr w:type="spellStart"/>
      <w:r w:rsidRPr="00C74D44">
        <w:rPr>
          <w:rFonts w:eastAsia="Times New Roman" w:cs="Times New Roman"/>
          <w:bCs/>
          <w:kern w:val="36"/>
          <w:lang w:val="en-US"/>
        </w:rPr>
        <w:t>Bénié</w:t>
      </w:r>
      <w:proofErr w:type="spellEnd"/>
      <w:r w:rsidRPr="00C74D44">
        <w:rPr>
          <w:rFonts w:eastAsia="Times New Roman" w:cs="Times New Roman"/>
          <w:bCs/>
          <w:kern w:val="36"/>
          <w:lang w:val="en-US"/>
        </w:rPr>
        <w:t xml:space="preserve"> </w:t>
      </w:r>
      <w:r w:rsidR="007E5EDA">
        <w:rPr>
          <w:rFonts w:eastAsia="Times New Roman" w:cs="Times New Roman"/>
          <w:bCs/>
          <w:kern w:val="36"/>
          <w:lang w:val="en-US"/>
        </w:rPr>
        <w:t>et al.</w:t>
      </w:r>
      <w:r w:rsidRPr="00C74D44">
        <w:rPr>
          <w:rFonts w:eastAsia="Times New Roman" w:cs="Times New Roman"/>
          <w:bCs/>
          <w:kern w:val="36"/>
          <w:lang w:val="en-US"/>
        </w:rPr>
        <w:t xml:space="preserve"> [</w:t>
      </w:r>
      <w:r w:rsidR="009A5FE0">
        <w:rPr>
          <w:rFonts w:eastAsia="Times New Roman" w:cs="Times New Roman"/>
          <w:bCs/>
          <w:kern w:val="36"/>
          <w:lang w:val="en-US"/>
        </w:rPr>
        <w:t>3</w:t>
      </w:r>
      <w:r w:rsidRPr="00C74D44">
        <w:rPr>
          <w:rFonts w:eastAsia="Times New Roman" w:cs="Times New Roman"/>
          <w:bCs/>
          <w:kern w:val="36"/>
          <w:lang w:val="en-US"/>
        </w:rPr>
        <w:t xml:space="preserve">], </w:t>
      </w:r>
      <w:r w:rsidR="00580FA7" w:rsidRPr="00E064E5">
        <w:rPr>
          <w:rFonts w:eastAsia="Times New Roman" w:cs="Times New Roman"/>
          <w:bCs/>
          <w:kern w:val="36"/>
          <w:lang w:val="en-US"/>
        </w:rPr>
        <w:t>who</w:t>
      </w:r>
      <w:r w:rsidRPr="00C74D44">
        <w:rPr>
          <w:rFonts w:eastAsia="Times New Roman" w:cs="Times New Roman"/>
          <w:bCs/>
          <w:kern w:val="36"/>
          <w:lang w:val="en-US"/>
        </w:rPr>
        <w:t xml:space="preserve"> showed that 67.3% of participants were male. The </w:t>
      </w:r>
      <w:r w:rsidR="007E5EDA">
        <w:rPr>
          <w:rFonts w:eastAsia="Times New Roman" w:cs="Times New Roman"/>
          <w:bCs/>
          <w:kern w:val="36"/>
          <w:lang w:val="en-US"/>
        </w:rPr>
        <w:t>more significant</w:t>
      </w:r>
      <w:r w:rsidRPr="00C74D44">
        <w:rPr>
          <w:rFonts w:eastAsia="Times New Roman" w:cs="Times New Roman"/>
          <w:bCs/>
          <w:kern w:val="36"/>
          <w:lang w:val="en-US"/>
        </w:rPr>
        <w:t xml:space="preserve"> number of educated people c</w:t>
      </w:r>
      <w:r w:rsidR="006F3042">
        <w:rPr>
          <w:rFonts w:eastAsia="Times New Roman" w:cs="Times New Roman"/>
          <w:bCs/>
          <w:kern w:val="36"/>
          <w:lang w:val="en-US"/>
        </w:rPr>
        <w:t>ould</w:t>
      </w:r>
      <w:r w:rsidRPr="00C74D44">
        <w:rPr>
          <w:rFonts w:eastAsia="Times New Roman" w:cs="Times New Roman"/>
          <w:bCs/>
          <w:kern w:val="36"/>
          <w:lang w:val="en-US"/>
        </w:rPr>
        <w:t xml:space="preserve"> be justified </w:t>
      </w:r>
      <w:r w:rsidR="007E5EDA">
        <w:rPr>
          <w:rFonts w:eastAsia="Times New Roman" w:cs="Times New Roman"/>
          <w:bCs/>
          <w:kern w:val="36"/>
          <w:lang w:val="en-US"/>
        </w:rPr>
        <w:t>because</w:t>
      </w:r>
      <w:r w:rsidRPr="00C74D44">
        <w:rPr>
          <w:rFonts w:eastAsia="Times New Roman" w:cs="Times New Roman"/>
          <w:bCs/>
          <w:kern w:val="36"/>
          <w:lang w:val="en-US"/>
        </w:rPr>
        <w:t xml:space="preserve"> the </w:t>
      </w:r>
      <w:r w:rsidR="00890DA0">
        <w:rPr>
          <w:rFonts w:eastAsia="Times New Roman" w:cs="Times New Roman"/>
          <w:bCs/>
          <w:kern w:val="36"/>
          <w:lang w:val="en-US"/>
        </w:rPr>
        <w:t>structured-</w:t>
      </w:r>
      <w:r w:rsidRPr="00C74D44">
        <w:rPr>
          <w:rFonts w:eastAsia="Times New Roman" w:cs="Times New Roman"/>
          <w:bCs/>
          <w:kern w:val="36"/>
          <w:lang w:val="en-US"/>
        </w:rPr>
        <w:t>online questionnaire required a certain level to</w:t>
      </w:r>
      <w:r w:rsidR="007E5EDA">
        <w:rPr>
          <w:rFonts w:eastAsia="Times New Roman" w:cs="Times New Roman"/>
          <w:bCs/>
          <w:kern w:val="36"/>
          <w:lang w:val="en-US"/>
        </w:rPr>
        <w:t xml:space="preserve"> be</w:t>
      </w:r>
      <w:r w:rsidRPr="00C74D44">
        <w:rPr>
          <w:rFonts w:eastAsia="Times New Roman" w:cs="Times New Roman"/>
          <w:bCs/>
          <w:kern w:val="36"/>
          <w:lang w:val="en-US"/>
        </w:rPr>
        <w:t xml:space="preserve"> open and complete. </w:t>
      </w:r>
      <w:proofErr w:type="spellStart"/>
      <w:r w:rsidRPr="00C74D44">
        <w:rPr>
          <w:rFonts w:eastAsia="Times New Roman" w:cs="Times New Roman"/>
          <w:bCs/>
          <w:kern w:val="36"/>
          <w:lang w:val="en-US"/>
        </w:rPr>
        <w:t>Dwiartama</w:t>
      </w:r>
      <w:proofErr w:type="spellEnd"/>
      <w:r w:rsidRPr="00C74D44">
        <w:rPr>
          <w:rFonts w:eastAsia="Times New Roman" w:cs="Times New Roman"/>
          <w:bCs/>
          <w:kern w:val="36"/>
          <w:lang w:val="en-US"/>
        </w:rPr>
        <w:t xml:space="preserve"> </w:t>
      </w:r>
      <w:r w:rsidR="007E5EDA">
        <w:rPr>
          <w:rFonts w:eastAsia="Times New Roman" w:cs="Times New Roman"/>
          <w:bCs/>
          <w:kern w:val="36"/>
          <w:lang w:val="en-US"/>
        </w:rPr>
        <w:t>et al.</w:t>
      </w:r>
      <w:r w:rsidRPr="00C74D44">
        <w:rPr>
          <w:rFonts w:eastAsia="Times New Roman" w:cs="Times New Roman"/>
          <w:bCs/>
          <w:kern w:val="36"/>
          <w:lang w:val="en-US"/>
        </w:rPr>
        <w:t xml:space="preserve"> [</w:t>
      </w:r>
      <w:r w:rsidR="00CC2753">
        <w:rPr>
          <w:rFonts w:eastAsia="Times New Roman" w:cs="Times New Roman"/>
          <w:bCs/>
          <w:kern w:val="36"/>
          <w:lang w:val="en-US"/>
        </w:rPr>
        <w:t>11</w:t>
      </w:r>
      <w:r w:rsidRPr="00C74D44">
        <w:rPr>
          <w:rFonts w:eastAsia="Times New Roman" w:cs="Times New Roman"/>
          <w:bCs/>
          <w:kern w:val="36"/>
          <w:lang w:val="en-US"/>
        </w:rPr>
        <w:t xml:space="preserve">] also found in their study on knowledge and practices regarding the prevention and screening of hepatitis B that men were more numerous (51%) than </w:t>
      </w:r>
      <w:r w:rsidR="00890DA0" w:rsidRPr="00C74D44">
        <w:rPr>
          <w:rFonts w:eastAsia="Times New Roman" w:cs="Times New Roman"/>
          <w:bCs/>
          <w:kern w:val="36"/>
          <w:lang w:val="en-US"/>
        </w:rPr>
        <w:t>women</w:t>
      </w:r>
      <w:r w:rsidR="007E5EDA">
        <w:rPr>
          <w:rFonts w:eastAsia="Times New Roman" w:cs="Times New Roman"/>
          <w:bCs/>
          <w:kern w:val="36"/>
          <w:lang w:val="en-US"/>
        </w:rPr>
        <w:t>. Still, it</w:t>
      </w:r>
      <w:r w:rsidRPr="00C74D44">
        <w:rPr>
          <w:rFonts w:eastAsia="Times New Roman" w:cs="Times New Roman"/>
          <w:bCs/>
          <w:kern w:val="36"/>
          <w:lang w:val="en-US"/>
        </w:rPr>
        <w:t xml:space="preserve"> recorded a </w:t>
      </w:r>
      <w:r w:rsidR="007E5EDA">
        <w:rPr>
          <w:rFonts w:eastAsia="Times New Roman" w:cs="Times New Roman"/>
          <w:bCs/>
          <w:kern w:val="36"/>
          <w:lang w:val="en-US"/>
        </w:rPr>
        <w:t>vast</w:t>
      </w:r>
      <w:r w:rsidR="00890DA0">
        <w:rPr>
          <w:rFonts w:eastAsia="Times New Roman" w:cs="Times New Roman"/>
          <w:bCs/>
          <w:kern w:val="36"/>
          <w:lang w:val="en-US"/>
        </w:rPr>
        <w:t xml:space="preserve"> </w:t>
      </w:r>
      <w:r w:rsidRPr="00C74D44">
        <w:rPr>
          <w:rFonts w:eastAsia="Times New Roman" w:cs="Times New Roman"/>
          <w:bCs/>
          <w:kern w:val="36"/>
          <w:lang w:val="en-US"/>
        </w:rPr>
        <w:t>number of participants at the baccalaureate level.</w:t>
      </w:r>
    </w:p>
    <w:p w14:paraId="64E7E191" w14:textId="03F2E103" w:rsidR="00C74D44" w:rsidRPr="00C74D44" w:rsidRDefault="00C74D44" w:rsidP="00C74D44">
      <w:pPr>
        <w:rPr>
          <w:rFonts w:eastAsia="Times New Roman" w:cs="Times New Roman"/>
          <w:bCs/>
          <w:kern w:val="36"/>
          <w:lang w:val="en-US"/>
        </w:rPr>
      </w:pPr>
      <w:r w:rsidRPr="00C74D44">
        <w:rPr>
          <w:rFonts w:eastAsia="Times New Roman" w:cs="Times New Roman"/>
          <w:bCs/>
          <w:kern w:val="36"/>
          <w:lang w:val="en-US"/>
        </w:rPr>
        <w:t>The results of this stu</w:t>
      </w:r>
      <w:r w:rsidR="00890DA0">
        <w:rPr>
          <w:rFonts w:eastAsia="Times New Roman" w:cs="Times New Roman"/>
          <w:bCs/>
          <w:kern w:val="36"/>
          <w:lang w:val="en-US"/>
        </w:rPr>
        <w:t>dy indicated</w:t>
      </w:r>
      <w:r w:rsidRPr="00C74D44">
        <w:rPr>
          <w:rFonts w:eastAsia="Times New Roman" w:cs="Times New Roman"/>
          <w:bCs/>
          <w:kern w:val="36"/>
          <w:lang w:val="en-US"/>
        </w:rPr>
        <w:t xml:space="preserve"> that 70.9% of the participants </w:t>
      </w:r>
      <w:r w:rsidR="007E5EDA">
        <w:rPr>
          <w:rFonts w:eastAsia="Times New Roman" w:cs="Times New Roman"/>
          <w:bCs/>
          <w:kern w:val="36"/>
          <w:lang w:val="en-US"/>
        </w:rPr>
        <w:t>needed more</w:t>
      </w:r>
      <w:r w:rsidRPr="00C74D44">
        <w:rPr>
          <w:rFonts w:eastAsia="Times New Roman" w:cs="Times New Roman"/>
          <w:bCs/>
          <w:kern w:val="36"/>
          <w:lang w:val="en-US"/>
        </w:rPr>
        <w:t xml:space="preserve"> knowledge because many did not even know, for example, that the </w:t>
      </w:r>
      <w:r w:rsidR="009D4239">
        <w:rPr>
          <w:rFonts w:eastAsia="Times New Roman" w:cs="Times New Roman"/>
          <w:bCs/>
          <w:kern w:val="36"/>
          <w:lang w:val="en-US"/>
        </w:rPr>
        <w:t xml:space="preserve">vaccine against HBV was on the </w:t>
      </w:r>
      <w:r w:rsidR="007E5EDA">
        <w:rPr>
          <w:rFonts w:eastAsia="Times New Roman" w:cs="Times New Roman"/>
          <w:bCs/>
          <w:kern w:val="36"/>
          <w:lang w:val="en-US"/>
        </w:rPr>
        <w:t>Congolese</w:t>
      </w:r>
      <w:r w:rsidRPr="00C74D44">
        <w:rPr>
          <w:rFonts w:eastAsia="Times New Roman" w:cs="Times New Roman"/>
          <w:bCs/>
          <w:kern w:val="36"/>
          <w:lang w:val="en-US"/>
        </w:rPr>
        <w:t xml:space="preserve"> </w:t>
      </w:r>
      <w:r w:rsidR="00890DA0" w:rsidRPr="00C74D44">
        <w:rPr>
          <w:rFonts w:eastAsia="Times New Roman" w:cs="Times New Roman"/>
          <w:bCs/>
          <w:kern w:val="36"/>
          <w:lang w:val="en-US"/>
        </w:rPr>
        <w:t>market</w:t>
      </w:r>
      <w:r w:rsidR="007E5EDA">
        <w:rPr>
          <w:rFonts w:eastAsia="Times New Roman" w:cs="Times New Roman"/>
          <w:bCs/>
          <w:kern w:val="36"/>
          <w:lang w:val="en-US"/>
        </w:rPr>
        <w:t>. They</w:t>
      </w:r>
      <w:r w:rsidR="00890DA0">
        <w:rPr>
          <w:rFonts w:eastAsia="Times New Roman" w:cs="Times New Roman"/>
          <w:bCs/>
          <w:kern w:val="36"/>
          <w:lang w:val="en-US"/>
        </w:rPr>
        <w:t xml:space="preserve"> </w:t>
      </w:r>
      <w:r w:rsidRPr="00C74D44">
        <w:rPr>
          <w:rFonts w:eastAsia="Times New Roman" w:cs="Times New Roman"/>
          <w:bCs/>
          <w:kern w:val="36"/>
          <w:lang w:val="en-US"/>
        </w:rPr>
        <w:t xml:space="preserve">were </w:t>
      </w:r>
      <w:r w:rsidR="007E5EDA">
        <w:rPr>
          <w:rFonts w:eastAsia="Times New Roman" w:cs="Times New Roman"/>
          <w:bCs/>
          <w:kern w:val="36"/>
          <w:lang w:val="en-US"/>
        </w:rPr>
        <w:t>unaware</w:t>
      </w:r>
      <w:r w:rsidRPr="00C74D44">
        <w:rPr>
          <w:rFonts w:eastAsia="Times New Roman" w:cs="Times New Roman"/>
          <w:bCs/>
          <w:kern w:val="36"/>
          <w:lang w:val="en-US"/>
        </w:rPr>
        <w:t xml:space="preserve"> that viral hepatitis</w:t>
      </w:r>
      <w:r w:rsidR="00890DA0">
        <w:rPr>
          <w:rFonts w:eastAsia="Times New Roman" w:cs="Times New Roman"/>
          <w:bCs/>
          <w:kern w:val="36"/>
          <w:lang w:val="en-US"/>
        </w:rPr>
        <w:t xml:space="preserve"> might</w:t>
      </w:r>
      <w:r w:rsidRPr="00C74D44">
        <w:rPr>
          <w:rFonts w:eastAsia="Times New Roman" w:cs="Times New Roman"/>
          <w:bCs/>
          <w:kern w:val="36"/>
          <w:lang w:val="en-US"/>
        </w:rPr>
        <w:t xml:space="preserve"> be transmitted from mother to child. Our results agree with those found in another study conducted in Ethiopia by </w:t>
      </w:r>
      <w:proofErr w:type="spellStart"/>
      <w:r w:rsidRPr="00C74D44">
        <w:rPr>
          <w:rFonts w:eastAsia="Times New Roman" w:cs="Times New Roman"/>
          <w:bCs/>
          <w:kern w:val="36"/>
          <w:lang w:val="en-US"/>
        </w:rPr>
        <w:t>Gebrecherkos</w:t>
      </w:r>
      <w:proofErr w:type="spellEnd"/>
      <w:r w:rsidRPr="00C74D44">
        <w:rPr>
          <w:rFonts w:eastAsia="Times New Roman" w:cs="Times New Roman"/>
          <w:bCs/>
          <w:kern w:val="36"/>
          <w:lang w:val="en-US"/>
        </w:rPr>
        <w:t xml:space="preserve"> </w:t>
      </w:r>
      <w:r w:rsidR="007E5EDA">
        <w:rPr>
          <w:rFonts w:eastAsia="Times New Roman" w:cs="Times New Roman"/>
          <w:bCs/>
          <w:kern w:val="36"/>
          <w:lang w:val="en-US"/>
        </w:rPr>
        <w:t>et al.</w:t>
      </w:r>
      <w:r w:rsidRPr="00C74D44">
        <w:rPr>
          <w:rFonts w:eastAsia="Times New Roman" w:cs="Times New Roman"/>
          <w:bCs/>
          <w:kern w:val="36"/>
          <w:lang w:val="en-US"/>
        </w:rPr>
        <w:t xml:space="preserve"> [</w:t>
      </w:r>
      <w:r w:rsidR="00D57F63">
        <w:rPr>
          <w:rFonts w:eastAsia="Times New Roman" w:cs="Times New Roman"/>
          <w:bCs/>
          <w:kern w:val="36"/>
          <w:lang w:val="en-US"/>
        </w:rPr>
        <w:t>1</w:t>
      </w:r>
      <w:r w:rsidR="00D21F1D">
        <w:rPr>
          <w:rFonts w:eastAsia="Times New Roman" w:cs="Times New Roman"/>
          <w:bCs/>
          <w:kern w:val="36"/>
          <w:lang w:val="en-US"/>
        </w:rPr>
        <w:t>0</w:t>
      </w:r>
      <w:r w:rsidRPr="00C74D44">
        <w:rPr>
          <w:rFonts w:eastAsia="Times New Roman" w:cs="Times New Roman"/>
          <w:bCs/>
          <w:kern w:val="36"/>
          <w:lang w:val="en-US"/>
        </w:rPr>
        <w:t xml:space="preserve">] among pregnant women, where 73.4% of women </w:t>
      </w:r>
      <w:r w:rsidR="007E5EDA">
        <w:rPr>
          <w:rFonts w:eastAsia="Times New Roman" w:cs="Times New Roman"/>
          <w:bCs/>
          <w:kern w:val="36"/>
          <w:lang w:val="en-US"/>
        </w:rPr>
        <w:t>had</w:t>
      </w:r>
      <w:r w:rsidRPr="00C74D44">
        <w:rPr>
          <w:rFonts w:eastAsia="Times New Roman" w:cs="Times New Roman"/>
          <w:bCs/>
          <w:kern w:val="36"/>
          <w:lang w:val="en-US"/>
        </w:rPr>
        <w:t xml:space="preserve"> </w:t>
      </w:r>
      <w:r w:rsidR="00BB26D2">
        <w:rPr>
          <w:rFonts w:eastAsia="Times New Roman" w:cs="Times New Roman"/>
          <w:bCs/>
          <w:kern w:val="36"/>
          <w:lang w:val="en-US"/>
        </w:rPr>
        <w:t>insufficient</w:t>
      </w:r>
      <w:r w:rsidRPr="00C74D44">
        <w:rPr>
          <w:rFonts w:eastAsia="Times New Roman" w:cs="Times New Roman"/>
          <w:bCs/>
          <w:kern w:val="36"/>
          <w:lang w:val="en-US"/>
        </w:rPr>
        <w:t xml:space="preserve"> knowledge</w:t>
      </w:r>
      <w:r w:rsidR="00890DA0">
        <w:rPr>
          <w:rFonts w:eastAsia="Times New Roman" w:cs="Times New Roman"/>
          <w:bCs/>
          <w:kern w:val="36"/>
          <w:lang w:val="en-US"/>
        </w:rPr>
        <w:t xml:space="preserve"> </w:t>
      </w:r>
      <w:r w:rsidR="007E5EDA">
        <w:rPr>
          <w:rFonts w:eastAsia="Times New Roman" w:cs="Times New Roman"/>
          <w:bCs/>
          <w:kern w:val="36"/>
          <w:lang w:val="en-US"/>
        </w:rPr>
        <w:t>of</w:t>
      </w:r>
      <w:r w:rsidR="00890DA0">
        <w:rPr>
          <w:rFonts w:eastAsia="Times New Roman" w:cs="Times New Roman"/>
          <w:bCs/>
          <w:kern w:val="36"/>
          <w:lang w:val="en-US"/>
        </w:rPr>
        <w:t xml:space="preserve"> HBV</w:t>
      </w:r>
      <w:r w:rsidR="007E5EDA">
        <w:rPr>
          <w:rFonts w:eastAsia="Times New Roman" w:cs="Times New Roman"/>
          <w:bCs/>
          <w:kern w:val="36"/>
          <w:lang w:val="en-US"/>
        </w:rPr>
        <w:t>. However,</w:t>
      </w:r>
      <w:r w:rsidRPr="00C74D44">
        <w:rPr>
          <w:rFonts w:eastAsia="Times New Roman" w:cs="Times New Roman"/>
          <w:bCs/>
          <w:kern w:val="36"/>
          <w:lang w:val="en-US"/>
        </w:rPr>
        <w:t xml:space="preserve"> the study population consisted solely of pregnant women, unlike our study</w:t>
      </w:r>
      <w:r w:rsidR="007E5EDA">
        <w:rPr>
          <w:rFonts w:eastAsia="Times New Roman" w:cs="Times New Roman"/>
          <w:bCs/>
          <w:kern w:val="36"/>
          <w:lang w:val="en-US"/>
        </w:rPr>
        <w:t>, which</w:t>
      </w:r>
      <w:r w:rsidRPr="00C74D44">
        <w:rPr>
          <w:rFonts w:eastAsia="Times New Roman" w:cs="Times New Roman"/>
          <w:bCs/>
          <w:kern w:val="36"/>
          <w:lang w:val="en-US"/>
        </w:rPr>
        <w:t xml:space="preserve"> included the general population. Moreover, in </w:t>
      </w:r>
      <w:proofErr w:type="spellStart"/>
      <w:r w:rsidR="007E5EDA">
        <w:rPr>
          <w:rFonts w:eastAsia="Times New Roman" w:cs="Times New Roman"/>
          <w:bCs/>
          <w:kern w:val="36"/>
          <w:lang w:val="en-US"/>
        </w:rPr>
        <w:t>Bénié</w:t>
      </w:r>
      <w:proofErr w:type="spellEnd"/>
      <w:r w:rsidR="007E5EDA">
        <w:rPr>
          <w:rFonts w:eastAsia="Times New Roman" w:cs="Times New Roman"/>
          <w:bCs/>
          <w:kern w:val="36"/>
          <w:lang w:val="en-US"/>
        </w:rPr>
        <w:t xml:space="preserve"> et al. [3] </w:t>
      </w:r>
      <w:r w:rsidR="00BB26D2">
        <w:rPr>
          <w:rFonts w:eastAsia="Times New Roman" w:cs="Times New Roman"/>
          <w:bCs/>
          <w:kern w:val="36"/>
          <w:lang w:val="en-US"/>
        </w:rPr>
        <w:t>survey</w:t>
      </w:r>
      <w:r w:rsidR="007E5EDA">
        <w:rPr>
          <w:rFonts w:eastAsia="Times New Roman" w:cs="Times New Roman"/>
          <w:bCs/>
          <w:kern w:val="36"/>
          <w:lang w:val="en-US"/>
        </w:rPr>
        <w:t xml:space="preserve"> </w:t>
      </w:r>
      <w:r w:rsidRPr="00C74D44">
        <w:rPr>
          <w:rFonts w:eastAsia="Times New Roman" w:cs="Times New Roman"/>
          <w:bCs/>
          <w:kern w:val="36"/>
          <w:lang w:val="en-US"/>
        </w:rPr>
        <w:t xml:space="preserve">among health personnel, only 24.1% of the questioned </w:t>
      </w:r>
      <w:r w:rsidR="00890DA0">
        <w:rPr>
          <w:rFonts w:eastAsia="Times New Roman" w:cs="Times New Roman"/>
          <w:bCs/>
          <w:kern w:val="36"/>
          <w:lang w:val="en-US"/>
        </w:rPr>
        <w:t xml:space="preserve">participants </w:t>
      </w:r>
      <w:r w:rsidRPr="00C74D44">
        <w:rPr>
          <w:rFonts w:eastAsia="Times New Roman" w:cs="Times New Roman"/>
          <w:bCs/>
          <w:kern w:val="36"/>
          <w:lang w:val="en-US"/>
        </w:rPr>
        <w:t xml:space="preserve">had shown limited knowledge </w:t>
      </w:r>
      <w:r w:rsidR="007E5EDA">
        <w:rPr>
          <w:rFonts w:eastAsia="Times New Roman" w:cs="Times New Roman"/>
          <w:bCs/>
          <w:kern w:val="36"/>
          <w:lang w:val="en-US"/>
        </w:rPr>
        <w:t>of</w:t>
      </w:r>
      <w:r w:rsidRPr="00C74D44">
        <w:rPr>
          <w:rFonts w:eastAsia="Times New Roman" w:cs="Times New Roman"/>
          <w:bCs/>
          <w:kern w:val="36"/>
          <w:lang w:val="en-US"/>
        </w:rPr>
        <w:t xml:space="preserve"> the etiology and 12% </w:t>
      </w:r>
      <w:r w:rsidR="007E5EDA">
        <w:rPr>
          <w:rFonts w:eastAsia="Times New Roman" w:cs="Times New Roman"/>
          <w:bCs/>
          <w:kern w:val="36"/>
          <w:lang w:val="en-US"/>
        </w:rPr>
        <w:t>of</w:t>
      </w:r>
      <w:r w:rsidRPr="00C74D44">
        <w:rPr>
          <w:rFonts w:eastAsia="Times New Roman" w:cs="Times New Roman"/>
          <w:bCs/>
          <w:kern w:val="36"/>
          <w:lang w:val="en-US"/>
        </w:rPr>
        <w:t xml:space="preserve"> the transmission routes. </w:t>
      </w:r>
      <w:proofErr w:type="spellStart"/>
      <w:r w:rsidRPr="00C74D44">
        <w:rPr>
          <w:rFonts w:eastAsia="Times New Roman" w:cs="Times New Roman"/>
          <w:bCs/>
          <w:kern w:val="36"/>
          <w:lang w:val="en-US"/>
        </w:rPr>
        <w:t>Laraqui</w:t>
      </w:r>
      <w:proofErr w:type="spellEnd"/>
      <w:r w:rsidRPr="00C74D44">
        <w:rPr>
          <w:rFonts w:eastAsia="Times New Roman" w:cs="Times New Roman"/>
          <w:bCs/>
          <w:kern w:val="36"/>
          <w:lang w:val="en-US"/>
        </w:rPr>
        <w:t xml:space="preserve"> </w:t>
      </w:r>
      <w:r w:rsidR="007E5EDA">
        <w:rPr>
          <w:rFonts w:eastAsia="Times New Roman" w:cs="Times New Roman"/>
          <w:bCs/>
          <w:kern w:val="36"/>
          <w:lang w:val="en-US"/>
        </w:rPr>
        <w:t>et al.</w:t>
      </w:r>
      <w:r w:rsidRPr="00C74D44">
        <w:rPr>
          <w:rFonts w:eastAsia="Times New Roman" w:cs="Times New Roman"/>
          <w:bCs/>
          <w:kern w:val="36"/>
          <w:lang w:val="en-US"/>
        </w:rPr>
        <w:t xml:space="preserve"> [</w:t>
      </w:r>
      <w:r w:rsidR="00A843C8">
        <w:rPr>
          <w:rFonts w:eastAsia="Times New Roman" w:cs="Times New Roman"/>
          <w:bCs/>
          <w:kern w:val="36"/>
          <w:lang w:val="en-US"/>
        </w:rPr>
        <w:t>12</w:t>
      </w:r>
      <w:r w:rsidRPr="00C74D44">
        <w:rPr>
          <w:rFonts w:eastAsia="Times New Roman" w:cs="Times New Roman"/>
          <w:bCs/>
          <w:kern w:val="36"/>
          <w:lang w:val="en-US"/>
        </w:rPr>
        <w:t xml:space="preserve">] also </w:t>
      </w:r>
      <w:r w:rsidR="00BB26D2">
        <w:rPr>
          <w:rFonts w:eastAsia="Times New Roman" w:cs="Times New Roman"/>
          <w:bCs/>
          <w:kern w:val="36"/>
          <w:lang w:val="en-US"/>
        </w:rPr>
        <w:t>ushered</w:t>
      </w:r>
      <w:r w:rsidRPr="00C74D44">
        <w:rPr>
          <w:rFonts w:eastAsia="Times New Roman" w:cs="Times New Roman"/>
          <w:bCs/>
          <w:kern w:val="36"/>
          <w:lang w:val="en-US"/>
        </w:rPr>
        <w:t xml:space="preserve"> in their study on the evaluation of knowledge about hepatitis B and C in healthcare settings in Morocco that hepatitis was feared by 82% of caregivers; and that even the modes of transmission did not seem satisfactory for all staff, with an insufficient perception of the infectious risk. </w:t>
      </w:r>
      <w:r w:rsidR="00924B7F" w:rsidRPr="00924B7F">
        <w:rPr>
          <w:rFonts w:eastAsia="Times New Roman" w:cs="Times New Roman"/>
          <w:bCs/>
          <w:kern w:val="36"/>
          <w:lang w:val="en-US"/>
        </w:rPr>
        <w:t>A study carried out among medical students in Vietnam</w:t>
      </w:r>
      <w:r w:rsidRPr="00C74D44">
        <w:rPr>
          <w:rFonts w:eastAsia="Times New Roman" w:cs="Times New Roman"/>
          <w:bCs/>
          <w:kern w:val="36"/>
          <w:lang w:val="en-US"/>
        </w:rPr>
        <w:t xml:space="preserve"> found that the more the students were recruited, the more </w:t>
      </w:r>
      <w:r w:rsidR="00B3040E">
        <w:rPr>
          <w:rFonts w:eastAsia="Times New Roman" w:cs="Times New Roman"/>
          <w:bCs/>
          <w:kern w:val="36"/>
          <w:lang w:val="en-US"/>
        </w:rPr>
        <w:t>their</w:t>
      </w:r>
      <w:r w:rsidRPr="00C74D44">
        <w:rPr>
          <w:rFonts w:eastAsia="Times New Roman" w:cs="Times New Roman"/>
          <w:bCs/>
          <w:kern w:val="36"/>
          <w:lang w:val="en-US"/>
        </w:rPr>
        <w:t xml:space="preserve"> knowledge was limited</w:t>
      </w:r>
      <w:r w:rsidR="00924B7F">
        <w:rPr>
          <w:rFonts w:eastAsia="Times New Roman" w:cs="Times New Roman"/>
          <w:bCs/>
          <w:kern w:val="36"/>
          <w:lang w:val="en-US"/>
        </w:rPr>
        <w:t xml:space="preserve">. </w:t>
      </w:r>
      <w:r w:rsidR="00BB26D2">
        <w:rPr>
          <w:rFonts w:eastAsia="Times New Roman" w:cs="Times New Roman"/>
          <w:bCs/>
          <w:kern w:val="36"/>
          <w:lang w:val="en-US"/>
        </w:rPr>
        <w:t>However, the</w:t>
      </w:r>
      <w:r w:rsidRPr="00C74D44">
        <w:rPr>
          <w:rFonts w:eastAsia="Times New Roman" w:cs="Times New Roman"/>
          <w:bCs/>
          <w:kern w:val="36"/>
          <w:lang w:val="en-US"/>
        </w:rPr>
        <w:t xml:space="preserve"> more these students were in the rising promotions, the more they had good knowledge [</w:t>
      </w:r>
      <w:r w:rsidR="00B36A37">
        <w:rPr>
          <w:rFonts w:eastAsia="Times New Roman" w:cs="Times New Roman"/>
          <w:bCs/>
          <w:kern w:val="36"/>
          <w:lang w:val="en-US"/>
        </w:rPr>
        <w:t>13</w:t>
      </w:r>
      <w:r w:rsidRPr="00C74D44">
        <w:rPr>
          <w:rFonts w:eastAsia="Times New Roman" w:cs="Times New Roman"/>
          <w:bCs/>
          <w:kern w:val="36"/>
          <w:lang w:val="en-US"/>
        </w:rPr>
        <w:t xml:space="preserve">]. This is one more reason that justifies the lack of </w:t>
      </w:r>
      <w:r w:rsidR="00BB26D2">
        <w:rPr>
          <w:rFonts w:eastAsia="Times New Roman" w:cs="Times New Roman"/>
          <w:bCs/>
          <w:kern w:val="36"/>
          <w:lang w:val="en-US"/>
        </w:rPr>
        <w:t>understanding</w:t>
      </w:r>
      <w:r w:rsidRPr="00C74D44">
        <w:rPr>
          <w:rFonts w:eastAsia="Times New Roman" w:cs="Times New Roman"/>
          <w:bCs/>
          <w:kern w:val="36"/>
          <w:lang w:val="en-US"/>
        </w:rPr>
        <w:t xml:space="preserve"> of our respondents, who, on the one hand</w:t>
      </w:r>
      <w:r w:rsidR="00D276EC">
        <w:rPr>
          <w:rFonts w:eastAsia="Times New Roman" w:cs="Times New Roman"/>
          <w:bCs/>
          <w:kern w:val="36"/>
          <w:lang w:val="en-US"/>
        </w:rPr>
        <w:t>,</w:t>
      </w:r>
      <w:r w:rsidRPr="00C74D44">
        <w:rPr>
          <w:rFonts w:eastAsia="Times New Roman" w:cs="Times New Roman"/>
          <w:bCs/>
          <w:kern w:val="36"/>
          <w:lang w:val="en-US"/>
        </w:rPr>
        <w:t xml:space="preserve"> are not </w:t>
      </w:r>
      <w:r w:rsidR="00D276EC">
        <w:rPr>
          <w:rFonts w:eastAsia="Times New Roman" w:cs="Times New Roman"/>
          <w:bCs/>
          <w:kern w:val="36"/>
          <w:lang w:val="en-US"/>
        </w:rPr>
        <w:t>a large</w:t>
      </w:r>
      <w:r w:rsidRPr="00C74D44">
        <w:rPr>
          <w:rFonts w:eastAsia="Times New Roman" w:cs="Times New Roman"/>
          <w:bCs/>
          <w:kern w:val="36"/>
          <w:lang w:val="en-US"/>
        </w:rPr>
        <w:t xml:space="preserve"> part of the nursing staff and</w:t>
      </w:r>
      <w:r w:rsidR="00D276EC">
        <w:rPr>
          <w:rFonts w:eastAsia="Times New Roman" w:cs="Times New Roman"/>
          <w:bCs/>
          <w:kern w:val="36"/>
          <w:lang w:val="en-US"/>
        </w:rPr>
        <w:t>,</w:t>
      </w:r>
      <w:r w:rsidRPr="00C74D44">
        <w:rPr>
          <w:rFonts w:eastAsia="Times New Roman" w:cs="Times New Roman"/>
          <w:bCs/>
          <w:kern w:val="36"/>
          <w:lang w:val="en-US"/>
        </w:rPr>
        <w:t xml:space="preserve"> on the other hand, had</w:t>
      </w:r>
      <w:r w:rsidR="00D276EC">
        <w:rPr>
          <w:rFonts w:eastAsia="Times New Roman" w:cs="Times New Roman"/>
          <w:bCs/>
          <w:kern w:val="36"/>
          <w:lang w:val="en-US"/>
        </w:rPr>
        <w:t>,</w:t>
      </w:r>
      <w:r w:rsidRPr="00C74D44">
        <w:rPr>
          <w:rFonts w:eastAsia="Times New Roman" w:cs="Times New Roman"/>
          <w:bCs/>
          <w:kern w:val="36"/>
          <w:lang w:val="en-US"/>
        </w:rPr>
        <w:t xml:space="preserve"> in part</w:t>
      </w:r>
      <w:r w:rsidR="00D276EC">
        <w:rPr>
          <w:rFonts w:eastAsia="Times New Roman" w:cs="Times New Roman"/>
          <w:bCs/>
          <w:kern w:val="36"/>
          <w:lang w:val="en-US"/>
        </w:rPr>
        <w:t>,</w:t>
      </w:r>
      <w:r w:rsidRPr="00C74D44">
        <w:rPr>
          <w:rFonts w:eastAsia="Times New Roman" w:cs="Times New Roman"/>
          <w:bCs/>
          <w:kern w:val="36"/>
          <w:lang w:val="en-US"/>
        </w:rPr>
        <w:t xml:space="preserve"> </w:t>
      </w:r>
      <w:r w:rsidR="00E77276">
        <w:rPr>
          <w:rFonts w:eastAsia="Times New Roman" w:cs="Times New Roman"/>
          <w:bCs/>
          <w:kern w:val="36"/>
          <w:lang w:val="en-US"/>
        </w:rPr>
        <w:t xml:space="preserve">limited </w:t>
      </w:r>
      <w:r w:rsidRPr="00C74D44">
        <w:rPr>
          <w:rFonts w:eastAsia="Times New Roman" w:cs="Times New Roman"/>
          <w:bCs/>
          <w:kern w:val="36"/>
          <w:lang w:val="en-US"/>
        </w:rPr>
        <w:t>levels of instruction.</w:t>
      </w:r>
    </w:p>
    <w:p w14:paraId="42229776" w14:textId="6E674680" w:rsidR="008D73DF" w:rsidRPr="008D73DF" w:rsidRDefault="00D276EC" w:rsidP="008D73DF">
      <w:pPr>
        <w:rPr>
          <w:rFonts w:eastAsia="Times New Roman" w:cs="Times New Roman"/>
          <w:bCs/>
          <w:kern w:val="36"/>
          <w:lang w:val="en-US"/>
        </w:rPr>
      </w:pPr>
      <w:proofErr w:type="spellStart"/>
      <w:r>
        <w:rPr>
          <w:rFonts w:eastAsia="Times New Roman" w:cs="Times New Roman"/>
          <w:bCs/>
          <w:kern w:val="36"/>
          <w:lang w:val="en-US"/>
        </w:rPr>
        <w:t>Napon</w:t>
      </w:r>
      <w:proofErr w:type="spellEnd"/>
      <w:r>
        <w:rPr>
          <w:rFonts w:eastAsia="Times New Roman" w:cs="Times New Roman"/>
          <w:bCs/>
          <w:kern w:val="36"/>
          <w:lang w:val="en-US"/>
        </w:rPr>
        <w:t xml:space="preserve">-Zongo et al. [14] study </w:t>
      </w:r>
      <w:r w:rsidR="008D73DF" w:rsidRPr="008D73DF">
        <w:rPr>
          <w:rFonts w:eastAsia="Times New Roman" w:cs="Times New Roman"/>
          <w:bCs/>
          <w:kern w:val="36"/>
          <w:lang w:val="en-US"/>
        </w:rPr>
        <w:t xml:space="preserve">among students in the City of Bobo-Dioulasso </w:t>
      </w:r>
      <w:r>
        <w:rPr>
          <w:rFonts w:eastAsia="Times New Roman" w:cs="Times New Roman"/>
          <w:bCs/>
          <w:kern w:val="36"/>
          <w:lang w:val="en-US"/>
        </w:rPr>
        <w:t>also showed</w:t>
      </w:r>
      <w:r w:rsidR="008D73DF" w:rsidRPr="008D73DF">
        <w:rPr>
          <w:rFonts w:eastAsia="Times New Roman" w:cs="Times New Roman"/>
          <w:bCs/>
          <w:kern w:val="36"/>
          <w:lang w:val="en-US"/>
        </w:rPr>
        <w:t xml:space="preserve"> that hepatitis B was unknown to more than half of the students</w:t>
      </w:r>
      <w:r>
        <w:rPr>
          <w:rFonts w:eastAsia="Times New Roman" w:cs="Times New Roman"/>
          <w:bCs/>
          <w:kern w:val="36"/>
          <w:lang w:val="en-US"/>
        </w:rPr>
        <w:t>, and</w:t>
      </w:r>
      <w:r w:rsidR="008D73DF" w:rsidRPr="008D73DF">
        <w:rPr>
          <w:rFonts w:eastAsia="Times New Roman" w:cs="Times New Roman"/>
          <w:bCs/>
          <w:kern w:val="36"/>
          <w:lang w:val="en-US"/>
        </w:rPr>
        <w:t xml:space="preserve"> 94.9% had </w:t>
      </w:r>
      <w:r w:rsidR="003F0CB7">
        <w:rPr>
          <w:rFonts w:eastAsia="Times New Roman" w:cs="Times New Roman"/>
          <w:bCs/>
          <w:kern w:val="36"/>
          <w:lang w:val="en-US"/>
        </w:rPr>
        <w:t>insufficient</w:t>
      </w:r>
      <w:r w:rsidR="008D73DF" w:rsidRPr="008D73DF">
        <w:rPr>
          <w:rFonts w:eastAsia="Times New Roman" w:cs="Times New Roman"/>
          <w:bCs/>
          <w:kern w:val="36"/>
          <w:lang w:val="en-US"/>
        </w:rPr>
        <w:t xml:space="preserve"> knowledge [</w:t>
      </w:r>
      <w:r w:rsidR="00971CF0">
        <w:rPr>
          <w:rFonts w:eastAsia="Times New Roman" w:cs="Times New Roman"/>
          <w:bCs/>
          <w:kern w:val="36"/>
          <w:lang w:val="en-US"/>
        </w:rPr>
        <w:t>14</w:t>
      </w:r>
      <w:r w:rsidR="008D73DF" w:rsidRPr="008D73DF">
        <w:rPr>
          <w:rFonts w:eastAsia="Times New Roman" w:cs="Times New Roman"/>
          <w:bCs/>
          <w:kern w:val="36"/>
          <w:lang w:val="en-US"/>
        </w:rPr>
        <w:t xml:space="preserve">]. Therefore, we believe it would be essential for the Congolese population living in Lubumbashi to be effectively informed about all the etiologies of viral hepatitis B and C, the transmission routes, and the consequences of poor treatment. </w:t>
      </w:r>
      <w:r w:rsidR="008D73DF">
        <w:rPr>
          <w:rFonts w:eastAsia="Times New Roman" w:cs="Times New Roman"/>
          <w:bCs/>
          <w:kern w:val="36"/>
          <w:lang w:val="en-US"/>
        </w:rPr>
        <w:t xml:space="preserve">Furthermore, </w:t>
      </w:r>
      <w:r w:rsidR="00140DB8" w:rsidRPr="00140DB8">
        <w:rPr>
          <w:rFonts w:eastAsia="Times New Roman" w:cs="Times New Roman"/>
          <w:bCs/>
          <w:kern w:val="36"/>
          <w:lang w:val="en-US"/>
        </w:rPr>
        <w:t>the Congolese Ministry of Health must fulfill</w:t>
      </w:r>
      <w:r w:rsidR="008D73DF" w:rsidRPr="008D73DF">
        <w:rPr>
          <w:rFonts w:eastAsia="Times New Roman" w:cs="Times New Roman"/>
          <w:bCs/>
          <w:kern w:val="36"/>
          <w:lang w:val="en-US"/>
        </w:rPr>
        <w:t xml:space="preserve"> its role through information, education, communication</w:t>
      </w:r>
      <w:r w:rsidR="00140DB8">
        <w:rPr>
          <w:rFonts w:eastAsia="Times New Roman" w:cs="Times New Roman"/>
          <w:bCs/>
          <w:kern w:val="36"/>
          <w:lang w:val="en-US"/>
        </w:rPr>
        <w:t>,</w:t>
      </w:r>
      <w:r w:rsidR="008D73DF" w:rsidRPr="008D73DF">
        <w:rPr>
          <w:rFonts w:eastAsia="Times New Roman" w:cs="Times New Roman"/>
          <w:bCs/>
          <w:kern w:val="36"/>
          <w:lang w:val="en-US"/>
        </w:rPr>
        <w:t xml:space="preserve"> and training on viral hepatitis </w:t>
      </w:r>
      <w:r w:rsidR="00140DB8">
        <w:rPr>
          <w:rFonts w:eastAsia="Times New Roman" w:cs="Times New Roman"/>
          <w:bCs/>
          <w:kern w:val="36"/>
          <w:lang w:val="en-US"/>
        </w:rPr>
        <w:t xml:space="preserve">to benefit the general population and </w:t>
      </w:r>
      <w:r w:rsidR="008D73DF" w:rsidRPr="008D73DF">
        <w:rPr>
          <w:rFonts w:eastAsia="Times New Roman" w:cs="Times New Roman"/>
          <w:bCs/>
          <w:kern w:val="36"/>
          <w:lang w:val="en-US"/>
        </w:rPr>
        <w:t>healthcare personnel. However, a study in Eastern DRC</w:t>
      </w:r>
      <w:r w:rsidR="00DC2452">
        <w:rPr>
          <w:rFonts w:eastAsia="Times New Roman" w:cs="Times New Roman"/>
          <w:bCs/>
          <w:kern w:val="36"/>
          <w:lang w:val="en-US"/>
        </w:rPr>
        <w:t xml:space="preserve"> </w:t>
      </w:r>
      <w:r w:rsidR="00DC2452" w:rsidRPr="00C0626D">
        <w:rPr>
          <w:rFonts w:eastAsia="Times New Roman" w:cs="Times New Roman"/>
          <w:bCs/>
          <w:kern w:val="36"/>
          <w:lang w:val="en-US"/>
        </w:rPr>
        <w:t>among health care workers</w:t>
      </w:r>
      <w:r w:rsidR="008D73DF" w:rsidRPr="008D73DF">
        <w:rPr>
          <w:rFonts w:eastAsia="Times New Roman" w:cs="Times New Roman"/>
          <w:bCs/>
          <w:kern w:val="36"/>
          <w:lang w:val="en-US"/>
        </w:rPr>
        <w:t>, South Kivu</w:t>
      </w:r>
      <w:r w:rsidR="008D73DF">
        <w:rPr>
          <w:rFonts w:eastAsia="Times New Roman" w:cs="Times New Roman"/>
          <w:bCs/>
          <w:kern w:val="36"/>
          <w:lang w:val="en-US"/>
        </w:rPr>
        <w:t xml:space="preserve">, </w:t>
      </w:r>
      <w:proofErr w:type="spellStart"/>
      <w:r w:rsidR="008D73DF" w:rsidRPr="008D73DF">
        <w:rPr>
          <w:rFonts w:eastAsia="Times New Roman" w:cs="Times New Roman"/>
          <w:bCs/>
          <w:kern w:val="36"/>
          <w:lang w:val="en-US"/>
        </w:rPr>
        <w:t>Shindano</w:t>
      </w:r>
      <w:proofErr w:type="spellEnd"/>
      <w:r w:rsidR="008D73DF" w:rsidRPr="008D73DF">
        <w:rPr>
          <w:rFonts w:eastAsia="Times New Roman" w:cs="Times New Roman"/>
          <w:bCs/>
          <w:kern w:val="36"/>
          <w:lang w:val="en-US"/>
        </w:rPr>
        <w:t xml:space="preserve"> </w:t>
      </w:r>
      <w:r w:rsidR="00140DB8">
        <w:rPr>
          <w:rFonts w:eastAsia="Times New Roman" w:cs="Times New Roman"/>
          <w:bCs/>
          <w:kern w:val="36"/>
          <w:lang w:val="en-US"/>
        </w:rPr>
        <w:t>et al.</w:t>
      </w:r>
      <w:r w:rsidR="008D73DF" w:rsidRPr="008D73DF">
        <w:rPr>
          <w:rFonts w:eastAsia="Times New Roman" w:cs="Times New Roman"/>
          <w:bCs/>
          <w:kern w:val="36"/>
          <w:lang w:val="en-US"/>
        </w:rPr>
        <w:t xml:space="preserve"> [</w:t>
      </w:r>
      <w:r w:rsidR="00971CF0">
        <w:rPr>
          <w:rFonts w:eastAsia="Times New Roman" w:cs="Times New Roman"/>
          <w:bCs/>
          <w:kern w:val="36"/>
          <w:lang w:val="en-US"/>
        </w:rPr>
        <w:t>15</w:t>
      </w:r>
      <w:r w:rsidR="008D73DF" w:rsidRPr="008D73DF">
        <w:rPr>
          <w:rFonts w:eastAsia="Times New Roman" w:cs="Times New Roman"/>
          <w:bCs/>
          <w:kern w:val="36"/>
          <w:lang w:val="en-US"/>
        </w:rPr>
        <w:t>]</w:t>
      </w:r>
      <w:r w:rsidR="008D73DF">
        <w:rPr>
          <w:rFonts w:eastAsia="Times New Roman" w:cs="Times New Roman"/>
          <w:bCs/>
          <w:kern w:val="36"/>
          <w:lang w:val="en-US"/>
        </w:rPr>
        <w:t xml:space="preserve"> showed</w:t>
      </w:r>
      <w:r w:rsidR="008D73DF" w:rsidRPr="008D73DF">
        <w:rPr>
          <w:rFonts w:eastAsia="Times New Roman" w:cs="Times New Roman"/>
          <w:bCs/>
          <w:kern w:val="36"/>
          <w:lang w:val="en-US"/>
        </w:rPr>
        <w:t xml:space="preserve"> that several participants </w:t>
      </w:r>
      <w:r w:rsidR="001E097D">
        <w:rPr>
          <w:rFonts w:eastAsia="Times New Roman" w:cs="Times New Roman"/>
          <w:bCs/>
          <w:kern w:val="36"/>
          <w:lang w:val="en-US"/>
        </w:rPr>
        <w:t>knew</w:t>
      </w:r>
      <w:r w:rsidR="008D73DF" w:rsidRPr="008D73DF">
        <w:rPr>
          <w:rFonts w:eastAsia="Times New Roman" w:cs="Times New Roman"/>
          <w:bCs/>
          <w:kern w:val="36"/>
          <w:lang w:val="en-US"/>
        </w:rPr>
        <w:t xml:space="preserve"> the main routes of HBV </w:t>
      </w:r>
      <w:r w:rsidR="008D73DF">
        <w:rPr>
          <w:rFonts w:eastAsia="Times New Roman" w:cs="Times New Roman"/>
          <w:bCs/>
          <w:kern w:val="36"/>
          <w:lang w:val="en-US"/>
        </w:rPr>
        <w:t xml:space="preserve">and HCV </w:t>
      </w:r>
      <w:r w:rsidR="008D73DF" w:rsidRPr="008D73DF">
        <w:rPr>
          <w:rFonts w:eastAsia="Times New Roman" w:cs="Times New Roman"/>
          <w:bCs/>
          <w:kern w:val="36"/>
          <w:lang w:val="en-US"/>
        </w:rPr>
        <w:t xml:space="preserve">transmission, their </w:t>
      </w:r>
      <w:r w:rsidR="002D182D" w:rsidRPr="008D73DF">
        <w:rPr>
          <w:rFonts w:eastAsia="Times New Roman" w:cs="Times New Roman"/>
          <w:bCs/>
          <w:kern w:val="36"/>
          <w:lang w:val="en-US"/>
        </w:rPr>
        <w:t>complications,</w:t>
      </w:r>
      <w:r w:rsidR="008D73DF" w:rsidRPr="008D73DF">
        <w:rPr>
          <w:rFonts w:eastAsia="Times New Roman" w:cs="Times New Roman"/>
          <w:bCs/>
          <w:kern w:val="36"/>
          <w:lang w:val="en-US"/>
        </w:rPr>
        <w:t xml:space="preserve"> and the existence of treatment</w:t>
      </w:r>
      <w:r w:rsidR="00140DB8">
        <w:rPr>
          <w:rFonts w:eastAsia="Times New Roman" w:cs="Times New Roman"/>
          <w:bCs/>
          <w:kern w:val="36"/>
          <w:lang w:val="en-US"/>
        </w:rPr>
        <w:t>. Still, the</w:t>
      </w:r>
      <w:r w:rsidR="008D73DF" w:rsidRPr="008D73DF">
        <w:rPr>
          <w:rFonts w:eastAsia="Times New Roman" w:cs="Times New Roman"/>
          <w:bCs/>
          <w:kern w:val="36"/>
          <w:lang w:val="en-US"/>
        </w:rPr>
        <w:t xml:space="preserve"> diagnosis and prevention </w:t>
      </w:r>
      <w:r w:rsidR="002D182D">
        <w:rPr>
          <w:rFonts w:eastAsia="Times New Roman" w:cs="Times New Roman"/>
          <w:bCs/>
          <w:kern w:val="36"/>
          <w:lang w:val="en-US"/>
        </w:rPr>
        <w:t xml:space="preserve">tools </w:t>
      </w:r>
      <w:r w:rsidR="00140DB8">
        <w:rPr>
          <w:rFonts w:eastAsia="Times New Roman" w:cs="Times New Roman"/>
          <w:bCs/>
          <w:kern w:val="36"/>
          <w:lang w:val="en-US"/>
        </w:rPr>
        <w:t>needed to be more</w:t>
      </w:r>
      <w:r w:rsidR="008D73DF" w:rsidRPr="008D73DF">
        <w:rPr>
          <w:rFonts w:eastAsia="Times New Roman" w:cs="Times New Roman"/>
          <w:bCs/>
          <w:kern w:val="36"/>
          <w:lang w:val="en-US"/>
        </w:rPr>
        <w:t xml:space="preserve"> known. </w:t>
      </w:r>
    </w:p>
    <w:p w14:paraId="1D3A4996" w14:textId="7CBEEDF3" w:rsidR="008D73DF" w:rsidRPr="008D73DF" w:rsidRDefault="008D73DF" w:rsidP="008D73DF">
      <w:pPr>
        <w:rPr>
          <w:rFonts w:eastAsia="Times New Roman" w:cs="Times New Roman"/>
          <w:bCs/>
          <w:kern w:val="36"/>
          <w:lang w:val="en-US"/>
        </w:rPr>
      </w:pPr>
      <w:r w:rsidRPr="008D73DF">
        <w:rPr>
          <w:rFonts w:eastAsia="Times New Roman" w:cs="Times New Roman"/>
          <w:bCs/>
          <w:kern w:val="36"/>
          <w:lang w:val="en-US"/>
        </w:rPr>
        <w:t>Our study showed that most of the participants had positive attitudes</w:t>
      </w:r>
      <w:r w:rsidR="00140DB8">
        <w:rPr>
          <w:rFonts w:eastAsia="Times New Roman" w:cs="Times New Roman"/>
          <w:bCs/>
          <w:kern w:val="36"/>
          <w:lang w:val="en-US"/>
        </w:rPr>
        <w:t>. However,</w:t>
      </w:r>
      <w:r w:rsidRPr="008D73DF">
        <w:rPr>
          <w:rFonts w:eastAsia="Times New Roman" w:cs="Times New Roman"/>
          <w:bCs/>
          <w:kern w:val="36"/>
          <w:lang w:val="en-US"/>
        </w:rPr>
        <w:t xml:space="preserve"> 28.6% </w:t>
      </w:r>
      <w:r w:rsidR="002D182D">
        <w:rPr>
          <w:rFonts w:eastAsia="Times New Roman" w:cs="Times New Roman"/>
          <w:bCs/>
          <w:kern w:val="36"/>
          <w:lang w:val="en-US"/>
        </w:rPr>
        <w:t xml:space="preserve">of them </w:t>
      </w:r>
      <w:r w:rsidRPr="008D73DF">
        <w:rPr>
          <w:rFonts w:eastAsia="Times New Roman" w:cs="Times New Roman"/>
          <w:bCs/>
          <w:kern w:val="36"/>
          <w:lang w:val="en-US"/>
        </w:rPr>
        <w:t xml:space="preserve">had negative </w:t>
      </w:r>
      <w:r w:rsidR="002D182D">
        <w:rPr>
          <w:rFonts w:eastAsia="Times New Roman" w:cs="Times New Roman"/>
          <w:bCs/>
          <w:kern w:val="36"/>
          <w:lang w:val="en-US"/>
        </w:rPr>
        <w:t>ones. They</w:t>
      </w:r>
      <w:r w:rsidRPr="008D73DF">
        <w:rPr>
          <w:rFonts w:eastAsia="Times New Roman" w:cs="Times New Roman"/>
          <w:bCs/>
          <w:kern w:val="36"/>
          <w:lang w:val="en-US"/>
        </w:rPr>
        <w:t xml:space="preserve"> </w:t>
      </w:r>
      <w:r w:rsidR="002D182D" w:rsidRPr="008D73DF">
        <w:rPr>
          <w:rFonts w:eastAsia="Times New Roman" w:cs="Times New Roman"/>
          <w:bCs/>
          <w:kern w:val="36"/>
          <w:lang w:val="en-US"/>
        </w:rPr>
        <w:t>think</w:t>
      </w:r>
      <w:r w:rsidRPr="008D73DF">
        <w:rPr>
          <w:rFonts w:eastAsia="Times New Roman" w:cs="Times New Roman"/>
          <w:bCs/>
          <w:kern w:val="36"/>
          <w:lang w:val="en-US"/>
        </w:rPr>
        <w:t xml:space="preserve"> </w:t>
      </w:r>
      <w:r w:rsidR="00140DB8">
        <w:rPr>
          <w:rFonts w:eastAsia="Times New Roman" w:cs="Times New Roman"/>
          <w:bCs/>
          <w:kern w:val="36"/>
          <w:lang w:val="en-US"/>
        </w:rPr>
        <w:t>it is unnecessary</w:t>
      </w:r>
      <w:r w:rsidRPr="008D73DF">
        <w:rPr>
          <w:rFonts w:eastAsia="Times New Roman" w:cs="Times New Roman"/>
          <w:bCs/>
          <w:kern w:val="36"/>
          <w:lang w:val="en-US"/>
        </w:rPr>
        <w:t xml:space="preserve"> to see a doctor and that traditional healers </w:t>
      </w:r>
      <w:r w:rsidR="00140DB8">
        <w:rPr>
          <w:rFonts w:eastAsia="Times New Roman" w:cs="Times New Roman"/>
          <w:bCs/>
          <w:kern w:val="36"/>
          <w:lang w:val="en-US"/>
        </w:rPr>
        <w:t>are</w:t>
      </w:r>
      <w:r w:rsidRPr="008D73DF">
        <w:rPr>
          <w:rFonts w:eastAsia="Times New Roman" w:cs="Times New Roman"/>
          <w:bCs/>
          <w:kern w:val="36"/>
          <w:lang w:val="en-US"/>
        </w:rPr>
        <w:t xml:space="preserve"> enough. </w:t>
      </w:r>
      <w:r w:rsidR="00140DB8">
        <w:rPr>
          <w:rFonts w:eastAsia="Times New Roman" w:cs="Times New Roman"/>
          <w:bCs/>
          <w:kern w:val="36"/>
          <w:lang w:val="en-US"/>
        </w:rPr>
        <w:t>This</w:t>
      </w:r>
      <w:r w:rsidRPr="008D73DF">
        <w:rPr>
          <w:rFonts w:eastAsia="Times New Roman" w:cs="Times New Roman"/>
          <w:bCs/>
          <w:kern w:val="36"/>
          <w:lang w:val="en-US"/>
        </w:rPr>
        <w:t xml:space="preserve"> would be linked </w:t>
      </w:r>
      <w:r w:rsidR="002D182D">
        <w:rPr>
          <w:rFonts w:eastAsia="Times New Roman" w:cs="Times New Roman"/>
          <w:bCs/>
          <w:kern w:val="36"/>
          <w:lang w:val="en-US"/>
        </w:rPr>
        <w:t xml:space="preserve">not only </w:t>
      </w:r>
      <w:r w:rsidRPr="008D73DF">
        <w:rPr>
          <w:rFonts w:eastAsia="Times New Roman" w:cs="Times New Roman"/>
          <w:bCs/>
          <w:kern w:val="36"/>
          <w:lang w:val="en-US"/>
        </w:rPr>
        <w:t xml:space="preserve">to habits in the rural Congolese population but also </w:t>
      </w:r>
      <w:r w:rsidR="002D182D">
        <w:rPr>
          <w:rFonts w:eastAsia="Times New Roman" w:cs="Times New Roman"/>
          <w:bCs/>
          <w:kern w:val="36"/>
          <w:lang w:val="en-US"/>
        </w:rPr>
        <w:t xml:space="preserve">to </w:t>
      </w:r>
      <w:r w:rsidRPr="008D73DF">
        <w:rPr>
          <w:rFonts w:eastAsia="Times New Roman" w:cs="Times New Roman"/>
          <w:bCs/>
          <w:kern w:val="36"/>
          <w:lang w:val="en-US"/>
        </w:rPr>
        <w:t>the lack of money for a consultation at the hospital.</w:t>
      </w:r>
    </w:p>
    <w:p w14:paraId="0641280A" w14:textId="07D43AC7" w:rsidR="002D182D" w:rsidRPr="002D182D" w:rsidRDefault="002D182D" w:rsidP="002D182D">
      <w:pPr>
        <w:rPr>
          <w:rFonts w:eastAsia="Times New Roman" w:cs="Times New Roman"/>
          <w:bCs/>
          <w:kern w:val="36"/>
          <w:lang w:val="en-US"/>
        </w:rPr>
      </w:pPr>
      <w:r w:rsidRPr="002D182D">
        <w:rPr>
          <w:rFonts w:eastAsia="Times New Roman" w:cs="Times New Roman"/>
          <w:bCs/>
          <w:kern w:val="36"/>
          <w:lang w:val="en-US"/>
        </w:rPr>
        <w:t xml:space="preserve">The results of our study also showed that 87.5% of the participants had </w:t>
      </w:r>
      <w:r w:rsidR="00140DB8">
        <w:rPr>
          <w:rFonts w:eastAsia="Times New Roman" w:cs="Times New Roman"/>
          <w:bCs/>
          <w:kern w:val="36"/>
          <w:lang w:val="en-US"/>
        </w:rPr>
        <w:t>terrible</w:t>
      </w:r>
      <w:r w:rsidRPr="002D182D">
        <w:rPr>
          <w:rFonts w:eastAsia="Times New Roman" w:cs="Times New Roman"/>
          <w:bCs/>
          <w:kern w:val="36"/>
          <w:lang w:val="en-US"/>
        </w:rPr>
        <w:t xml:space="preserve"> practices; they had never been tested </w:t>
      </w:r>
      <w:r>
        <w:rPr>
          <w:rFonts w:eastAsia="Times New Roman" w:cs="Times New Roman"/>
          <w:bCs/>
          <w:kern w:val="36"/>
          <w:lang w:val="en-US"/>
        </w:rPr>
        <w:t xml:space="preserve">for HBV or HCV </w:t>
      </w:r>
      <w:r w:rsidRPr="002D182D">
        <w:rPr>
          <w:rFonts w:eastAsia="Times New Roman" w:cs="Times New Roman"/>
          <w:bCs/>
          <w:kern w:val="36"/>
          <w:lang w:val="en-US"/>
        </w:rPr>
        <w:t>because they were afraid of being informed that they were infected</w:t>
      </w:r>
      <w:r w:rsidR="00140DB8">
        <w:rPr>
          <w:rFonts w:eastAsia="Times New Roman" w:cs="Times New Roman"/>
          <w:bCs/>
          <w:kern w:val="36"/>
          <w:lang w:val="en-US"/>
        </w:rPr>
        <w:t>,</w:t>
      </w:r>
      <w:r w:rsidRPr="002D182D">
        <w:rPr>
          <w:rFonts w:eastAsia="Times New Roman" w:cs="Times New Roman"/>
          <w:bCs/>
          <w:kern w:val="36"/>
          <w:lang w:val="en-US"/>
        </w:rPr>
        <w:t xml:space="preserve"> and for this </w:t>
      </w:r>
      <w:r w:rsidR="00140DB8">
        <w:rPr>
          <w:rFonts w:eastAsia="Times New Roman" w:cs="Times New Roman"/>
          <w:bCs/>
          <w:kern w:val="36"/>
          <w:lang w:val="en-US"/>
        </w:rPr>
        <w:t>exact</w:t>
      </w:r>
      <w:r w:rsidRPr="002D182D">
        <w:rPr>
          <w:rFonts w:eastAsia="Times New Roman" w:cs="Times New Roman"/>
          <w:bCs/>
          <w:kern w:val="36"/>
          <w:lang w:val="en-US"/>
        </w:rPr>
        <w:t xml:space="preserve"> reason, </w:t>
      </w:r>
      <w:r>
        <w:rPr>
          <w:rFonts w:eastAsia="Times New Roman" w:cs="Times New Roman"/>
          <w:bCs/>
          <w:kern w:val="36"/>
          <w:lang w:val="en-US"/>
        </w:rPr>
        <w:t xml:space="preserve">they </w:t>
      </w:r>
      <w:r w:rsidR="00140DB8">
        <w:rPr>
          <w:rFonts w:eastAsia="Times New Roman" w:cs="Times New Roman"/>
          <w:bCs/>
          <w:kern w:val="36"/>
          <w:lang w:val="en-US"/>
        </w:rPr>
        <w:t>arranged</w:t>
      </w:r>
      <w:r w:rsidRPr="002D182D">
        <w:rPr>
          <w:rFonts w:eastAsia="Times New Roman" w:cs="Times New Roman"/>
          <w:bCs/>
          <w:kern w:val="36"/>
          <w:lang w:val="en-US"/>
        </w:rPr>
        <w:t xml:space="preserve"> themselves to treat all the symptoms that can be found in viral hepatitis. </w:t>
      </w:r>
      <w:proofErr w:type="spellStart"/>
      <w:r w:rsidRPr="002D182D">
        <w:rPr>
          <w:rFonts w:eastAsia="Times New Roman" w:cs="Times New Roman"/>
          <w:bCs/>
          <w:kern w:val="36"/>
          <w:lang w:val="en-US"/>
        </w:rPr>
        <w:t>Napon</w:t>
      </w:r>
      <w:proofErr w:type="spellEnd"/>
      <w:r w:rsidRPr="002D182D">
        <w:rPr>
          <w:rFonts w:eastAsia="Times New Roman" w:cs="Times New Roman"/>
          <w:bCs/>
          <w:kern w:val="36"/>
          <w:lang w:val="en-US"/>
        </w:rPr>
        <w:t xml:space="preserve">-Zongo </w:t>
      </w:r>
      <w:r w:rsidR="00140DB8">
        <w:rPr>
          <w:rFonts w:eastAsia="Times New Roman" w:cs="Times New Roman"/>
          <w:bCs/>
          <w:kern w:val="36"/>
          <w:lang w:val="en-US"/>
        </w:rPr>
        <w:t>et al.</w:t>
      </w:r>
      <w:r w:rsidRPr="002D182D">
        <w:rPr>
          <w:rFonts w:eastAsia="Times New Roman" w:cs="Times New Roman"/>
          <w:bCs/>
          <w:kern w:val="36"/>
          <w:lang w:val="en-US"/>
        </w:rPr>
        <w:t xml:space="preserve"> [</w:t>
      </w:r>
      <w:r w:rsidR="00FC6E0D">
        <w:rPr>
          <w:rFonts w:eastAsia="Times New Roman" w:cs="Times New Roman"/>
          <w:bCs/>
          <w:kern w:val="36"/>
          <w:lang w:val="en-US"/>
        </w:rPr>
        <w:t>14</w:t>
      </w:r>
      <w:r w:rsidRPr="002D182D">
        <w:rPr>
          <w:rFonts w:eastAsia="Times New Roman" w:cs="Times New Roman"/>
          <w:bCs/>
          <w:kern w:val="36"/>
          <w:lang w:val="en-US"/>
        </w:rPr>
        <w:t xml:space="preserve">] </w:t>
      </w:r>
      <w:r w:rsidR="00140DB8">
        <w:rPr>
          <w:rFonts w:eastAsia="Times New Roman" w:cs="Times New Roman"/>
          <w:bCs/>
          <w:kern w:val="36"/>
          <w:lang w:val="en-US"/>
        </w:rPr>
        <w:t>showed</w:t>
      </w:r>
      <w:r w:rsidRPr="002D182D">
        <w:rPr>
          <w:rFonts w:eastAsia="Times New Roman" w:cs="Times New Roman"/>
          <w:bCs/>
          <w:kern w:val="36"/>
          <w:lang w:val="en-US"/>
        </w:rPr>
        <w:t xml:space="preserve"> that only a minority of students had declared having had a screening test for HBV. </w:t>
      </w:r>
      <w:proofErr w:type="spellStart"/>
      <w:r w:rsidRPr="002D182D">
        <w:rPr>
          <w:rFonts w:eastAsia="Times New Roman" w:cs="Times New Roman"/>
          <w:bCs/>
          <w:kern w:val="36"/>
          <w:lang w:val="en-US"/>
        </w:rPr>
        <w:t>Dwiartama</w:t>
      </w:r>
      <w:proofErr w:type="spellEnd"/>
      <w:r w:rsidRPr="002D182D">
        <w:rPr>
          <w:rFonts w:eastAsia="Times New Roman" w:cs="Times New Roman"/>
          <w:bCs/>
          <w:kern w:val="36"/>
          <w:lang w:val="en-US"/>
        </w:rPr>
        <w:t xml:space="preserve"> </w:t>
      </w:r>
      <w:r w:rsidR="00140DB8">
        <w:rPr>
          <w:rFonts w:eastAsia="Times New Roman" w:cs="Times New Roman"/>
          <w:bCs/>
          <w:kern w:val="36"/>
          <w:lang w:val="en-US"/>
        </w:rPr>
        <w:t>et al.</w:t>
      </w:r>
      <w:r w:rsidRPr="002D182D">
        <w:rPr>
          <w:rFonts w:eastAsia="Times New Roman" w:cs="Times New Roman"/>
          <w:bCs/>
          <w:kern w:val="36"/>
          <w:lang w:val="en-US"/>
        </w:rPr>
        <w:t xml:space="preserve"> [</w:t>
      </w:r>
      <w:r w:rsidR="00FC6E0D">
        <w:rPr>
          <w:rFonts w:eastAsia="Times New Roman" w:cs="Times New Roman"/>
          <w:bCs/>
          <w:kern w:val="36"/>
          <w:lang w:val="en-US"/>
        </w:rPr>
        <w:t>11</w:t>
      </w:r>
      <w:r w:rsidRPr="002D182D">
        <w:rPr>
          <w:rFonts w:eastAsia="Times New Roman" w:cs="Times New Roman"/>
          <w:bCs/>
          <w:kern w:val="36"/>
          <w:lang w:val="en-US"/>
        </w:rPr>
        <w:t xml:space="preserve">] revealed </w:t>
      </w:r>
      <w:r w:rsidR="00140DB8" w:rsidRPr="00140DB8">
        <w:rPr>
          <w:rFonts w:eastAsia="Times New Roman" w:cs="Times New Roman"/>
          <w:bCs/>
          <w:kern w:val="36"/>
          <w:lang w:val="en-US"/>
        </w:rPr>
        <w:t>a negative effect by correlating the practice with the desire for screening and diagnosis in their study</w:t>
      </w:r>
      <w:r w:rsidRPr="002D182D">
        <w:rPr>
          <w:rFonts w:eastAsia="Times New Roman" w:cs="Times New Roman"/>
          <w:bCs/>
          <w:kern w:val="36"/>
          <w:lang w:val="en-US"/>
        </w:rPr>
        <w:t xml:space="preserve">. This also </w:t>
      </w:r>
      <w:r w:rsidR="00BB26D2">
        <w:rPr>
          <w:rFonts w:eastAsia="Times New Roman" w:cs="Times New Roman"/>
          <w:bCs/>
          <w:kern w:val="36"/>
          <w:lang w:val="en-US"/>
        </w:rPr>
        <w:t>indicates</w:t>
      </w:r>
      <w:r w:rsidRPr="002D182D">
        <w:rPr>
          <w:rFonts w:eastAsia="Times New Roman" w:cs="Times New Roman"/>
          <w:bCs/>
          <w:kern w:val="36"/>
          <w:lang w:val="en-US"/>
        </w:rPr>
        <w:t xml:space="preserve"> that it is not natural </w:t>
      </w:r>
      <w:r w:rsidR="00A12C91" w:rsidRPr="002D182D">
        <w:rPr>
          <w:rFonts w:eastAsia="Times New Roman" w:cs="Times New Roman"/>
          <w:bCs/>
          <w:kern w:val="36"/>
          <w:lang w:val="en-US"/>
        </w:rPr>
        <w:t>in each</w:t>
      </w:r>
      <w:r w:rsidRPr="002D182D">
        <w:rPr>
          <w:rFonts w:eastAsia="Times New Roman" w:cs="Times New Roman"/>
          <w:bCs/>
          <w:kern w:val="36"/>
          <w:lang w:val="en-US"/>
        </w:rPr>
        <w:t xml:space="preserve"> population to adopt a lifestyle of being screened regularly for viral and other diseases. Other studies </w:t>
      </w:r>
      <w:r w:rsidR="00140DB8">
        <w:rPr>
          <w:rFonts w:eastAsia="Times New Roman" w:cs="Times New Roman"/>
          <w:bCs/>
          <w:kern w:val="36"/>
          <w:lang w:val="en-US"/>
        </w:rPr>
        <w:t>have</w:t>
      </w:r>
      <w:r w:rsidRPr="002D182D">
        <w:rPr>
          <w:rFonts w:eastAsia="Times New Roman" w:cs="Times New Roman"/>
          <w:bCs/>
          <w:kern w:val="36"/>
          <w:lang w:val="en-US"/>
        </w:rPr>
        <w:t xml:space="preserve"> shown that practice</w:t>
      </w:r>
      <w:r w:rsidR="00A12C91">
        <w:rPr>
          <w:rFonts w:eastAsia="Times New Roman" w:cs="Times New Roman"/>
          <w:bCs/>
          <w:kern w:val="36"/>
          <w:lang w:val="en-US"/>
        </w:rPr>
        <w:t xml:space="preserve"> toward</w:t>
      </w:r>
      <w:r w:rsidRPr="002D182D">
        <w:rPr>
          <w:rFonts w:eastAsia="Times New Roman" w:cs="Times New Roman"/>
          <w:bCs/>
          <w:kern w:val="36"/>
          <w:lang w:val="en-US"/>
        </w:rPr>
        <w:t xml:space="preserve"> hepatitis B and C viruses still needs to be improved</w:t>
      </w:r>
      <w:r w:rsidR="00B97AFA">
        <w:rPr>
          <w:rFonts w:eastAsia="Times New Roman" w:cs="Times New Roman"/>
          <w:bCs/>
          <w:kern w:val="36"/>
          <w:lang w:val="en-US"/>
        </w:rPr>
        <w:t xml:space="preserve">. </w:t>
      </w:r>
      <w:proofErr w:type="spellStart"/>
      <w:r w:rsidRPr="002D182D">
        <w:rPr>
          <w:rFonts w:eastAsia="Times New Roman" w:cs="Times New Roman"/>
          <w:bCs/>
          <w:kern w:val="36"/>
          <w:lang w:val="en-US"/>
        </w:rPr>
        <w:t>Shindano</w:t>
      </w:r>
      <w:proofErr w:type="spellEnd"/>
      <w:r w:rsidRPr="002D182D">
        <w:rPr>
          <w:rFonts w:eastAsia="Times New Roman" w:cs="Times New Roman"/>
          <w:bCs/>
          <w:kern w:val="36"/>
          <w:lang w:val="en-US"/>
        </w:rPr>
        <w:t xml:space="preserve"> </w:t>
      </w:r>
      <w:r w:rsidR="00140DB8">
        <w:rPr>
          <w:rFonts w:eastAsia="Times New Roman" w:cs="Times New Roman"/>
          <w:bCs/>
          <w:kern w:val="36"/>
          <w:lang w:val="en-US"/>
        </w:rPr>
        <w:t>et al.</w:t>
      </w:r>
      <w:r w:rsidRPr="002D182D">
        <w:rPr>
          <w:rFonts w:eastAsia="Times New Roman" w:cs="Times New Roman"/>
          <w:bCs/>
          <w:kern w:val="36"/>
          <w:lang w:val="en-US"/>
        </w:rPr>
        <w:t xml:space="preserve"> [</w:t>
      </w:r>
      <w:r w:rsidR="00FC6E0D">
        <w:rPr>
          <w:rFonts w:eastAsia="Times New Roman" w:cs="Times New Roman"/>
          <w:bCs/>
          <w:kern w:val="36"/>
          <w:lang w:val="en-US"/>
        </w:rPr>
        <w:t>15</w:t>
      </w:r>
      <w:r w:rsidRPr="002D182D">
        <w:rPr>
          <w:rFonts w:eastAsia="Times New Roman" w:cs="Times New Roman"/>
          <w:bCs/>
          <w:kern w:val="36"/>
          <w:lang w:val="en-US"/>
        </w:rPr>
        <w:t xml:space="preserve">] </w:t>
      </w:r>
      <w:r w:rsidR="00BB26D2">
        <w:rPr>
          <w:rFonts w:eastAsia="Times New Roman" w:cs="Times New Roman"/>
          <w:bCs/>
          <w:kern w:val="36"/>
          <w:lang w:val="en-US"/>
        </w:rPr>
        <w:t>demonstrated</w:t>
      </w:r>
      <w:r w:rsidRPr="002D182D">
        <w:rPr>
          <w:rFonts w:eastAsia="Times New Roman" w:cs="Times New Roman"/>
          <w:bCs/>
          <w:kern w:val="36"/>
          <w:lang w:val="en-US"/>
        </w:rPr>
        <w:t xml:space="preserve"> that the correct prevention and prophylaxis measures </w:t>
      </w:r>
      <w:r w:rsidR="00F83047">
        <w:rPr>
          <w:rFonts w:eastAsia="Times New Roman" w:cs="Times New Roman"/>
          <w:bCs/>
          <w:kern w:val="36"/>
          <w:lang w:val="en-US"/>
        </w:rPr>
        <w:t>still needed to be</w:t>
      </w:r>
      <w:r w:rsidRPr="002D182D">
        <w:rPr>
          <w:rFonts w:eastAsia="Times New Roman" w:cs="Times New Roman"/>
          <w:bCs/>
          <w:kern w:val="36"/>
          <w:lang w:val="en-US"/>
        </w:rPr>
        <w:t xml:space="preserve"> applied</w:t>
      </w:r>
      <w:r w:rsidR="00B97AFA">
        <w:rPr>
          <w:rFonts w:eastAsia="Times New Roman" w:cs="Times New Roman"/>
          <w:bCs/>
          <w:kern w:val="36"/>
          <w:lang w:val="en-US"/>
        </w:rPr>
        <w:t>,</w:t>
      </w:r>
      <w:r w:rsidRPr="002D182D">
        <w:rPr>
          <w:rFonts w:eastAsia="Times New Roman" w:cs="Times New Roman"/>
          <w:bCs/>
          <w:kern w:val="36"/>
          <w:lang w:val="en-US"/>
        </w:rPr>
        <w:t xml:space="preserve"> even among caregivers frequently exposed to accidents of exposure to </w:t>
      </w:r>
      <w:r w:rsidR="004117E8">
        <w:rPr>
          <w:rFonts w:eastAsia="Times New Roman" w:cs="Times New Roman"/>
          <w:bCs/>
          <w:kern w:val="36"/>
          <w:lang w:val="en-US"/>
        </w:rPr>
        <w:t>b</w:t>
      </w:r>
      <w:r w:rsidRPr="002D182D">
        <w:rPr>
          <w:rFonts w:eastAsia="Times New Roman" w:cs="Times New Roman"/>
          <w:bCs/>
          <w:kern w:val="36"/>
          <w:lang w:val="en-US"/>
        </w:rPr>
        <w:t xml:space="preserve">lood and its </w:t>
      </w:r>
      <w:r w:rsidR="00A12C91" w:rsidRPr="002D182D">
        <w:rPr>
          <w:rFonts w:eastAsia="Times New Roman" w:cs="Times New Roman"/>
          <w:bCs/>
          <w:kern w:val="36"/>
          <w:lang w:val="en-US"/>
        </w:rPr>
        <w:t>derivatives.</w:t>
      </w:r>
      <w:r w:rsidRPr="002D182D">
        <w:rPr>
          <w:rFonts w:eastAsia="Times New Roman" w:cs="Times New Roman"/>
          <w:bCs/>
          <w:kern w:val="36"/>
          <w:lang w:val="en-US"/>
        </w:rPr>
        <w:t xml:space="preserve"> Poor practice in </w:t>
      </w:r>
      <w:r w:rsidR="00140DB8">
        <w:rPr>
          <w:rFonts w:eastAsia="Times New Roman" w:cs="Times New Roman"/>
          <w:bCs/>
          <w:kern w:val="36"/>
          <w:lang w:val="en-US"/>
        </w:rPr>
        <w:t>preventing</w:t>
      </w:r>
      <w:r w:rsidRPr="002D182D">
        <w:rPr>
          <w:rFonts w:eastAsia="Times New Roman" w:cs="Times New Roman"/>
          <w:bCs/>
          <w:kern w:val="36"/>
          <w:lang w:val="en-US"/>
        </w:rPr>
        <w:t xml:space="preserve"> hepatitis B and C implies a lack of </w:t>
      </w:r>
      <w:r w:rsidR="00A12C91">
        <w:rPr>
          <w:rFonts w:eastAsia="Times New Roman" w:cs="Times New Roman"/>
          <w:bCs/>
          <w:kern w:val="36"/>
          <w:lang w:val="en-US"/>
        </w:rPr>
        <w:t>involvement</w:t>
      </w:r>
      <w:r w:rsidRPr="002D182D">
        <w:rPr>
          <w:rFonts w:eastAsia="Times New Roman" w:cs="Times New Roman"/>
          <w:bCs/>
          <w:kern w:val="36"/>
          <w:lang w:val="en-US"/>
        </w:rPr>
        <w:t xml:space="preserve"> </w:t>
      </w:r>
      <w:r w:rsidR="00140DB8">
        <w:rPr>
          <w:rFonts w:eastAsia="Times New Roman" w:cs="Times New Roman"/>
          <w:bCs/>
          <w:kern w:val="36"/>
          <w:lang w:val="en-US"/>
        </w:rPr>
        <w:t xml:space="preserve">in </w:t>
      </w:r>
      <w:r w:rsidRPr="002D182D">
        <w:rPr>
          <w:rFonts w:eastAsia="Times New Roman" w:cs="Times New Roman"/>
          <w:bCs/>
          <w:kern w:val="36"/>
          <w:lang w:val="en-US"/>
        </w:rPr>
        <w:t>the fight against these infections [</w:t>
      </w:r>
      <w:r w:rsidR="00FC6E0D">
        <w:rPr>
          <w:rFonts w:eastAsia="Times New Roman" w:cs="Times New Roman"/>
          <w:bCs/>
          <w:kern w:val="36"/>
          <w:lang w:val="en-US"/>
        </w:rPr>
        <w:t>16</w:t>
      </w:r>
      <w:r w:rsidRPr="002D182D">
        <w:rPr>
          <w:rFonts w:eastAsia="Times New Roman" w:cs="Times New Roman"/>
          <w:bCs/>
          <w:kern w:val="36"/>
          <w:lang w:val="en-US"/>
        </w:rPr>
        <w:t xml:space="preserve">]. Poor practices increase exposure to disease and </w:t>
      </w:r>
      <w:r w:rsidR="00F559A2" w:rsidRPr="00C0626D">
        <w:rPr>
          <w:rFonts w:eastAsia="Times New Roman" w:cs="Times New Roman"/>
          <w:bCs/>
          <w:kern w:val="36"/>
          <w:lang w:val="en-US"/>
        </w:rPr>
        <w:t>the population</w:t>
      </w:r>
      <w:r w:rsidR="003F0CB7">
        <w:rPr>
          <w:rFonts w:eastAsia="Times New Roman" w:cs="Times New Roman"/>
          <w:bCs/>
          <w:kern w:val="36"/>
          <w:lang w:val="en-US"/>
        </w:rPr>
        <w:t>'</w:t>
      </w:r>
      <w:r w:rsidR="00F559A2" w:rsidRPr="00C0626D">
        <w:rPr>
          <w:rFonts w:eastAsia="Times New Roman" w:cs="Times New Roman"/>
          <w:bCs/>
          <w:kern w:val="36"/>
          <w:lang w:val="en-US"/>
        </w:rPr>
        <w:t xml:space="preserve">s </w:t>
      </w:r>
      <w:r w:rsidRPr="00C0626D">
        <w:rPr>
          <w:rFonts w:eastAsia="Times New Roman" w:cs="Times New Roman"/>
          <w:bCs/>
          <w:kern w:val="36"/>
          <w:lang w:val="en-US"/>
        </w:rPr>
        <w:t>vulnerability to contracting and spreading disease</w:t>
      </w:r>
      <w:r w:rsidRPr="002D182D">
        <w:rPr>
          <w:rFonts w:eastAsia="Times New Roman" w:cs="Times New Roman"/>
          <w:bCs/>
          <w:kern w:val="36"/>
          <w:lang w:val="en-US"/>
        </w:rPr>
        <w:t>.</w:t>
      </w:r>
    </w:p>
    <w:p w14:paraId="4C4D00B2" w14:textId="0B15719F" w:rsidR="000D1D9E" w:rsidRPr="000D1D9E" w:rsidRDefault="000D1D9E" w:rsidP="000D1D9E">
      <w:pPr>
        <w:rPr>
          <w:rFonts w:eastAsia="Times New Roman" w:cs="Times New Roman"/>
          <w:b/>
          <w:kern w:val="36"/>
          <w:lang w:val="en-US"/>
        </w:rPr>
      </w:pPr>
      <w:r w:rsidRPr="000D1D9E">
        <w:rPr>
          <w:rFonts w:eastAsia="Times New Roman" w:cs="Times New Roman"/>
          <w:b/>
          <w:kern w:val="36"/>
          <w:lang w:val="en-US"/>
        </w:rPr>
        <w:t>5. Conclusion</w:t>
      </w:r>
      <w:r w:rsidR="00C76E68">
        <w:rPr>
          <w:rFonts w:eastAsia="Times New Roman" w:cs="Times New Roman"/>
          <w:b/>
          <w:kern w:val="36"/>
          <w:lang w:val="en-US"/>
        </w:rPr>
        <w:t xml:space="preserve"> </w:t>
      </w:r>
      <w:r w:rsidR="00C76E68" w:rsidRPr="00102B6B">
        <w:rPr>
          <w:rFonts w:eastAsia="Times New Roman" w:cs="Times New Roman"/>
          <w:b/>
          <w:kern w:val="36"/>
          <w:lang w:val="en-US"/>
        </w:rPr>
        <w:t>and recommendation</w:t>
      </w:r>
    </w:p>
    <w:p w14:paraId="7B414080" w14:textId="52970EA3" w:rsidR="005F5943" w:rsidRDefault="000D1D9E" w:rsidP="002B28B3">
      <w:pPr>
        <w:rPr>
          <w:rFonts w:eastAsia="Times New Roman" w:cs="Times New Roman"/>
          <w:bCs/>
          <w:kern w:val="36"/>
          <w:lang w:val="en-US"/>
        </w:rPr>
      </w:pPr>
      <w:r w:rsidRPr="000D1D9E">
        <w:rPr>
          <w:rFonts w:eastAsia="Times New Roman" w:cs="Times New Roman"/>
          <w:bCs/>
          <w:kern w:val="36"/>
          <w:lang w:val="en-US"/>
        </w:rPr>
        <w:t xml:space="preserve">The overall knowledge of the participants </w:t>
      </w:r>
      <w:r w:rsidR="00696C34">
        <w:rPr>
          <w:rFonts w:eastAsia="Times New Roman" w:cs="Times New Roman"/>
          <w:bCs/>
          <w:kern w:val="36"/>
          <w:lang w:val="en-US"/>
        </w:rPr>
        <w:t>needed to be improved</w:t>
      </w:r>
      <w:r w:rsidRPr="000D1D9E">
        <w:rPr>
          <w:rFonts w:eastAsia="Times New Roman" w:cs="Times New Roman"/>
          <w:bCs/>
          <w:kern w:val="36"/>
          <w:lang w:val="en-US"/>
        </w:rPr>
        <w:t xml:space="preserve">. Their attitude and practice </w:t>
      </w:r>
      <w:r w:rsidR="00696C34">
        <w:rPr>
          <w:rFonts w:eastAsia="Times New Roman" w:cs="Times New Roman"/>
          <w:bCs/>
          <w:kern w:val="36"/>
          <w:lang w:val="en-US"/>
        </w:rPr>
        <w:t>could have been improved</w:t>
      </w:r>
      <w:r w:rsidRPr="000D1D9E">
        <w:rPr>
          <w:rFonts w:eastAsia="Times New Roman" w:cs="Times New Roman"/>
          <w:bCs/>
          <w:kern w:val="36"/>
          <w:lang w:val="en-US"/>
        </w:rPr>
        <w:t xml:space="preserve">. In this study, most people had little </w:t>
      </w:r>
      <w:r w:rsidR="00BB26D2">
        <w:rPr>
          <w:rFonts w:eastAsia="Times New Roman" w:cs="Times New Roman"/>
          <w:bCs/>
          <w:kern w:val="36"/>
          <w:lang w:val="en-US"/>
        </w:rPr>
        <w:t>understanding</w:t>
      </w:r>
      <w:r w:rsidRPr="000D1D9E">
        <w:rPr>
          <w:rFonts w:eastAsia="Times New Roman" w:cs="Times New Roman"/>
          <w:bCs/>
          <w:kern w:val="36"/>
          <w:lang w:val="en-US"/>
        </w:rPr>
        <w:t xml:space="preserve"> of the transmission of hepatitis B and C viruses</w:t>
      </w:r>
      <w:r w:rsidR="00696C34">
        <w:rPr>
          <w:rFonts w:eastAsia="Times New Roman" w:cs="Times New Roman"/>
          <w:bCs/>
          <w:kern w:val="36"/>
          <w:lang w:val="en-US"/>
        </w:rPr>
        <w:t xml:space="preserve"> and</w:t>
      </w:r>
      <w:r w:rsidRPr="000D1D9E">
        <w:rPr>
          <w:rFonts w:eastAsia="Times New Roman" w:cs="Times New Roman"/>
          <w:bCs/>
          <w:kern w:val="36"/>
          <w:lang w:val="en-US"/>
        </w:rPr>
        <w:t xml:space="preserve"> the vaccine as a means of prevention against HBV. </w:t>
      </w:r>
      <w:r w:rsidR="00BB26D2">
        <w:rPr>
          <w:rFonts w:eastAsia="Times New Roman" w:cs="Times New Roman"/>
          <w:bCs/>
          <w:kern w:val="36"/>
          <w:lang w:val="en-US"/>
        </w:rPr>
        <w:t>However, most</w:t>
      </w:r>
      <w:r w:rsidRPr="000D1D9E">
        <w:rPr>
          <w:rFonts w:eastAsia="Times New Roman" w:cs="Times New Roman"/>
          <w:bCs/>
          <w:kern w:val="36"/>
          <w:lang w:val="en-US"/>
        </w:rPr>
        <w:t xml:space="preserve"> participants had </w:t>
      </w:r>
      <w:r w:rsidR="00696C34">
        <w:rPr>
          <w:rFonts w:eastAsia="Times New Roman" w:cs="Times New Roman"/>
          <w:bCs/>
          <w:kern w:val="36"/>
          <w:lang w:val="en-US"/>
        </w:rPr>
        <w:t>an overall positive</w:t>
      </w:r>
      <w:r w:rsidRPr="000D1D9E">
        <w:rPr>
          <w:rFonts w:eastAsia="Times New Roman" w:cs="Times New Roman"/>
          <w:bCs/>
          <w:kern w:val="36"/>
          <w:lang w:val="en-US"/>
        </w:rPr>
        <w:t xml:space="preserve"> attitude to consult the doctor in the event of health concerns related to hepatitis B </w:t>
      </w:r>
      <w:r w:rsidR="00696C34">
        <w:rPr>
          <w:rFonts w:eastAsia="Times New Roman" w:cs="Times New Roman"/>
          <w:bCs/>
          <w:kern w:val="36"/>
          <w:lang w:val="en-US"/>
        </w:rPr>
        <w:t>and</w:t>
      </w:r>
      <w:r w:rsidRPr="000D1D9E">
        <w:rPr>
          <w:rFonts w:eastAsia="Times New Roman" w:cs="Times New Roman"/>
          <w:bCs/>
          <w:kern w:val="36"/>
          <w:lang w:val="en-US"/>
        </w:rPr>
        <w:t xml:space="preserve"> C. Screening for hepatitis B and C viruses remains a practice to be encouraged within the population of the city of Lubumbashi, where many people do not think about it and </w:t>
      </w:r>
      <w:r>
        <w:rPr>
          <w:rFonts w:eastAsia="Times New Roman" w:cs="Times New Roman"/>
          <w:bCs/>
          <w:kern w:val="36"/>
          <w:lang w:val="en-US"/>
        </w:rPr>
        <w:t>are not</w:t>
      </w:r>
      <w:r w:rsidRPr="000D1D9E">
        <w:rPr>
          <w:rFonts w:eastAsia="Times New Roman" w:cs="Times New Roman"/>
          <w:bCs/>
          <w:kern w:val="36"/>
          <w:lang w:val="en-US"/>
        </w:rPr>
        <w:t xml:space="preserve"> encourage</w:t>
      </w:r>
      <w:r>
        <w:rPr>
          <w:rFonts w:eastAsia="Times New Roman" w:cs="Times New Roman"/>
          <w:bCs/>
          <w:kern w:val="36"/>
          <w:lang w:val="en-US"/>
        </w:rPr>
        <w:t>d</w:t>
      </w:r>
      <w:r w:rsidRPr="000D1D9E">
        <w:rPr>
          <w:rFonts w:eastAsia="Times New Roman" w:cs="Times New Roman"/>
          <w:bCs/>
          <w:kern w:val="36"/>
          <w:lang w:val="en-US"/>
        </w:rPr>
        <w:t xml:space="preserve"> to do so once they are informed about the disease. </w:t>
      </w:r>
      <w:r w:rsidR="000253CC" w:rsidRPr="000253CC">
        <w:rPr>
          <w:rFonts w:eastAsia="Times New Roman" w:cs="Times New Roman"/>
          <w:bCs/>
          <w:kern w:val="36"/>
          <w:lang w:val="en-US"/>
        </w:rPr>
        <w:t xml:space="preserve">The general population should receive an extensive health education campaign </w:t>
      </w:r>
      <w:r w:rsidRPr="000D1D9E">
        <w:rPr>
          <w:rFonts w:eastAsia="Times New Roman" w:cs="Times New Roman"/>
          <w:bCs/>
          <w:kern w:val="36"/>
          <w:lang w:val="en-US"/>
        </w:rPr>
        <w:t xml:space="preserve">to raise awareness about viral hepatitis. Therefore, public health interventions </w:t>
      </w:r>
      <w:r w:rsidR="00696C34" w:rsidRPr="00696C34">
        <w:rPr>
          <w:rFonts w:eastAsia="Times New Roman" w:cs="Times New Roman"/>
          <w:bCs/>
          <w:kern w:val="36"/>
          <w:lang w:val="en-US"/>
        </w:rPr>
        <w:t>are needed to improve mass screening practices for HBV and HCV</w:t>
      </w:r>
      <w:r w:rsidR="00BA2741">
        <w:rPr>
          <w:rFonts w:eastAsia="Times New Roman" w:cs="Times New Roman"/>
          <w:bCs/>
          <w:kern w:val="36"/>
          <w:lang w:val="en-US"/>
        </w:rPr>
        <w:t>.</w:t>
      </w:r>
    </w:p>
    <w:p w14:paraId="4DD6FE07" w14:textId="781F0A21" w:rsidR="008B6FFA" w:rsidRPr="00102B6B" w:rsidRDefault="008B6FFA" w:rsidP="008B6FFA">
      <w:pPr>
        <w:rPr>
          <w:rFonts w:eastAsia="Times New Roman" w:cs="Times New Roman"/>
          <w:b/>
          <w:kern w:val="36"/>
          <w:lang w:val="en-US"/>
        </w:rPr>
      </w:pPr>
      <w:r w:rsidRPr="00102B6B">
        <w:rPr>
          <w:rFonts w:eastAsia="Times New Roman" w:cs="Times New Roman"/>
          <w:b/>
          <w:kern w:val="36"/>
          <w:lang w:val="en-US"/>
        </w:rPr>
        <w:t xml:space="preserve">List of </w:t>
      </w:r>
      <w:r w:rsidR="000473A9" w:rsidRPr="00102B6B">
        <w:rPr>
          <w:rFonts w:eastAsia="Times New Roman" w:cs="Times New Roman"/>
          <w:b/>
          <w:kern w:val="36"/>
          <w:lang w:val="en-US"/>
        </w:rPr>
        <w:t>abbreviations</w:t>
      </w:r>
    </w:p>
    <w:p w14:paraId="3422AC54" w14:textId="6708B735" w:rsidR="00F0177E" w:rsidRPr="00102B6B" w:rsidRDefault="00F0177E" w:rsidP="008B6FFA">
      <w:pPr>
        <w:rPr>
          <w:rFonts w:eastAsia="Times New Roman" w:cs="Times New Roman"/>
          <w:bCs/>
          <w:kern w:val="36"/>
          <w:lang w:val="en-US"/>
        </w:rPr>
      </w:pPr>
      <w:r w:rsidRPr="00102B6B">
        <w:rPr>
          <w:rFonts w:eastAsia="Times New Roman" w:cs="Times New Roman"/>
          <w:bCs/>
          <w:kern w:val="36"/>
          <w:lang w:val="en-US"/>
        </w:rPr>
        <w:t xml:space="preserve">DNA: </w:t>
      </w:r>
      <w:r w:rsidR="00A97C8D" w:rsidRPr="00102B6B">
        <w:rPr>
          <w:rFonts w:eastAsia="Times New Roman" w:cs="Times New Roman"/>
          <w:bCs/>
          <w:kern w:val="36"/>
          <w:lang w:val="en-US"/>
        </w:rPr>
        <w:t>Deoxyribonucleic acid</w:t>
      </w:r>
    </w:p>
    <w:p w14:paraId="78061821" w14:textId="476977B8" w:rsidR="00F0177E" w:rsidRPr="00102B6B" w:rsidRDefault="00F0177E" w:rsidP="008B6FFA">
      <w:pPr>
        <w:rPr>
          <w:rFonts w:eastAsia="Times New Roman" w:cs="Times New Roman"/>
          <w:bCs/>
          <w:kern w:val="36"/>
          <w:lang w:val="en-US"/>
        </w:rPr>
      </w:pPr>
      <w:r w:rsidRPr="00102B6B">
        <w:rPr>
          <w:rFonts w:eastAsia="Times New Roman" w:cs="Times New Roman"/>
          <w:bCs/>
          <w:kern w:val="36"/>
          <w:lang w:val="en-US"/>
        </w:rPr>
        <w:t>DRC: Democratic Republic of the Congo</w:t>
      </w:r>
    </w:p>
    <w:p w14:paraId="4BDC2A22" w14:textId="2F5B66C8" w:rsidR="008B6FFA" w:rsidRPr="00102B6B" w:rsidRDefault="008B6FFA" w:rsidP="008B6FFA">
      <w:pPr>
        <w:rPr>
          <w:rFonts w:eastAsia="Times New Roman" w:cs="Times New Roman"/>
          <w:bCs/>
          <w:kern w:val="36"/>
          <w:lang w:val="en-US"/>
        </w:rPr>
      </w:pPr>
      <w:r w:rsidRPr="00102B6B">
        <w:rPr>
          <w:rFonts w:eastAsia="Times New Roman" w:cs="Times New Roman"/>
          <w:bCs/>
          <w:kern w:val="36"/>
          <w:lang w:val="en-US"/>
        </w:rPr>
        <w:t>HBV:</w:t>
      </w:r>
      <w:r w:rsidR="000556B4" w:rsidRPr="00102B6B">
        <w:rPr>
          <w:rFonts w:eastAsia="Times New Roman" w:cs="Times New Roman"/>
          <w:bCs/>
          <w:kern w:val="36"/>
          <w:lang w:val="en-US"/>
        </w:rPr>
        <w:t xml:space="preserve"> Hepatitis B virus</w:t>
      </w:r>
    </w:p>
    <w:p w14:paraId="344FDD68" w14:textId="6DDA5068" w:rsidR="008B6FFA" w:rsidRPr="00102B6B" w:rsidRDefault="008B6FFA" w:rsidP="008B6FFA">
      <w:pPr>
        <w:rPr>
          <w:rFonts w:eastAsia="Times New Roman" w:cs="Times New Roman"/>
          <w:bCs/>
          <w:kern w:val="36"/>
          <w:lang w:val="en-US"/>
        </w:rPr>
      </w:pPr>
      <w:r w:rsidRPr="00102B6B">
        <w:rPr>
          <w:rFonts w:eastAsia="Times New Roman" w:cs="Times New Roman"/>
          <w:bCs/>
          <w:kern w:val="36"/>
          <w:lang w:val="en-US"/>
        </w:rPr>
        <w:t>HCV:</w:t>
      </w:r>
      <w:r w:rsidR="000556B4" w:rsidRPr="00102B6B">
        <w:rPr>
          <w:rFonts w:eastAsia="Times New Roman" w:cs="Times New Roman"/>
          <w:bCs/>
          <w:kern w:val="36"/>
          <w:lang w:val="en-US"/>
        </w:rPr>
        <w:t xml:space="preserve"> Hepatitis C virus</w:t>
      </w:r>
    </w:p>
    <w:p w14:paraId="31BF5358" w14:textId="2B51EBE6" w:rsidR="00F0177E" w:rsidRPr="00102B6B" w:rsidRDefault="00F0177E" w:rsidP="008B6FFA">
      <w:pPr>
        <w:rPr>
          <w:rFonts w:eastAsia="Times New Roman" w:cs="Times New Roman"/>
          <w:bCs/>
          <w:kern w:val="36"/>
          <w:lang w:val="en-US"/>
        </w:rPr>
      </w:pPr>
      <w:r w:rsidRPr="00102B6B">
        <w:rPr>
          <w:rFonts w:eastAsia="Times New Roman" w:cs="Times New Roman"/>
          <w:bCs/>
          <w:kern w:val="36"/>
          <w:lang w:val="en-US"/>
        </w:rPr>
        <w:t>HIV:</w:t>
      </w:r>
      <w:r w:rsidR="00A97C8D" w:rsidRPr="00102B6B">
        <w:rPr>
          <w:rFonts w:eastAsia="Times New Roman" w:cs="Times New Roman"/>
          <w:bCs/>
          <w:kern w:val="36"/>
          <w:lang w:val="en-US"/>
        </w:rPr>
        <w:t xml:space="preserve"> Human immunodeficiency virus</w:t>
      </w:r>
    </w:p>
    <w:p w14:paraId="00D3ADB3" w14:textId="7FE6D871" w:rsidR="00B60ECB" w:rsidRPr="00102B6B" w:rsidRDefault="00B60ECB" w:rsidP="008B6FFA">
      <w:pPr>
        <w:rPr>
          <w:rFonts w:eastAsia="Times New Roman" w:cs="Times New Roman"/>
          <w:bCs/>
          <w:kern w:val="36"/>
          <w:lang w:val="en-US"/>
        </w:rPr>
      </w:pPr>
      <w:r w:rsidRPr="00102B6B">
        <w:rPr>
          <w:rFonts w:eastAsia="Times New Roman" w:cs="Times New Roman"/>
          <w:bCs/>
          <w:kern w:val="36"/>
          <w:lang w:val="en-US"/>
        </w:rPr>
        <w:t>KAP: Knowledge, Attitudes</w:t>
      </w:r>
      <w:r w:rsidR="000253CC">
        <w:rPr>
          <w:rFonts w:eastAsia="Times New Roman" w:cs="Times New Roman"/>
          <w:bCs/>
          <w:kern w:val="36"/>
          <w:lang w:val="en-US"/>
        </w:rPr>
        <w:t>,</w:t>
      </w:r>
      <w:r w:rsidRPr="00102B6B">
        <w:rPr>
          <w:rFonts w:eastAsia="Times New Roman" w:cs="Times New Roman"/>
          <w:bCs/>
          <w:kern w:val="36"/>
          <w:lang w:val="en-US"/>
        </w:rPr>
        <w:t xml:space="preserve"> and Practices</w:t>
      </w:r>
    </w:p>
    <w:p w14:paraId="4E7B34EB" w14:textId="19F3003E" w:rsidR="00F0177E" w:rsidRPr="00102B6B" w:rsidRDefault="00F0177E" w:rsidP="008B6FFA">
      <w:pPr>
        <w:rPr>
          <w:rFonts w:eastAsia="Times New Roman" w:cs="Times New Roman"/>
          <w:bCs/>
          <w:kern w:val="36"/>
          <w:lang w:val="en-US"/>
        </w:rPr>
      </w:pPr>
      <w:r w:rsidRPr="00102B6B">
        <w:rPr>
          <w:rFonts w:eastAsia="Times New Roman" w:cs="Times New Roman"/>
          <w:bCs/>
          <w:kern w:val="36"/>
          <w:lang w:val="en-US"/>
        </w:rPr>
        <w:t>M:</w:t>
      </w:r>
      <w:r w:rsidR="00A97C8D" w:rsidRPr="00102B6B">
        <w:rPr>
          <w:rFonts w:eastAsia="Times New Roman" w:cs="Times New Roman"/>
          <w:bCs/>
          <w:kern w:val="36"/>
          <w:lang w:val="en-US"/>
        </w:rPr>
        <w:t xml:space="preserve"> </w:t>
      </w:r>
      <w:r w:rsidR="00957902" w:rsidRPr="00102B6B">
        <w:rPr>
          <w:rFonts w:eastAsia="Times New Roman" w:cs="Times New Roman"/>
          <w:bCs/>
          <w:kern w:val="36"/>
          <w:lang w:val="en-US"/>
        </w:rPr>
        <w:t>Mean</w:t>
      </w:r>
    </w:p>
    <w:p w14:paraId="33F97A10" w14:textId="3081A3E0" w:rsidR="008B6FFA" w:rsidRPr="00102B6B" w:rsidRDefault="00F0177E" w:rsidP="002B28B3">
      <w:pPr>
        <w:rPr>
          <w:rFonts w:eastAsia="Times New Roman" w:cs="Times New Roman"/>
          <w:bCs/>
          <w:kern w:val="36"/>
          <w:lang w:val="en-US"/>
        </w:rPr>
      </w:pPr>
      <w:r w:rsidRPr="00102B6B">
        <w:rPr>
          <w:rFonts w:eastAsia="Times New Roman" w:cs="Times New Roman"/>
          <w:bCs/>
          <w:kern w:val="36"/>
          <w:lang w:val="en-US"/>
        </w:rPr>
        <w:t>SD:</w:t>
      </w:r>
      <w:r w:rsidR="00F15F55" w:rsidRPr="00102B6B">
        <w:rPr>
          <w:rFonts w:eastAsia="Times New Roman" w:cs="Times New Roman"/>
          <w:bCs/>
          <w:kern w:val="36"/>
          <w:lang w:val="en-US"/>
        </w:rPr>
        <w:t xml:space="preserve"> standard deviation</w:t>
      </w:r>
    </w:p>
    <w:p w14:paraId="589295D6" w14:textId="77777777" w:rsidR="005F67EC" w:rsidRPr="005F67EC" w:rsidRDefault="005F67EC" w:rsidP="005F67EC">
      <w:pPr>
        <w:spacing w:after="160" w:line="240" w:lineRule="auto"/>
        <w:rPr>
          <w:rFonts w:eastAsia="Calibri" w:cs="Times New Roman"/>
          <w:b/>
          <w:bCs/>
          <w:sz w:val="20"/>
          <w:szCs w:val="20"/>
          <w:lang w:val="en-US" w:eastAsia="en-US"/>
        </w:rPr>
      </w:pPr>
      <w:r w:rsidRPr="005F67EC">
        <w:rPr>
          <w:rFonts w:eastAsia="Calibri" w:cs="Times New Roman"/>
          <w:b/>
          <w:bCs/>
          <w:sz w:val="20"/>
          <w:szCs w:val="20"/>
          <w:lang w:val="en-US" w:eastAsia="en-US"/>
        </w:rPr>
        <w:t>Footnotes.</w:t>
      </w:r>
    </w:p>
    <w:p w14:paraId="0A8B1D12" w14:textId="3B5C1DD1" w:rsidR="005F67EC" w:rsidRPr="005F67EC" w:rsidRDefault="005F67EC" w:rsidP="009521CD">
      <w:pPr>
        <w:spacing w:after="160" w:line="240" w:lineRule="auto"/>
        <w:rPr>
          <w:rFonts w:eastAsia="Calibri" w:cs="Times New Roman"/>
          <w:bCs/>
          <w:iCs/>
          <w:sz w:val="20"/>
          <w:szCs w:val="20"/>
          <w:lang w:val="en-US" w:eastAsia="en-US"/>
        </w:rPr>
      </w:pPr>
      <w:r w:rsidRPr="005F67EC">
        <w:rPr>
          <w:rFonts w:eastAsia="Calibri" w:cs="Times New Roman"/>
          <w:b/>
          <w:iCs/>
          <w:sz w:val="20"/>
          <w:szCs w:val="20"/>
          <w:lang w:val="en-US" w:eastAsia="en-US"/>
        </w:rPr>
        <w:t>Peer-Reviewers:</w:t>
      </w:r>
      <w:r w:rsidRPr="005F67EC">
        <w:rPr>
          <w:rFonts w:eastAsia="Calibri" w:cs="Times New Roman"/>
          <w:bCs/>
          <w:iCs/>
          <w:sz w:val="20"/>
          <w:szCs w:val="20"/>
          <w:lang w:val="en-US" w:eastAsia="en-US"/>
        </w:rPr>
        <w:t xml:space="preserve"> Ahmed </w:t>
      </w:r>
      <w:r w:rsidR="00DE5FD8">
        <w:rPr>
          <w:rFonts w:eastAsia="Calibri" w:cs="Times New Roman"/>
          <w:bCs/>
          <w:iCs/>
          <w:sz w:val="20"/>
          <w:szCs w:val="20"/>
          <w:lang w:val="en-US" w:eastAsia="en-US"/>
        </w:rPr>
        <w:t xml:space="preserve">Fathy </w:t>
      </w:r>
      <w:r w:rsidRPr="005F67EC">
        <w:rPr>
          <w:rFonts w:eastAsia="Calibri" w:cs="Times New Roman"/>
          <w:bCs/>
          <w:iCs/>
          <w:sz w:val="20"/>
          <w:szCs w:val="20"/>
          <w:lang w:val="en-US" w:eastAsia="en-US"/>
        </w:rPr>
        <w:t>(</w:t>
      </w:r>
      <w:bookmarkStart w:id="4" w:name="_Hlk125551784"/>
      <w:r w:rsidR="00DE5FD8">
        <w:rPr>
          <w:rFonts w:eastAsia="Calibri" w:cs="Times New Roman"/>
          <w:bCs/>
          <w:iCs/>
          <w:sz w:val="20"/>
          <w:szCs w:val="20"/>
          <w:lang w:val="en-US" w:eastAsia="en-US"/>
        </w:rPr>
        <w:t>A</w:t>
      </w:r>
      <w:r w:rsidRPr="005F67EC">
        <w:rPr>
          <w:rFonts w:eastAsia="Calibri" w:cs="Times New Roman"/>
          <w:bCs/>
          <w:iCs/>
          <w:sz w:val="20"/>
          <w:szCs w:val="20"/>
          <w:lang w:val="en-US" w:eastAsia="en-US"/>
        </w:rPr>
        <w:t xml:space="preserve">ssistant </w:t>
      </w:r>
      <w:r w:rsidR="00DE5FD8">
        <w:rPr>
          <w:rFonts w:eastAsia="Calibri" w:cs="Times New Roman"/>
          <w:bCs/>
          <w:iCs/>
          <w:sz w:val="20"/>
          <w:szCs w:val="20"/>
          <w:lang w:val="en-US" w:eastAsia="en-US"/>
        </w:rPr>
        <w:t>P</w:t>
      </w:r>
      <w:r w:rsidRPr="005F67EC">
        <w:rPr>
          <w:rFonts w:eastAsia="Calibri" w:cs="Times New Roman"/>
          <w:bCs/>
          <w:iCs/>
          <w:sz w:val="20"/>
          <w:szCs w:val="20"/>
          <w:lang w:val="en-US" w:eastAsia="en-US"/>
        </w:rPr>
        <w:t>rofessor</w:t>
      </w:r>
      <w:bookmarkEnd w:id="4"/>
      <w:r w:rsidRPr="005F67EC">
        <w:rPr>
          <w:rFonts w:eastAsia="Calibri" w:cs="Times New Roman"/>
          <w:bCs/>
          <w:iCs/>
          <w:sz w:val="20"/>
          <w:szCs w:val="20"/>
          <w:lang w:val="en-US" w:eastAsia="en-US"/>
        </w:rPr>
        <w:t xml:space="preserve"> of internal medicine), </w:t>
      </w:r>
      <w:r w:rsidR="009A308D">
        <w:rPr>
          <w:rFonts w:eastAsia="Calibri" w:cs="Times New Roman"/>
          <w:bCs/>
          <w:iCs/>
          <w:sz w:val="20"/>
          <w:szCs w:val="20"/>
          <w:lang w:val="en-US" w:eastAsia="en-US"/>
        </w:rPr>
        <w:t xml:space="preserve">Mohamed </w:t>
      </w:r>
      <w:proofErr w:type="spellStart"/>
      <w:r w:rsidR="009A308D">
        <w:rPr>
          <w:rFonts w:eastAsia="Calibri" w:cs="Times New Roman"/>
          <w:bCs/>
          <w:iCs/>
          <w:sz w:val="20"/>
          <w:szCs w:val="20"/>
          <w:lang w:val="en-US" w:eastAsia="en-US"/>
        </w:rPr>
        <w:t>Emara</w:t>
      </w:r>
      <w:proofErr w:type="spellEnd"/>
      <w:r w:rsidRPr="005F67EC">
        <w:rPr>
          <w:rFonts w:eastAsia="Calibri" w:cs="Times New Roman"/>
          <w:bCs/>
          <w:iCs/>
          <w:sz w:val="20"/>
          <w:szCs w:val="20"/>
          <w:lang w:val="en-US" w:eastAsia="en-US"/>
        </w:rPr>
        <w:t xml:space="preserve"> </w:t>
      </w:r>
      <w:bookmarkStart w:id="5" w:name="_Hlk127989557"/>
      <w:r w:rsidRPr="005F67EC">
        <w:rPr>
          <w:rFonts w:eastAsia="Calibri" w:cs="Times New Roman"/>
          <w:bCs/>
          <w:iCs/>
          <w:sz w:val="20"/>
          <w:szCs w:val="20"/>
          <w:lang w:val="en-US" w:eastAsia="en-US"/>
        </w:rPr>
        <w:t xml:space="preserve">( </w:t>
      </w:r>
      <w:r w:rsidR="00DE5FD8">
        <w:rPr>
          <w:rFonts w:eastAsia="Calibri" w:cs="Times New Roman"/>
          <w:bCs/>
          <w:iCs/>
          <w:sz w:val="20"/>
          <w:szCs w:val="20"/>
          <w:lang w:val="en-US" w:eastAsia="en-US"/>
        </w:rPr>
        <w:t>P</w:t>
      </w:r>
      <w:r w:rsidRPr="005F67EC">
        <w:rPr>
          <w:rFonts w:eastAsia="Calibri" w:cs="Times New Roman"/>
          <w:bCs/>
          <w:iCs/>
          <w:sz w:val="20"/>
          <w:szCs w:val="20"/>
          <w:lang w:val="en-US" w:eastAsia="en-US"/>
        </w:rPr>
        <w:t xml:space="preserve">rofessor of </w:t>
      </w:r>
      <w:r w:rsidR="009A308D">
        <w:rPr>
          <w:rFonts w:eastAsia="Calibri" w:cs="Times New Roman"/>
          <w:bCs/>
          <w:iCs/>
          <w:sz w:val="20"/>
          <w:szCs w:val="20"/>
          <w:lang w:val="en-US" w:eastAsia="en-US"/>
        </w:rPr>
        <w:t>tropical medicine</w:t>
      </w:r>
      <w:r w:rsidRPr="005F67EC">
        <w:rPr>
          <w:rFonts w:eastAsia="Calibri" w:cs="Times New Roman"/>
          <w:bCs/>
          <w:iCs/>
          <w:sz w:val="20"/>
          <w:szCs w:val="20"/>
          <w:lang w:val="en-US" w:eastAsia="en-US"/>
        </w:rPr>
        <w:t>)</w:t>
      </w:r>
      <w:bookmarkEnd w:id="5"/>
      <w:r w:rsidRPr="005F67EC">
        <w:rPr>
          <w:rFonts w:eastAsia="Calibri" w:cs="Times New Roman"/>
          <w:bCs/>
          <w:iCs/>
          <w:sz w:val="20"/>
          <w:szCs w:val="20"/>
          <w:lang w:val="en-US" w:eastAsia="en-US"/>
        </w:rPr>
        <w:t xml:space="preserve">, </w:t>
      </w:r>
      <w:bookmarkStart w:id="6" w:name="_Hlk122539296"/>
      <w:r w:rsidR="009A308D">
        <w:rPr>
          <w:rFonts w:eastAsia="Calibri" w:cs="Times New Roman"/>
          <w:bCs/>
          <w:iCs/>
          <w:sz w:val="20"/>
          <w:szCs w:val="20"/>
          <w:lang w:val="en-US" w:eastAsia="en-US"/>
        </w:rPr>
        <w:t>Samar Ahmed</w:t>
      </w:r>
      <w:r w:rsidRPr="005F67EC">
        <w:rPr>
          <w:rFonts w:eastAsia="Calibri" w:cs="Times New Roman"/>
          <w:bCs/>
          <w:iCs/>
          <w:sz w:val="20"/>
          <w:szCs w:val="20"/>
          <w:lang w:val="en-US" w:eastAsia="en-US"/>
        </w:rPr>
        <w:t xml:space="preserve"> </w:t>
      </w:r>
      <w:bookmarkStart w:id="7" w:name="_Hlk127989802"/>
      <w:r w:rsidRPr="005F67EC">
        <w:rPr>
          <w:rFonts w:eastAsia="Calibri" w:cs="Times New Roman"/>
          <w:bCs/>
          <w:iCs/>
          <w:sz w:val="20"/>
          <w:szCs w:val="20"/>
          <w:lang w:val="en-US" w:eastAsia="en-US"/>
        </w:rPr>
        <w:t>(</w:t>
      </w:r>
      <w:r w:rsidR="00DE5FD8">
        <w:rPr>
          <w:rFonts w:eastAsia="Calibri" w:cs="Times New Roman"/>
          <w:bCs/>
          <w:iCs/>
          <w:sz w:val="20"/>
          <w:szCs w:val="20"/>
          <w:lang w:val="en-US" w:eastAsia="en-US"/>
        </w:rPr>
        <w:t xml:space="preserve">Assistant Professor of </w:t>
      </w:r>
      <w:r w:rsidR="009A308D">
        <w:rPr>
          <w:rFonts w:eastAsia="Calibri" w:cs="Times New Roman"/>
          <w:bCs/>
          <w:iCs/>
          <w:sz w:val="20"/>
          <w:szCs w:val="20"/>
          <w:lang w:val="en-US" w:eastAsia="en-US"/>
        </w:rPr>
        <w:t>community medicine</w:t>
      </w:r>
      <w:r w:rsidRPr="005F67EC">
        <w:rPr>
          <w:rFonts w:eastAsia="Calibri" w:cs="Times New Roman"/>
          <w:bCs/>
          <w:iCs/>
          <w:sz w:val="20"/>
          <w:szCs w:val="20"/>
          <w:lang w:val="en-US" w:eastAsia="en-US"/>
        </w:rPr>
        <w:t>)</w:t>
      </w:r>
      <w:bookmarkEnd w:id="7"/>
      <w:r w:rsidR="009521CD">
        <w:rPr>
          <w:rFonts w:eastAsia="Calibri" w:cs="Times New Roman"/>
          <w:bCs/>
          <w:iCs/>
          <w:sz w:val="20"/>
          <w:szCs w:val="20"/>
          <w:lang w:val="en-US" w:eastAsia="en-US"/>
        </w:rPr>
        <w:t xml:space="preserve">, </w:t>
      </w:r>
      <w:proofErr w:type="spellStart"/>
      <w:r w:rsidR="009521CD">
        <w:rPr>
          <w:rFonts w:eastAsia="Calibri" w:cs="Times New Roman"/>
          <w:bCs/>
          <w:iCs/>
          <w:sz w:val="20"/>
          <w:szCs w:val="20"/>
          <w:lang w:val="en-US" w:eastAsia="en-US"/>
        </w:rPr>
        <w:t>Amany</w:t>
      </w:r>
      <w:proofErr w:type="spellEnd"/>
      <w:r w:rsidR="009521CD">
        <w:rPr>
          <w:rFonts w:eastAsia="Calibri" w:cs="Times New Roman"/>
          <w:bCs/>
          <w:iCs/>
          <w:sz w:val="20"/>
          <w:szCs w:val="20"/>
          <w:lang w:val="en-US" w:eastAsia="en-US"/>
        </w:rPr>
        <w:t xml:space="preserve"> Abdalla </w:t>
      </w:r>
      <w:r w:rsidR="009521CD" w:rsidRPr="009521CD">
        <w:rPr>
          <w:rFonts w:eastAsia="Calibri" w:cs="Times New Roman"/>
          <w:bCs/>
          <w:iCs/>
          <w:sz w:val="20"/>
          <w:szCs w:val="20"/>
          <w:lang w:val="en-US" w:eastAsia="en-US"/>
        </w:rPr>
        <w:t>(Assistant Professor of community medicine)</w:t>
      </w:r>
      <w:r w:rsidR="009A308D">
        <w:rPr>
          <w:rFonts w:eastAsia="Calibri" w:cs="Times New Roman"/>
          <w:bCs/>
          <w:iCs/>
          <w:sz w:val="20"/>
          <w:szCs w:val="20"/>
          <w:lang w:val="en-US" w:eastAsia="en-US"/>
        </w:rPr>
        <w:t xml:space="preserve">, </w:t>
      </w:r>
      <w:proofErr w:type="spellStart"/>
      <w:r w:rsidR="009A308D">
        <w:rPr>
          <w:rFonts w:eastAsia="Calibri" w:cs="Times New Roman"/>
          <w:bCs/>
          <w:iCs/>
          <w:sz w:val="20"/>
          <w:szCs w:val="20"/>
          <w:lang w:val="en-US" w:eastAsia="en-US"/>
        </w:rPr>
        <w:t>Samah</w:t>
      </w:r>
      <w:proofErr w:type="spellEnd"/>
      <w:r w:rsidR="009A308D">
        <w:rPr>
          <w:rFonts w:eastAsia="Calibri" w:cs="Times New Roman"/>
          <w:bCs/>
          <w:iCs/>
          <w:sz w:val="20"/>
          <w:szCs w:val="20"/>
          <w:lang w:val="en-US" w:eastAsia="en-US"/>
        </w:rPr>
        <w:t xml:space="preserve"> Soliman </w:t>
      </w:r>
      <w:r w:rsidR="009A308D" w:rsidRPr="009A308D">
        <w:rPr>
          <w:rFonts w:eastAsia="Calibri" w:cs="Times New Roman"/>
          <w:bCs/>
          <w:iCs/>
          <w:sz w:val="20"/>
          <w:szCs w:val="20"/>
          <w:lang w:val="en-US" w:eastAsia="en-US"/>
        </w:rPr>
        <w:t>( Professor of tropical medicine)</w:t>
      </w:r>
      <w:r w:rsidR="00DE5FD8">
        <w:rPr>
          <w:rFonts w:eastAsia="Calibri" w:cs="Times New Roman"/>
          <w:bCs/>
          <w:iCs/>
          <w:sz w:val="20"/>
          <w:szCs w:val="20"/>
          <w:lang w:val="en-US" w:eastAsia="en-US"/>
        </w:rPr>
        <w:t>.</w:t>
      </w:r>
      <w:bookmarkEnd w:id="6"/>
    </w:p>
    <w:p w14:paraId="15E6E55A" w14:textId="77777777" w:rsidR="005F67EC" w:rsidRPr="005F67EC" w:rsidRDefault="005F67EC" w:rsidP="005F67EC">
      <w:pPr>
        <w:spacing w:after="160" w:line="240" w:lineRule="auto"/>
        <w:rPr>
          <w:rFonts w:eastAsia="Calibri" w:cs="Times New Roman"/>
          <w:bCs/>
          <w:iCs/>
          <w:sz w:val="20"/>
          <w:szCs w:val="20"/>
          <w:lang w:val="en-US" w:eastAsia="en-US"/>
        </w:rPr>
      </w:pPr>
      <w:r w:rsidRPr="005F67EC">
        <w:rPr>
          <w:rFonts w:eastAsia="Calibri" w:cs="Times New Roman"/>
          <w:b/>
          <w:iCs/>
          <w:sz w:val="20"/>
          <w:szCs w:val="20"/>
          <w:lang w:val="en-US" w:eastAsia="en-US"/>
        </w:rPr>
        <w:t>E- Editor:</w:t>
      </w:r>
      <w:r w:rsidRPr="005F67EC">
        <w:rPr>
          <w:rFonts w:eastAsia="Calibri" w:cs="Times New Roman"/>
          <w:bCs/>
          <w:iCs/>
          <w:sz w:val="20"/>
          <w:szCs w:val="20"/>
          <w:lang w:val="en-US" w:eastAsia="en-US"/>
        </w:rPr>
        <w:t xml:space="preserve"> Salem Youssef Mohamed, Osama Ahmed Khalil.</w:t>
      </w:r>
    </w:p>
    <w:p w14:paraId="55F96ECF" w14:textId="77777777" w:rsidR="005F67EC" w:rsidRPr="005F67EC" w:rsidRDefault="005F67EC" w:rsidP="005F67EC">
      <w:pPr>
        <w:spacing w:after="160" w:line="240" w:lineRule="auto"/>
        <w:rPr>
          <w:rFonts w:eastAsia="Calibri" w:cs="Times New Roman"/>
          <w:bCs/>
          <w:iCs/>
          <w:sz w:val="20"/>
          <w:szCs w:val="20"/>
          <w:lang w:val="en-US" w:eastAsia="en-US"/>
        </w:rPr>
      </w:pPr>
      <w:r w:rsidRPr="005F67EC">
        <w:rPr>
          <w:rFonts w:eastAsia="Calibri" w:cs="Times New Roman"/>
          <w:b/>
          <w:iCs/>
          <w:sz w:val="20"/>
          <w:szCs w:val="20"/>
          <w:lang w:val="en-US" w:eastAsia="en-US"/>
        </w:rPr>
        <w:t>Copyright ©.</w:t>
      </w:r>
      <w:r w:rsidRPr="005F67EC">
        <w:rPr>
          <w:rFonts w:eastAsia="Calibri" w:cs="Times New Roman"/>
          <w:bCs/>
          <w:iCs/>
          <w:sz w:val="20"/>
          <w:szCs w:val="20"/>
          <w:lang w:val="en-US" w:eastAsia="en-US"/>
        </w:rPr>
        <w:t xml:space="preserve"> This open-access article is distributed under the </w:t>
      </w:r>
      <w:hyperlink r:id="rId12" w:history="1">
        <w:r w:rsidRPr="005F67EC">
          <w:rPr>
            <w:rFonts w:eastAsia="Calibri" w:cs="Times New Roman"/>
            <w:bCs/>
            <w:iCs/>
            <w:color w:val="0000FF"/>
            <w:sz w:val="20"/>
            <w:szCs w:val="20"/>
            <w:u w:val="single"/>
            <w:lang w:val="en-US" w:eastAsia="en-US"/>
          </w:rPr>
          <w:t>Creative Commons Attribution License (CC BY)</w:t>
        </w:r>
      </w:hyperlink>
      <w:r w:rsidRPr="005F67EC">
        <w:rPr>
          <w:rFonts w:eastAsia="Calibri" w:cs="Times New Roman"/>
          <w:bCs/>
          <w:iCs/>
          <w:sz w:val="20"/>
          <w:szCs w:val="20"/>
          <w:lang w:val="en-US" w:eastAsia="en-US"/>
        </w:rPr>
        <w:t>.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5D1CCF1E" w14:textId="77777777" w:rsidR="005F67EC" w:rsidRPr="005F67EC" w:rsidRDefault="005F67EC" w:rsidP="005F67EC">
      <w:pPr>
        <w:spacing w:after="160" w:line="240" w:lineRule="auto"/>
        <w:rPr>
          <w:rFonts w:eastAsia="Calibri" w:cs="Times New Roman"/>
          <w:b/>
          <w:bCs/>
          <w:sz w:val="20"/>
          <w:szCs w:val="20"/>
          <w:lang w:val="en-US" w:eastAsia="en-US"/>
        </w:rPr>
      </w:pPr>
      <w:r w:rsidRPr="005F67EC">
        <w:rPr>
          <w:rFonts w:eastAsia="Calibri" w:cs="Times New Roman"/>
          <w:b/>
          <w:iCs/>
          <w:sz w:val="20"/>
          <w:szCs w:val="20"/>
          <w:lang w:val="en-US" w:eastAsia="en-US"/>
        </w:rPr>
        <w:t>Disclaimer:</w:t>
      </w:r>
      <w:r w:rsidRPr="005F67EC">
        <w:rPr>
          <w:rFonts w:eastAsia="Calibri" w:cs="Times New Roman"/>
          <w:bCs/>
          <w:iCs/>
          <w:sz w:val="20"/>
          <w:szCs w:val="20"/>
          <w:lang w:val="en-US" w:eastAsia="en-US"/>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35429C86" w14:textId="77777777" w:rsidR="005F67EC" w:rsidRPr="005F67EC" w:rsidRDefault="005F67EC" w:rsidP="005F67EC">
      <w:pPr>
        <w:spacing w:after="160" w:line="240" w:lineRule="auto"/>
        <w:rPr>
          <w:rFonts w:eastAsia="Calibri" w:cs="Times New Roman"/>
          <w:sz w:val="20"/>
          <w:szCs w:val="20"/>
          <w:lang w:val="en-US" w:eastAsia="en-US"/>
        </w:rPr>
      </w:pPr>
      <w:r w:rsidRPr="005F67EC">
        <w:rPr>
          <w:rFonts w:eastAsia="Calibri" w:cs="Times New Roman"/>
          <w:b/>
          <w:sz w:val="20"/>
          <w:szCs w:val="20"/>
          <w:lang w:val="en-US" w:eastAsia="en-US"/>
        </w:rPr>
        <w:t xml:space="preserve">Data availability </w:t>
      </w:r>
    </w:p>
    <w:p w14:paraId="577B865D" w14:textId="77777777" w:rsidR="005F67EC" w:rsidRPr="005F67EC" w:rsidRDefault="005F67EC" w:rsidP="005F67EC">
      <w:pPr>
        <w:spacing w:after="160" w:line="240" w:lineRule="auto"/>
        <w:rPr>
          <w:rFonts w:eastAsia="Calibri" w:cs="Times New Roman"/>
          <w:sz w:val="20"/>
          <w:szCs w:val="20"/>
          <w:lang w:val="en-US" w:eastAsia="en-US"/>
        </w:rPr>
      </w:pPr>
      <w:r w:rsidRPr="005F67EC">
        <w:rPr>
          <w:rFonts w:eastAsia="Calibri" w:cs="Times New Roman"/>
          <w:sz w:val="20"/>
          <w:szCs w:val="20"/>
          <w:lang w:val="en-US" w:eastAsia="en-US"/>
        </w:rPr>
        <w:t>All the data obtained and analyzed are included in this manuscript.</w:t>
      </w:r>
    </w:p>
    <w:p w14:paraId="38DE74C7" w14:textId="77777777" w:rsidR="005F67EC" w:rsidRPr="005F67EC" w:rsidRDefault="005F67EC" w:rsidP="005F67EC">
      <w:pPr>
        <w:spacing w:after="160" w:line="240" w:lineRule="auto"/>
        <w:rPr>
          <w:rFonts w:eastAsia="Calibri" w:cs="Times New Roman"/>
          <w:sz w:val="20"/>
          <w:szCs w:val="20"/>
          <w:lang w:val="en-US" w:eastAsia="en-US"/>
        </w:rPr>
      </w:pPr>
      <w:r w:rsidRPr="005F67EC">
        <w:rPr>
          <w:rFonts w:eastAsia="Calibri" w:cs="Times New Roman"/>
          <w:b/>
          <w:sz w:val="20"/>
          <w:szCs w:val="20"/>
          <w:lang w:val="en-US" w:eastAsia="en-US"/>
        </w:rPr>
        <w:t>Conflicts of interest</w:t>
      </w:r>
    </w:p>
    <w:p w14:paraId="4932CBB6" w14:textId="77777777" w:rsidR="005F67EC" w:rsidRPr="005F67EC" w:rsidRDefault="005F67EC" w:rsidP="005F67EC">
      <w:pPr>
        <w:spacing w:after="160" w:line="240" w:lineRule="auto"/>
        <w:rPr>
          <w:rFonts w:eastAsia="Calibri" w:cs="Times New Roman"/>
          <w:sz w:val="20"/>
          <w:szCs w:val="20"/>
          <w:lang w:val="en-US" w:eastAsia="en-US"/>
        </w:rPr>
      </w:pPr>
      <w:r w:rsidRPr="005F67EC">
        <w:rPr>
          <w:rFonts w:eastAsia="Calibri" w:cs="Times New Roman"/>
          <w:sz w:val="20"/>
          <w:szCs w:val="20"/>
          <w:lang w:val="en-US" w:eastAsia="en-US"/>
        </w:rPr>
        <w:t>The authors declare that they have no competing interests.</w:t>
      </w:r>
    </w:p>
    <w:p w14:paraId="3CBDE1A7" w14:textId="77777777" w:rsidR="005F67EC" w:rsidRPr="005F67EC" w:rsidRDefault="005F67EC" w:rsidP="005F67EC">
      <w:pPr>
        <w:spacing w:after="160" w:line="240" w:lineRule="auto"/>
        <w:rPr>
          <w:rFonts w:eastAsia="Calibri" w:cs="Times New Roman"/>
          <w:sz w:val="20"/>
          <w:szCs w:val="20"/>
          <w:lang w:val="en-US" w:eastAsia="en-US"/>
        </w:rPr>
      </w:pPr>
      <w:r w:rsidRPr="005F67EC">
        <w:rPr>
          <w:rFonts w:eastAsia="Calibri" w:cs="Times New Roman"/>
          <w:b/>
          <w:sz w:val="20"/>
          <w:szCs w:val="20"/>
          <w:lang w:val="en-US" w:eastAsia="en-US"/>
        </w:rPr>
        <w:t>Funding source</w:t>
      </w:r>
    </w:p>
    <w:p w14:paraId="5B86AA05" w14:textId="77777777" w:rsidR="005F67EC" w:rsidRPr="005F67EC" w:rsidRDefault="005F67EC" w:rsidP="005F67EC">
      <w:pPr>
        <w:spacing w:after="160" w:line="240" w:lineRule="auto"/>
        <w:rPr>
          <w:rFonts w:eastAsia="Calibri" w:cs="Times New Roman"/>
          <w:sz w:val="20"/>
          <w:szCs w:val="20"/>
          <w:lang w:val="en-US" w:eastAsia="en-US"/>
        </w:rPr>
      </w:pPr>
      <w:r w:rsidRPr="005F67EC">
        <w:rPr>
          <w:rFonts w:eastAsia="Calibri" w:cs="Times New Roman"/>
          <w:sz w:val="20"/>
          <w:szCs w:val="20"/>
          <w:lang w:val="en-US" w:eastAsia="en-US"/>
        </w:rPr>
        <w:t>The authors funded this study on their own.</w:t>
      </w:r>
    </w:p>
    <w:p w14:paraId="2F6E8329" w14:textId="77777777" w:rsidR="00B10292" w:rsidRPr="00B10292" w:rsidRDefault="00B10292" w:rsidP="00B10292">
      <w:pPr>
        <w:rPr>
          <w:rFonts w:eastAsia="Calibri" w:cs="Times New Roman"/>
          <w:b/>
          <w:sz w:val="20"/>
          <w:szCs w:val="20"/>
          <w:lang w:val="en-US" w:eastAsia="en-US"/>
        </w:rPr>
      </w:pPr>
      <w:r w:rsidRPr="00B10292">
        <w:rPr>
          <w:rFonts w:eastAsia="Calibri" w:cs="Times New Roman"/>
          <w:b/>
          <w:sz w:val="20"/>
          <w:szCs w:val="20"/>
          <w:lang w:val="en-US" w:eastAsia="en-US"/>
        </w:rPr>
        <w:t>Authors</w:t>
      </w:r>
      <w:r w:rsidRPr="00B10292">
        <w:rPr>
          <w:rFonts w:eastAsia="Calibri" w:cs="Times New Roman"/>
          <w:b/>
          <w:sz w:val="20"/>
          <w:szCs w:val="20"/>
          <w:vertAlign w:val="superscript"/>
          <w:lang w:val="en-US" w:eastAsia="en-US"/>
        </w:rPr>
        <w:t xml:space="preserve">, </w:t>
      </w:r>
      <w:r w:rsidRPr="00B10292">
        <w:rPr>
          <w:rFonts w:eastAsia="Calibri" w:cs="Times New Roman"/>
          <w:b/>
          <w:sz w:val="20"/>
          <w:szCs w:val="20"/>
          <w:lang w:val="en-US" w:eastAsia="en-US"/>
        </w:rPr>
        <w:t>contributions</w:t>
      </w:r>
    </w:p>
    <w:p w14:paraId="3DAA8088" w14:textId="77777777" w:rsidR="00B10292" w:rsidRPr="00B10292" w:rsidRDefault="00B10292" w:rsidP="00B10292">
      <w:pPr>
        <w:rPr>
          <w:rFonts w:eastAsia="Calibri" w:cs="Times New Roman"/>
          <w:b/>
          <w:sz w:val="20"/>
          <w:szCs w:val="20"/>
          <w:lang w:val="en-US" w:eastAsia="en-US"/>
        </w:rPr>
      </w:pPr>
      <w:r w:rsidRPr="00B10292">
        <w:rPr>
          <w:rFonts w:eastAsia="Calibri" w:cs="Times New Roman"/>
          <w:b/>
          <w:sz w:val="20"/>
          <w:szCs w:val="20"/>
          <w:lang w:val="en-US" w:eastAsia="en-US"/>
        </w:rPr>
        <w:t>A.K., A.L., and B.K. designed and performed all the experiments. A.K., H.M., C.M., C.K., and C.K. wrote the manuscript in consultation with S.M., A.M., C.M., A.N., and A.L.</w:t>
      </w:r>
    </w:p>
    <w:p w14:paraId="112036A5" w14:textId="77777777" w:rsidR="00F27739" w:rsidRPr="000D1D9E" w:rsidRDefault="00F27739" w:rsidP="002B28B3">
      <w:pPr>
        <w:rPr>
          <w:rFonts w:cs="Times New Roman"/>
          <w:lang w:val="en-US"/>
        </w:rPr>
      </w:pPr>
    </w:p>
    <w:p w14:paraId="7D36059F" w14:textId="4D90AD04" w:rsidR="003D2061" w:rsidRPr="001D2D92" w:rsidRDefault="005E316D" w:rsidP="002A29EE">
      <w:pPr>
        <w:rPr>
          <w:rFonts w:eastAsia="Times New Roman" w:cs="Times New Roman"/>
          <w:b/>
          <w:bCs/>
          <w:kern w:val="36"/>
          <w:lang w:val="fr-CD"/>
        </w:rPr>
      </w:pPr>
      <w:proofErr w:type="spellStart"/>
      <w:r w:rsidRPr="001D2D92">
        <w:rPr>
          <w:rFonts w:eastAsia="Times New Roman" w:cs="Times New Roman"/>
          <w:b/>
          <w:bCs/>
          <w:kern w:val="36"/>
          <w:lang w:val="fr-CD"/>
        </w:rPr>
        <w:t>R</w:t>
      </w:r>
      <w:r w:rsidR="000D1D9E" w:rsidRPr="001D2D92">
        <w:rPr>
          <w:rFonts w:eastAsia="Times New Roman" w:cs="Times New Roman"/>
          <w:b/>
          <w:bCs/>
          <w:kern w:val="36"/>
          <w:lang w:val="fr-CD"/>
        </w:rPr>
        <w:t>eferences</w:t>
      </w:r>
      <w:proofErr w:type="spellEnd"/>
    </w:p>
    <w:p w14:paraId="7813AC7D" w14:textId="19341075" w:rsidR="00845B29" w:rsidRPr="001D2D92" w:rsidRDefault="002A29EE" w:rsidP="002A29EE">
      <w:pPr>
        <w:spacing w:after="200"/>
        <w:rPr>
          <w:lang w:val="fr-BE"/>
        </w:rPr>
      </w:pPr>
      <w:r>
        <w:rPr>
          <w:rFonts w:cs="Times New Roman"/>
          <w:lang w:val="fr-BE"/>
        </w:rPr>
        <w:t xml:space="preserve">[1] </w:t>
      </w:r>
      <w:proofErr w:type="spellStart"/>
      <w:r w:rsidR="0038661A" w:rsidRPr="002A29EE">
        <w:rPr>
          <w:rFonts w:cs="Times New Roman"/>
          <w:lang w:val="fr-BE"/>
        </w:rPr>
        <w:t>Ongaro</w:t>
      </w:r>
      <w:proofErr w:type="spellEnd"/>
      <w:r w:rsidR="0038661A" w:rsidRPr="002A29EE">
        <w:rPr>
          <w:rFonts w:cs="Times New Roman"/>
          <w:lang w:val="fr-BE"/>
        </w:rPr>
        <w:t xml:space="preserve"> M, Negro F. Hépatites B et C: Une mise à jour sur l’hépatite virale chronique. </w:t>
      </w:r>
      <w:r w:rsidR="0038661A" w:rsidRPr="001D2D92">
        <w:rPr>
          <w:rFonts w:cs="Times New Roman"/>
          <w:lang w:val="fr-BE"/>
        </w:rPr>
        <w:t xml:space="preserve">Schweiz. </w:t>
      </w:r>
      <w:proofErr w:type="spellStart"/>
      <w:r w:rsidR="0038661A" w:rsidRPr="001D2D92">
        <w:rPr>
          <w:rFonts w:cs="Times New Roman"/>
          <w:lang w:val="fr-BE"/>
        </w:rPr>
        <w:t>Gastroenterol</w:t>
      </w:r>
      <w:proofErr w:type="spellEnd"/>
      <w:r w:rsidR="0038661A" w:rsidRPr="001D2D92">
        <w:rPr>
          <w:rFonts w:cs="Times New Roman"/>
          <w:lang w:val="fr-BE"/>
        </w:rPr>
        <w:t xml:space="preserve"> </w:t>
      </w:r>
      <w:proofErr w:type="gramStart"/>
      <w:r w:rsidR="0038661A" w:rsidRPr="001D2D92">
        <w:rPr>
          <w:rFonts w:cs="Times New Roman"/>
          <w:lang w:val="fr-BE"/>
        </w:rPr>
        <w:t>2022;</w:t>
      </w:r>
      <w:proofErr w:type="gramEnd"/>
      <w:r w:rsidR="0038661A" w:rsidRPr="001D2D92">
        <w:rPr>
          <w:rFonts w:cs="Times New Roman"/>
          <w:lang w:val="fr-BE"/>
        </w:rPr>
        <w:t xml:space="preserve"> 3: 19 – 27.</w:t>
      </w:r>
      <w:r w:rsidR="00845B29" w:rsidRPr="001D2D92">
        <w:rPr>
          <w:rFonts w:cs="Times New Roman"/>
          <w:lang w:val="fr-BE"/>
        </w:rPr>
        <w:t xml:space="preserve"> </w:t>
      </w:r>
      <w:hyperlink r:id="rId13" w:history="1">
        <w:r w:rsidR="00845B29" w:rsidRPr="001D2D92">
          <w:rPr>
            <w:rStyle w:val="Hyperlink"/>
            <w:rFonts w:cs="Times New Roman"/>
            <w:lang w:val="fr-BE"/>
          </w:rPr>
          <w:t>https://doi.org/10.1007/s43472-022-00062-6</w:t>
        </w:r>
      </w:hyperlink>
      <w:r w:rsidR="00845B29" w:rsidRPr="001D2D92">
        <w:rPr>
          <w:rFonts w:cs="Times New Roman"/>
          <w:lang w:val="fr-BE"/>
        </w:rPr>
        <w:t>.</w:t>
      </w:r>
    </w:p>
    <w:p w14:paraId="1064FB4B" w14:textId="75B2B296" w:rsidR="00283E54" w:rsidRPr="002A29EE" w:rsidRDefault="002A29EE" w:rsidP="002A29EE">
      <w:pPr>
        <w:spacing w:after="200"/>
        <w:rPr>
          <w:lang w:val="fr-BE"/>
        </w:rPr>
      </w:pPr>
      <w:r>
        <w:rPr>
          <w:rFonts w:cs="Times New Roman"/>
          <w:lang w:val="fr-BE"/>
        </w:rPr>
        <w:t xml:space="preserve">[2] </w:t>
      </w:r>
      <w:proofErr w:type="spellStart"/>
      <w:r w:rsidR="00423E0C" w:rsidRPr="001D2D92">
        <w:rPr>
          <w:rFonts w:cs="Times New Roman"/>
          <w:lang w:val="fr-BE"/>
        </w:rPr>
        <w:t>Bawè</w:t>
      </w:r>
      <w:proofErr w:type="spellEnd"/>
      <w:r w:rsidR="00F75032" w:rsidRPr="001D2D92">
        <w:rPr>
          <w:rFonts w:cs="Times New Roman"/>
          <w:lang w:val="fr-BE"/>
        </w:rPr>
        <w:t xml:space="preserve"> LD, </w:t>
      </w:r>
      <w:proofErr w:type="spellStart"/>
      <w:r w:rsidR="00F75032" w:rsidRPr="001D2D92">
        <w:rPr>
          <w:rFonts w:cs="Times New Roman"/>
          <w:lang w:val="fr-BE"/>
        </w:rPr>
        <w:t>Agbéko</w:t>
      </w:r>
      <w:proofErr w:type="spellEnd"/>
      <w:r w:rsidR="00F75032" w:rsidRPr="001D2D92">
        <w:rPr>
          <w:rFonts w:cs="Times New Roman"/>
          <w:lang w:val="fr-BE"/>
        </w:rPr>
        <w:t xml:space="preserve"> F, </w:t>
      </w:r>
      <w:proofErr w:type="spellStart"/>
      <w:r w:rsidR="00F75032" w:rsidRPr="001D2D92">
        <w:rPr>
          <w:rFonts w:cs="Times New Roman"/>
          <w:lang w:val="fr-BE"/>
        </w:rPr>
        <w:t>Kotosso</w:t>
      </w:r>
      <w:proofErr w:type="spellEnd"/>
      <w:r w:rsidR="00F75032" w:rsidRPr="001D2D92">
        <w:rPr>
          <w:rFonts w:cs="Times New Roman"/>
          <w:lang w:val="fr-BE"/>
        </w:rPr>
        <w:t xml:space="preserve"> A, </w:t>
      </w:r>
      <w:proofErr w:type="spellStart"/>
      <w:r w:rsidR="00F75032" w:rsidRPr="001D2D92">
        <w:rPr>
          <w:rFonts w:cs="Times New Roman"/>
          <w:lang w:val="fr-BE"/>
        </w:rPr>
        <w:t>Némi</w:t>
      </w:r>
      <w:proofErr w:type="spellEnd"/>
      <w:r w:rsidR="00F75032" w:rsidRPr="001D2D92">
        <w:rPr>
          <w:rFonts w:cs="Times New Roman"/>
          <w:lang w:val="fr-BE"/>
        </w:rPr>
        <w:t xml:space="preserve"> KD, </w:t>
      </w:r>
      <w:proofErr w:type="spellStart"/>
      <w:r w:rsidR="00F75032" w:rsidRPr="001D2D92">
        <w:rPr>
          <w:rFonts w:cs="Times New Roman"/>
          <w:lang w:val="fr-BE"/>
        </w:rPr>
        <w:t>Abaltou</w:t>
      </w:r>
      <w:proofErr w:type="spellEnd"/>
      <w:r w:rsidR="00F75032" w:rsidRPr="001D2D92">
        <w:rPr>
          <w:rFonts w:cs="Times New Roman"/>
          <w:lang w:val="fr-BE"/>
        </w:rPr>
        <w:t xml:space="preserve"> B, </w:t>
      </w:r>
      <w:proofErr w:type="spellStart"/>
      <w:r w:rsidR="00F75032" w:rsidRPr="001D2D92">
        <w:rPr>
          <w:rFonts w:cs="Times New Roman"/>
          <w:lang w:val="fr-BE"/>
        </w:rPr>
        <w:t>Moukaîla</w:t>
      </w:r>
      <w:proofErr w:type="spellEnd"/>
      <w:r w:rsidR="00F75032" w:rsidRPr="001D2D92">
        <w:rPr>
          <w:rFonts w:cs="Times New Roman"/>
          <w:lang w:val="fr-BE"/>
        </w:rPr>
        <w:t xml:space="preserve"> AR</w:t>
      </w:r>
      <w:r w:rsidR="00423E0C" w:rsidRPr="001D2D92">
        <w:rPr>
          <w:rFonts w:cs="Times New Roman"/>
          <w:lang w:val="fr-BE"/>
        </w:rPr>
        <w:t xml:space="preserve">, et al. </w:t>
      </w:r>
      <w:r w:rsidR="00423E0C" w:rsidRPr="002A29EE">
        <w:rPr>
          <w:rFonts w:cs="Times New Roman"/>
          <w:lang w:val="fr-BE"/>
        </w:rPr>
        <w:t xml:space="preserve">Connaissances, attitudes et pratiques du personnel soignant sur l’hépatite virale B au Centre Hospitalier Régional Lomé Commune en 2018. </w:t>
      </w:r>
      <w:proofErr w:type="spellStart"/>
      <w:r w:rsidR="00423E0C" w:rsidRPr="002A29EE">
        <w:rPr>
          <w:rFonts w:cs="Times New Roman"/>
          <w:lang w:val="fr-BE"/>
        </w:rPr>
        <w:t>Rev</w:t>
      </w:r>
      <w:proofErr w:type="spellEnd"/>
      <w:r w:rsidR="00423E0C" w:rsidRPr="002A29EE">
        <w:rPr>
          <w:rFonts w:cs="Times New Roman"/>
          <w:lang w:val="fr-BE"/>
        </w:rPr>
        <w:t xml:space="preserve"> Mali Infect </w:t>
      </w:r>
      <w:proofErr w:type="spellStart"/>
      <w:r w:rsidR="00423E0C" w:rsidRPr="002A29EE">
        <w:rPr>
          <w:rFonts w:cs="Times New Roman"/>
          <w:lang w:val="fr-BE"/>
        </w:rPr>
        <w:t>Microbiol</w:t>
      </w:r>
      <w:proofErr w:type="spellEnd"/>
      <w:r w:rsidR="00423E0C" w:rsidRPr="002A29EE">
        <w:rPr>
          <w:rFonts w:cs="Times New Roman"/>
          <w:lang w:val="fr-BE"/>
        </w:rPr>
        <w:t xml:space="preserve"> </w:t>
      </w:r>
      <w:proofErr w:type="gramStart"/>
      <w:r w:rsidR="00423E0C" w:rsidRPr="002A29EE">
        <w:rPr>
          <w:rFonts w:cs="Times New Roman"/>
          <w:lang w:val="fr-BE"/>
        </w:rPr>
        <w:t>2021;</w:t>
      </w:r>
      <w:proofErr w:type="gramEnd"/>
      <w:r w:rsidR="00423E0C" w:rsidRPr="002A29EE">
        <w:rPr>
          <w:rFonts w:cs="Times New Roman"/>
          <w:lang w:val="fr-BE"/>
        </w:rPr>
        <w:t xml:space="preserve"> 16 (2): 20 – 25.</w:t>
      </w:r>
      <w:r w:rsidR="00283E54" w:rsidRPr="002A29EE">
        <w:rPr>
          <w:rFonts w:cs="Times New Roman"/>
          <w:lang w:val="fr-BE"/>
        </w:rPr>
        <w:t xml:space="preserve"> </w:t>
      </w:r>
      <w:hyperlink r:id="rId14" w:history="1">
        <w:r w:rsidR="00283E54" w:rsidRPr="002A29EE">
          <w:rPr>
            <w:rStyle w:val="Hyperlink"/>
            <w:rFonts w:cs="Times New Roman"/>
            <w:lang w:val="fr-BE"/>
          </w:rPr>
          <w:t>https://doi.org/10.53597/remim.v16i2.1865</w:t>
        </w:r>
      </w:hyperlink>
      <w:r w:rsidR="00283E54" w:rsidRPr="002A29EE">
        <w:rPr>
          <w:rFonts w:cs="Times New Roman"/>
          <w:lang w:val="fr-BE"/>
        </w:rPr>
        <w:t>.</w:t>
      </w:r>
    </w:p>
    <w:p w14:paraId="765BC660" w14:textId="4557B0C6" w:rsidR="00423E0C" w:rsidRPr="002A29EE" w:rsidRDefault="002A29EE" w:rsidP="002A29EE">
      <w:pPr>
        <w:spacing w:after="200"/>
        <w:rPr>
          <w:lang w:val="en-US"/>
        </w:rPr>
      </w:pPr>
      <w:r>
        <w:rPr>
          <w:rFonts w:cs="Times New Roman"/>
          <w:lang w:val="fr-BE"/>
        </w:rPr>
        <w:t xml:space="preserve">[3] </w:t>
      </w:r>
      <w:proofErr w:type="spellStart"/>
      <w:r w:rsidR="009E5D55">
        <w:rPr>
          <w:lang w:val="fr-BE"/>
        </w:rPr>
        <w:t>Bénié</w:t>
      </w:r>
      <w:proofErr w:type="spellEnd"/>
      <w:r w:rsidR="009E5D55">
        <w:rPr>
          <w:lang w:val="fr-BE"/>
        </w:rPr>
        <w:t xml:space="preserve"> J, </w:t>
      </w:r>
      <w:proofErr w:type="spellStart"/>
      <w:r w:rsidR="009E5D55">
        <w:rPr>
          <w:lang w:val="fr-BE"/>
        </w:rPr>
        <w:t>Tiembre</w:t>
      </w:r>
      <w:proofErr w:type="spellEnd"/>
      <w:r w:rsidR="009E5D55">
        <w:rPr>
          <w:lang w:val="fr-BE"/>
        </w:rPr>
        <w:t xml:space="preserve"> I, </w:t>
      </w:r>
      <w:proofErr w:type="spellStart"/>
      <w:r w:rsidR="009E5D55">
        <w:rPr>
          <w:lang w:val="fr-BE"/>
        </w:rPr>
        <w:t>Ekra</w:t>
      </w:r>
      <w:proofErr w:type="spellEnd"/>
      <w:r w:rsidR="009E5D55">
        <w:rPr>
          <w:lang w:val="fr-BE"/>
        </w:rPr>
        <w:t xml:space="preserve"> D</w:t>
      </w:r>
      <w:r w:rsidR="00423E0C" w:rsidRPr="002A29EE">
        <w:rPr>
          <w:lang w:val="fr-BE"/>
        </w:rPr>
        <w:t xml:space="preserve">, </w:t>
      </w:r>
      <w:proofErr w:type="spellStart"/>
      <w:r w:rsidR="00423E0C" w:rsidRPr="002A29EE">
        <w:rPr>
          <w:lang w:val="fr-BE"/>
        </w:rPr>
        <w:t>Dagnan</w:t>
      </w:r>
      <w:proofErr w:type="spellEnd"/>
      <w:r w:rsidR="00423E0C" w:rsidRPr="002A29EE">
        <w:rPr>
          <w:lang w:val="fr-BE"/>
        </w:rPr>
        <w:t xml:space="preserve">. Connaissances, attitudes et pratiques du personnel de Santé sur l’hépatite virale B dans la commune de Treichville. </w:t>
      </w:r>
      <w:r w:rsidR="00423E0C" w:rsidRPr="002A29EE">
        <w:rPr>
          <w:lang w:val="en-US"/>
        </w:rPr>
        <w:t>Rev Int Sc Med. 2008; 10(3): 34 – 41.</w:t>
      </w:r>
    </w:p>
    <w:p w14:paraId="78B389C1" w14:textId="12AD93E9" w:rsidR="0038661A" w:rsidRPr="001D2D92" w:rsidRDefault="002A29EE" w:rsidP="002A29EE">
      <w:pPr>
        <w:spacing w:after="200"/>
        <w:rPr>
          <w:lang w:val="fr-BE"/>
        </w:rPr>
      </w:pPr>
      <w:r w:rsidRPr="001D2D92">
        <w:rPr>
          <w:rFonts w:cs="Times New Roman"/>
          <w:lang w:val="en-US"/>
        </w:rPr>
        <w:t xml:space="preserve">[4] </w:t>
      </w:r>
      <w:proofErr w:type="spellStart"/>
      <w:r w:rsidR="0038661A" w:rsidRPr="001D2D92">
        <w:rPr>
          <w:rFonts w:cs="Times New Roman"/>
          <w:lang w:val="en-US"/>
        </w:rPr>
        <w:t>Kengne</w:t>
      </w:r>
      <w:proofErr w:type="spellEnd"/>
      <w:r w:rsidR="0038661A" w:rsidRPr="001D2D92">
        <w:rPr>
          <w:rFonts w:cs="Times New Roman"/>
          <w:lang w:val="en-US"/>
        </w:rPr>
        <w:t xml:space="preserve"> M, </w:t>
      </w:r>
      <w:proofErr w:type="spellStart"/>
      <w:r w:rsidR="0038661A" w:rsidRPr="001D2D92">
        <w:rPr>
          <w:rFonts w:cs="Times New Roman"/>
          <w:lang w:val="en-US"/>
        </w:rPr>
        <w:t>Medja</w:t>
      </w:r>
      <w:proofErr w:type="spellEnd"/>
      <w:r w:rsidR="0038661A" w:rsidRPr="001D2D92">
        <w:rPr>
          <w:rFonts w:cs="Times New Roman"/>
          <w:lang w:val="en-US"/>
        </w:rPr>
        <w:t xml:space="preserve"> YFO, </w:t>
      </w:r>
      <w:proofErr w:type="spellStart"/>
      <w:r w:rsidR="0038661A" w:rsidRPr="001D2D92">
        <w:rPr>
          <w:rFonts w:cs="Times New Roman"/>
          <w:lang w:val="en-US"/>
        </w:rPr>
        <w:t>Tedom</w:t>
      </w:r>
      <w:proofErr w:type="spellEnd"/>
      <w:r w:rsidR="0038661A" w:rsidRPr="001D2D92">
        <w:rPr>
          <w:rFonts w:cs="Times New Roman"/>
          <w:lang w:val="en-US"/>
        </w:rPr>
        <w:t xml:space="preserve">, </w:t>
      </w:r>
      <w:proofErr w:type="spellStart"/>
      <w:r w:rsidR="0038661A" w:rsidRPr="001D2D92">
        <w:rPr>
          <w:rFonts w:cs="Times New Roman"/>
          <w:lang w:val="en-US"/>
        </w:rPr>
        <w:t>Nwobegahay</w:t>
      </w:r>
      <w:proofErr w:type="spellEnd"/>
      <w:r w:rsidR="0038661A" w:rsidRPr="001D2D92">
        <w:rPr>
          <w:rFonts w:cs="Times New Roman"/>
          <w:lang w:val="en-US"/>
        </w:rPr>
        <w:t xml:space="preserve"> JM. </w:t>
      </w:r>
      <w:r w:rsidR="0038661A" w:rsidRPr="002A29EE">
        <w:rPr>
          <w:rFonts w:cs="Times New Roman"/>
          <w:lang w:val="fr-BE"/>
        </w:rPr>
        <w:t xml:space="preserve">Risque résiduel de la transmission par transfusion de l’infection du virus de l’hépatite B dû aux donneurs porteurs de l’infection du virus de l’hépatite B occulte à Yaoundé, Cameroun. </w:t>
      </w:r>
      <w:r w:rsidR="0038661A" w:rsidRPr="001D2D92">
        <w:rPr>
          <w:rFonts w:cs="Times New Roman"/>
          <w:lang w:val="fr-BE"/>
        </w:rPr>
        <w:t>Pan</w:t>
      </w:r>
      <w:r w:rsidR="00B81CA2" w:rsidRPr="001D2D92">
        <w:rPr>
          <w:rFonts w:cs="Times New Roman"/>
          <w:lang w:val="fr-BE"/>
        </w:rPr>
        <w:t xml:space="preserve"> </w:t>
      </w:r>
      <w:proofErr w:type="spellStart"/>
      <w:r w:rsidR="0038661A" w:rsidRPr="001D2D92">
        <w:rPr>
          <w:rFonts w:cs="Times New Roman"/>
          <w:lang w:val="fr-BE"/>
        </w:rPr>
        <w:t>African</w:t>
      </w:r>
      <w:proofErr w:type="spellEnd"/>
      <w:r w:rsidR="0038661A" w:rsidRPr="001D2D92">
        <w:rPr>
          <w:rFonts w:cs="Times New Roman"/>
          <w:lang w:val="fr-BE"/>
        </w:rPr>
        <w:t xml:space="preserve"> </w:t>
      </w:r>
      <w:proofErr w:type="spellStart"/>
      <w:r w:rsidR="0038661A" w:rsidRPr="001D2D92">
        <w:rPr>
          <w:rFonts w:cs="Times New Roman"/>
          <w:lang w:val="fr-BE"/>
        </w:rPr>
        <w:t>Medical</w:t>
      </w:r>
      <w:proofErr w:type="spellEnd"/>
      <w:r w:rsidR="0038661A" w:rsidRPr="001D2D92">
        <w:rPr>
          <w:rFonts w:cs="Times New Roman"/>
          <w:lang w:val="fr-BE"/>
        </w:rPr>
        <w:t xml:space="preserve"> Journal </w:t>
      </w:r>
      <w:proofErr w:type="gramStart"/>
      <w:r w:rsidR="0038661A" w:rsidRPr="001D2D92">
        <w:rPr>
          <w:rFonts w:cs="Times New Roman"/>
          <w:lang w:val="fr-BE"/>
        </w:rPr>
        <w:t>2021;</w:t>
      </w:r>
      <w:proofErr w:type="gramEnd"/>
      <w:r w:rsidR="0038661A" w:rsidRPr="001D2D92">
        <w:rPr>
          <w:rFonts w:cs="Times New Roman"/>
          <w:lang w:val="fr-BE"/>
        </w:rPr>
        <w:t xml:space="preserve"> 39(175).</w:t>
      </w:r>
      <w:r w:rsidR="00B81CA2" w:rsidRPr="001D2D92">
        <w:rPr>
          <w:rFonts w:cs="Times New Roman"/>
          <w:lang w:val="fr-BE"/>
        </w:rPr>
        <w:t xml:space="preserve"> </w:t>
      </w:r>
      <w:hyperlink r:id="rId15" w:history="1">
        <w:r w:rsidR="00B81CA2" w:rsidRPr="001D2D92">
          <w:rPr>
            <w:rStyle w:val="Hyperlink"/>
            <w:rFonts w:cs="Times New Roman"/>
            <w:lang w:val="fr-BE"/>
          </w:rPr>
          <w:t>https://doi.org/10.11604/pamj.2021.39.175.22365</w:t>
        </w:r>
      </w:hyperlink>
      <w:r w:rsidR="0038661A" w:rsidRPr="001D2D92">
        <w:rPr>
          <w:rFonts w:cs="Times New Roman"/>
          <w:lang w:val="fr-BE"/>
        </w:rPr>
        <w:t>.</w:t>
      </w:r>
    </w:p>
    <w:p w14:paraId="64FA9B58" w14:textId="72B4D717" w:rsidR="0038661A" w:rsidRDefault="002A29EE" w:rsidP="002A29EE">
      <w:pPr>
        <w:spacing w:after="200"/>
        <w:rPr>
          <w:rFonts w:cs="Times New Roman"/>
          <w:lang w:val="fr-BE"/>
        </w:rPr>
      </w:pPr>
      <w:r>
        <w:rPr>
          <w:rFonts w:cs="Times New Roman"/>
          <w:lang w:val="fr-BE"/>
        </w:rPr>
        <w:t xml:space="preserve">[5] </w:t>
      </w:r>
      <w:r w:rsidR="0038661A" w:rsidRPr="002A29EE">
        <w:rPr>
          <w:rFonts w:cs="Times New Roman"/>
          <w:lang w:val="fr-BE"/>
        </w:rPr>
        <w:t>Rolland B</w:t>
      </w:r>
      <w:r w:rsidR="00EB2DE6" w:rsidRPr="002A29EE">
        <w:rPr>
          <w:rFonts w:cs="Times New Roman"/>
          <w:lang w:val="fr-BE"/>
        </w:rPr>
        <w:t xml:space="preserve">, Bailly F, </w:t>
      </w:r>
      <w:proofErr w:type="spellStart"/>
      <w:r w:rsidR="00EB2DE6" w:rsidRPr="002A29EE">
        <w:rPr>
          <w:rFonts w:cs="Times New Roman"/>
          <w:lang w:val="fr-BE"/>
        </w:rPr>
        <w:t>Cutarella</w:t>
      </w:r>
      <w:proofErr w:type="spellEnd"/>
      <w:r w:rsidR="00EB2DE6" w:rsidRPr="002A29EE">
        <w:rPr>
          <w:rFonts w:cs="Times New Roman"/>
          <w:lang w:val="fr-BE"/>
        </w:rPr>
        <w:t xml:space="preserve"> C, Drevon O, </w:t>
      </w:r>
      <w:proofErr w:type="spellStart"/>
      <w:r w:rsidR="00EB2DE6" w:rsidRPr="002A29EE">
        <w:rPr>
          <w:rFonts w:cs="Times New Roman"/>
          <w:lang w:val="fr-BE"/>
        </w:rPr>
        <w:t>Carrieri</w:t>
      </w:r>
      <w:proofErr w:type="spellEnd"/>
      <w:r w:rsidR="00EB2DE6" w:rsidRPr="002A29EE">
        <w:rPr>
          <w:rFonts w:cs="Times New Roman"/>
          <w:lang w:val="fr-BE"/>
        </w:rPr>
        <w:t xml:space="preserve"> P, </w:t>
      </w:r>
      <w:proofErr w:type="spellStart"/>
      <w:r w:rsidR="00EB2DE6" w:rsidRPr="002A29EE">
        <w:rPr>
          <w:rFonts w:cs="Times New Roman"/>
          <w:lang w:val="fr-BE"/>
        </w:rPr>
        <w:t>Darque</w:t>
      </w:r>
      <w:proofErr w:type="spellEnd"/>
      <w:r w:rsidR="00EB2DE6" w:rsidRPr="002A29EE">
        <w:rPr>
          <w:rFonts w:cs="Times New Roman"/>
          <w:lang w:val="fr-BE"/>
        </w:rPr>
        <w:t xml:space="preserve"> A, et al. Hépatite C en milieu </w:t>
      </w:r>
      <w:proofErr w:type="gramStart"/>
      <w:r w:rsidR="00EB2DE6" w:rsidRPr="002A29EE">
        <w:rPr>
          <w:rFonts w:cs="Times New Roman"/>
          <w:lang w:val="fr-BE"/>
        </w:rPr>
        <w:t>psychiatrique:</w:t>
      </w:r>
      <w:proofErr w:type="gramEnd"/>
      <w:r w:rsidR="00EB2DE6" w:rsidRPr="002A29EE">
        <w:rPr>
          <w:rFonts w:cs="Times New Roman"/>
          <w:lang w:val="fr-BE"/>
        </w:rPr>
        <w:t xml:space="preserve"> un </w:t>
      </w:r>
      <w:proofErr w:type="spellStart"/>
      <w:r w:rsidR="00EB2DE6" w:rsidRPr="002A29EE">
        <w:rPr>
          <w:rFonts w:cs="Times New Roman"/>
          <w:lang w:val="fr-BE"/>
        </w:rPr>
        <w:t>reservoir</w:t>
      </w:r>
      <w:proofErr w:type="spellEnd"/>
      <w:r w:rsidR="00EB2DE6" w:rsidRPr="002A29EE">
        <w:rPr>
          <w:rFonts w:cs="Times New Roman"/>
          <w:lang w:val="fr-BE"/>
        </w:rPr>
        <w:t xml:space="preserve"> oublié? L’Encéphale </w:t>
      </w:r>
      <w:proofErr w:type="gramStart"/>
      <w:r w:rsidR="00EB2DE6" w:rsidRPr="002A29EE">
        <w:rPr>
          <w:rFonts w:cs="Times New Roman"/>
          <w:lang w:val="fr-BE"/>
        </w:rPr>
        <w:t>2021;</w:t>
      </w:r>
      <w:proofErr w:type="gramEnd"/>
      <w:r w:rsidR="00EB2DE6" w:rsidRPr="002A29EE">
        <w:rPr>
          <w:rFonts w:cs="Times New Roman"/>
          <w:lang w:val="fr-BE"/>
        </w:rPr>
        <w:t xml:space="preserve"> 47: 181 – 184. </w:t>
      </w:r>
      <w:hyperlink r:id="rId16" w:history="1">
        <w:r w:rsidR="00EB2DE6" w:rsidRPr="002A29EE">
          <w:rPr>
            <w:rStyle w:val="Hyperlink"/>
            <w:rFonts w:cs="Times New Roman"/>
            <w:lang w:val="fr-BE"/>
          </w:rPr>
          <w:t>https://doi.org/10.1016/j.encep.2020.03.003</w:t>
        </w:r>
      </w:hyperlink>
      <w:r w:rsidR="00EB2DE6" w:rsidRPr="002A29EE">
        <w:rPr>
          <w:rFonts w:cs="Times New Roman"/>
          <w:lang w:val="fr-BE"/>
        </w:rPr>
        <w:t>.</w:t>
      </w:r>
    </w:p>
    <w:p w14:paraId="54A3E178" w14:textId="64E72267" w:rsidR="006E5E13" w:rsidRPr="00102B6B" w:rsidRDefault="006E5E13" w:rsidP="006E5E13">
      <w:pPr>
        <w:tabs>
          <w:tab w:val="left" w:pos="709"/>
        </w:tabs>
        <w:rPr>
          <w:lang w:val="fr-BE"/>
        </w:rPr>
      </w:pPr>
      <w:r w:rsidRPr="001D2D92">
        <w:rPr>
          <w:rFonts w:cs="Times New Roman"/>
          <w:lang w:val="en-US"/>
        </w:rPr>
        <w:t xml:space="preserve">[6] </w:t>
      </w:r>
      <w:proofErr w:type="spellStart"/>
      <w:r w:rsidRPr="00102B6B">
        <w:rPr>
          <w:lang w:val="fr-BE"/>
        </w:rPr>
        <w:t>Zhimeng</w:t>
      </w:r>
      <w:proofErr w:type="spellEnd"/>
      <w:r w:rsidRPr="00102B6B">
        <w:rPr>
          <w:lang w:val="fr-BE"/>
        </w:rPr>
        <w:t xml:space="preserve"> C, Panpan L, </w:t>
      </w:r>
      <w:proofErr w:type="spellStart"/>
      <w:r w:rsidRPr="00102B6B">
        <w:rPr>
          <w:lang w:val="fr-BE"/>
        </w:rPr>
        <w:t>Nansheng</w:t>
      </w:r>
      <w:proofErr w:type="spellEnd"/>
      <w:r w:rsidRPr="00102B6B">
        <w:rPr>
          <w:lang w:val="fr-BE"/>
        </w:rPr>
        <w:t xml:space="preserve"> C. HBV/HIV </w:t>
      </w:r>
      <w:proofErr w:type="spellStart"/>
      <w:r w:rsidRPr="00102B6B">
        <w:rPr>
          <w:lang w:val="fr-BE"/>
        </w:rPr>
        <w:t>coinfection</w:t>
      </w:r>
      <w:proofErr w:type="spellEnd"/>
      <w:r w:rsidRPr="00102B6B">
        <w:rPr>
          <w:lang w:val="fr-BE"/>
        </w:rPr>
        <w:t xml:space="preserve">: Impact on the </w:t>
      </w:r>
      <w:proofErr w:type="spellStart"/>
      <w:r w:rsidRPr="00102B6B">
        <w:rPr>
          <w:lang w:val="fr-BE"/>
        </w:rPr>
        <w:t>development</w:t>
      </w:r>
      <w:proofErr w:type="spellEnd"/>
      <w:r w:rsidRPr="00102B6B">
        <w:rPr>
          <w:lang w:val="fr-BE"/>
        </w:rPr>
        <w:t xml:space="preserve"> and </w:t>
      </w:r>
      <w:proofErr w:type="spellStart"/>
      <w:r w:rsidRPr="00102B6B">
        <w:rPr>
          <w:lang w:val="fr-BE"/>
        </w:rPr>
        <w:t>clinical</w:t>
      </w:r>
      <w:proofErr w:type="spellEnd"/>
      <w:r w:rsidRPr="00102B6B">
        <w:rPr>
          <w:lang w:val="fr-BE"/>
        </w:rPr>
        <w:t xml:space="preserve"> </w:t>
      </w:r>
      <w:proofErr w:type="spellStart"/>
      <w:r w:rsidRPr="00102B6B">
        <w:rPr>
          <w:lang w:val="fr-BE"/>
        </w:rPr>
        <w:t>treatment</w:t>
      </w:r>
      <w:proofErr w:type="spellEnd"/>
      <w:r w:rsidRPr="00102B6B">
        <w:rPr>
          <w:lang w:val="fr-BE"/>
        </w:rPr>
        <w:t xml:space="preserve"> of </w:t>
      </w:r>
      <w:proofErr w:type="spellStart"/>
      <w:r w:rsidRPr="00102B6B">
        <w:rPr>
          <w:lang w:val="fr-BE"/>
        </w:rPr>
        <w:t>liver</w:t>
      </w:r>
      <w:proofErr w:type="spellEnd"/>
      <w:r w:rsidRPr="00102B6B">
        <w:rPr>
          <w:lang w:val="fr-BE"/>
        </w:rPr>
        <w:t xml:space="preserve">. </w:t>
      </w:r>
      <w:proofErr w:type="spellStart"/>
      <w:r w:rsidRPr="00102B6B">
        <w:rPr>
          <w:lang w:val="fr-BE"/>
        </w:rPr>
        <w:t>Frontiers</w:t>
      </w:r>
      <w:proofErr w:type="spellEnd"/>
      <w:r w:rsidRPr="00102B6B">
        <w:rPr>
          <w:lang w:val="fr-BE"/>
        </w:rPr>
        <w:t xml:space="preserve"> in </w:t>
      </w:r>
      <w:proofErr w:type="spellStart"/>
      <w:r w:rsidRPr="00102B6B">
        <w:rPr>
          <w:lang w:val="fr-BE"/>
        </w:rPr>
        <w:t>Medicine</w:t>
      </w:r>
      <w:proofErr w:type="spellEnd"/>
      <w:r w:rsidRPr="00102B6B">
        <w:rPr>
          <w:lang w:val="fr-BE"/>
        </w:rPr>
        <w:t xml:space="preserve">. </w:t>
      </w:r>
      <w:proofErr w:type="gramStart"/>
      <w:r w:rsidRPr="00102B6B">
        <w:rPr>
          <w:lang w:val="fr-BE"/>
        </w:rPr>
        <w:t>2021:</w:t>
      </w:r>
      <w:proofErr w:type="gramEnd"/>
      <w:r w:rsidRPr="00102B6B">
        <w:rPr>
          <w:lang w:val="fr-BE"/>
        </w:rPr>
        <w:t xml:space="preserve"> 8: 713981.</w:t>
      </w:r>
    </w:p>
    <w:p w14:paraId="2FF5514D" w14:textId="6A0A6BFD" w:rsidR="006E5E13" w:rsidRPr="00102B6B" w:rsidRDefault="006E5E13" w:rsidP="006E5E13">
      <w:pPr>
        <w:tabs>
          <w:tab w:val="left" w:pos="709"/>
        </w:tabs>
        <w:rPr>
          <w:lang w:val="fr-BE"/>
        </w:rPr>
      </w:pPr>
      <w:r w:rsidRPr="00102B6B">
        <w:rPr>
          <w:lang w:val="fr-BE"/>
        </w:rPr>
        <w:t xml:space="preserve">[7] Kasha PS, Megane C, Jennifer A, Sharon RL. HIV/HBV </w:t>
      </w:r>
      <w:proofErr w:type="spellStart"/>
      <w:proofErr w:type="gramStart"/>
      <w:r w:rsidRPr="00102B6B">
        <w:rPr>
          <w:lang w:val="fr-BE"/>
        </w:rPr>
        <w:t>coinfection</w:t>
      </w:r>
      <w:proofErr w:type="spellEnd"/>
      <w:r w:rsidRPr="00102B6B">
        <w:rPr>
          <w:lang w:val="fr-BE"/>
        </w:rPr>
        <w:t>:</w:t>
      </w:r>
      <w:proofErr w:type="gramEnd"/>
      <w:r w:rsidRPr="00102B6B">
        <w:rPr>
          <w:lang w:val="fr-BE"/>
        </w:rPr>
        <w:t xml:space="preserve"> </w:t>
      </w:r>
      <w:proofErr w:type="spellStart"/>
      <w:r w:rsidRPr="00102B6B">
        <w:rPr>
          <w:lang w:val="fr-BE"/>
        </w:rPr>
        <w:t>epidemiology</w:t>
      </w:r>
      <w:proofErr w:type="spellEnd"/>
      <w:r w:rsidRPr="00102B6B">
        <w:rPr>
          <w:lang w:val="fr-BE"/>
        </w:rPr>
        <w:t xml:space="preserve">, </w:t>
      </w:r>
      <w:proofErr w:type="spellStart"/>
      <w:r w:rsidRPr="00102B6B">
        <w:rPr>
          <w:lang w:val="fr-BE"/>
        </w:rPr>
        <w:t>pathogenesis</w:t>
      </w:r>
      <w:proofErr w:type="spellEnd"/>
      <w:r w:rsidRPr="00102B6B">
        <w:rPr>
          <w:lang w:val="fr-BE"/>
        </w:rPr>
        <w:t xml:space="preserve">, and </w:t>
      </w:r>
      <w:proofErr w:type="spellStart"/>
      <w:r w:rsidRPr="00102B6B">
        <w:rPr>
          <w:lang w:val="fr-BE"/>
        </w:rPr>
        <w:t>treatment</w:t>
      </w:r>
      <w:proofErr w:type="spellEnd"/>
      <w:r w:rsidRPr="00102B6B">
        <w:rPr>
          <w:lang w:val="fr-BE"/>
        </w:rPr>
        <w:t xml:space="preserve">. </w:t>
      </w:r>
      <w:proofErr w:type="spellStart"/>
      <w:r w:rsidRPr="00102B6B">
        <w:rPr>
          <w:lang w:val="fr-BE"/>
        </w:rPr>
        <w:t>Aids</w:t>
      </w:r>
      <w:proofErr w:type="spellEnd"/>
      <w:r w:rsidRPr="00102B6B">
        <w:rPr>
          <w:lang w:val="fr-BE"/>
        </w:rPr>
        <w:t xml:space="preserve">. </w:t>
      </w:r>
      <w:proofErr w:type="gramStart"/>
      <w:r w:rsidRPr="00102B6B">
        <w:rPr>
          <w:lang w:val="fr-BE"/>
        </w:rPr>
        <w:t>2017;</w:t>
      </w:r>
      <w:proofErr w:type="gramEnd"/>
      <w:r w:rsidRPr="00102B6B">
        <w:rPr>
          <w:lang w:val="fr-BE"/>
        </w:rPr>
        <w:t xml:space="preserve"> 31 (15): 2035-2052.</w:t>
      </w:r>
    </w:p>
    <w:p w14:paraId="7A217D7E" w14:textId="4D34A5C9" w:rsidR="00423E0C" w:rsidRDefault="006E5E13" w:rsidP="001528FA">
      <w:pPr>
        <w:spacing w:after="200"/>
        <w:rPr>
          <w:lang w:val="fr-CD"/>
        </w:rPr>
      </w:pPr>
      <w:r w:rsidRPr="001D2D92">
        <w:rPr>
          <w:rFonts w:cs="Times New Roman"/>
          <w:lang w:val="en-US"/>
        </w:rPr>
        <w:t>[8</w:t>
      </w:r>
      <w:r w:rsidR="001528FA" w:rsidRPr="001D2D92">
        <w:rPr>
          <w:rFonts w:cs="Times New Roman"/>
          <w:lang w:val="en-US"/>
        </w:rPr>
        <w:t xml:space="preserve">] </w:t>
      </w:r>
      <w:r w:rsidR="009E5D55" w:rsidRPr="001D2D92">
        <w:rPr>
          <w:lang w:val="en-US"/>
        </w:rPr>
        <w:t xml:space="preserve">Kabamba LN, Cowgill K, Bondo BM, </w:t>
      </w:r>
      <w:proofErr w:type="spellStart"/>
      <w:r w:rsidR="009E5D55" w:rsidRPr="001D2D92">
        <w:rPr>
          <w:lang w:val="en-US"/>
        </w:rPr>
        <w:t>Kabyla</w:t>
      </w:r>
      <w:proofErr w:type="spellEnd"/>
      <w:r w:rsidR="009E5D55" w:rsidRPr="001D2D92">
        <w:rPr>
          <w:lang w:val="en-US"/>
        </w:rPr>
        <w:t xml:space="preserve"> BI, </w:t>
      </w:r>
      <w:proofErr w:type="spellStart"/>
      <w:r w:rsidR="009E5D55" w:rsidRPr="001D2D92">
        <w:rPr>
          <w:lang w:val="en-US"/>
        </w:rPr>
        <w:t>Wembonyama</w:t>
      </w:r>
      <w:proofErr w:type="spellEnd"/>
      <w:r w:rsidR="009E5D55" w:rsidRPr="001D2D92">
        <w:rPr>
          <w:lang w:val="en-US"/>
        </w:rPr>
        <w:t xml:space="preserve"> OS</w:t>
      </w:r>
      <w:r w:rsidR="00423E0C" w:rsidRPr="001D2D92">
        <w:rPr>
          <w:lang w:val="en-US"/>
        </w:rPr>
        <w:t xml:space="preserve">, </w:t>
      </w:r>
      <w:proofErr w:type="spellStart"/>
      <w:r w:rsidR="00423E0C" w:rsidRPr="001D2D92">
        <w:rPr>
          <w:lang w:val="en-US"/>
        </w:rPr>
        <w:t>Luboya</w:t>
      </w:r>
      <w:proofErr w:type="spellEnd"/>
      <w:r w:rsidR="009E5D55" w:rsidRPr="001D2D92">
        <w:rPr>
          <w:lang w:val="en-US"/>
        </w:rPr>
        <w:t xml:space="preserve"> O</w:t>
      </w:r>
      <w:r w:rsidR="00423E0C" w:rsidRPr="001D2D92">
        <w:rPr>
          <w:lang w:val="en-US"/>
        </w:rPr>
        <w:t xml:space="preserve">N. </w:t>
      </w:r>
      <w:r w:rsidR="00423E0C" w:rsidRPr="001528FA">
        <w:rPr>
          <w:lang w:val="fr-BE"/>
        </w:rPr>
        <w:t xml:space="preserve">Prévalence de l’hypertension artérielle dans la population des meuniers de la ville de Lubumbashi. </w:t>
      </w:r>
      <w:r w:rsidR="00423E0C" w:rsidRPr="001D2D92">
        <w:rPr>
          <w:lang w:val="fr-CD"/>
        </w:rPr>
        <w:t xml:space="preserve">République Démocratique du Congo. </w:t>
      </w:r>
      <w:proofErr w:type="spellStart"/>
      <w:r w:rsidR="00423E0C" w:rsidRPr="001D2D92">
        <w:rPr>
          <w:lang w:val="fr-CD"/>
        </w:rPr>
        <w:t>Pamj</w:t>
      </w:r>
      <w:proofErr w:type="spellEnd"/>
      <w:r w:rsidR="00423E0C" w:rsidRPr="001D2D92">
        <w:rPr>
          <w:lang w:val="fr-CD"/>
        </w:rPr>
        <w:t xml:space="preserve">. </w:t>
      </w:r>
      <w:proofErr w:type="gramStart"/>
      <w:r w:rsidR="00423E0C" w:rsidRPr="001D2D92">
        <w:rPr>
          <w:lang w:val="fr-CD"/>
        </w:rPr>
        <w:t>2015;</w:t>
      </w:r>
      <w:proofErr w:type="gramEnd"/>
      <w:r w:rsidR="00423E0C" w:rsidRPr="001D2D92">
        <w:rPr>
          <w:lang w:val="fr-CD"/>
        </w:rPr>
        <w:t xml:space="preserve"> 22:152</w:t>
      </w:r>
      <w:r w:rsidR="00221742" w:rsidRPr="001D2D92">
        <w:rPr>
          <w:lang w:val="fr-CD"/>
        </w:rPr>
        <w:t xml:space="preserve">. </w:t>
      </w:r>
      <w:hyperlink r:id="rId17" w:history="1">
        <w:r w:rsidR="00221742" w:rsidRPr="001D2D92">
          <w:rPr>
            <w:rStyle w:val="Hyperlink"/>
            <w:lang w:val="fr-CD"/>
          </w:rPr>
          <w:t>https://doi.org/10.11604/pamj.2015.22.152.6677</w:t>
        </w:r>
      </w:hyperlink>
      <w:r w:rsidR="00423E0C" w:rsidRPr="001D2D92">
        <w:rPr>
          <w:lang w:val="fr-CD"/>
        </w:rPr>
        <w:t>.</w:t>
      </w:r>
    </w:p>
    <w:p w14:paraId="2113A9B2" w14:textId="0C2A020B" w:rsidR="00560F7B" w:rsidRPr="00102B6B" w:rsidRDefault="00560F7B" w:rsidP="00560F7B">
      <w:pPr>
        <w:spacing w:after="200"/>
        <w:rPr>
          <w:rFonts w:cs="Times New Roman"/>
          <w:lang w:val="en-US"/>
        </w:rPr>
      </w:pPr>
      <w:r>
        <w:rPr>
          <w:rFonts w:cs="Times New Roman"/>
          <w:lang w:val="en-US"/>
        </w:rPr>
        <w:t>[9</w:t>
      </w:r>
      <w:r w:rsidRPr="001D2D92">
        <w:rPr>
          <w:rFonts w:cs="Times New Roman"/>
          <w:lang w:val="en-US"/>
        </w:rPr>
        <w:t xml:space="preserve">] </w:t>
      </w:r>
      <w:r w:rsidRPr="00102B6B">
        <w:rPr>
          <w:rFonts w:cs="Times New Roman"/>
          <w:lang w:val="en-US"/>
        </w:rPr>
        <w:t xml:space="preserve">Pham TTH, Le TX, Nguyen DT, </w:t>
      </w:r>
      <w:proofErr w:type="spellStart"/>
      <w:r w:rsidRPr="00102B6B">
        <w:rPr>
          <w:rFonts w:cs="Times New Roman"/>
          <w:lang w:val="en-US"/>
        </w:rPr>
        <w:t>Luu</w:t>
      </w:r>
      <w:proofErr w:type="spellEnd"/>
      <w:r w:rsidRPr="00102B6B">
        <w:rPr>
          <w:rFonts w:cs="Times New Roman"/>
          <w:lang w:val="en-US"/>
        </w:rPr>
        <w:t xml:space="preserve"> CM, Truong BD, Tran PD, et al. Knowledge, attitudes and medical practice regarding hepatitis B prevention and management among healthcare workers in Northern Vietnam. </w:t>
      </w:r>
      <w:proofErr w:type="spellStart"/>
      <w:r w:rsidRPr="00102B6B">
        <w:rPr>
          <w:rFonts w:cs="Times New Roman"/>
          <w:lang w:val="en-US"/>
        </w:rPr>
        <w:t>PLoS</w:t>
      </w:r>
      <w:proofErr w:type="spellEnd"/>
      <w:r w:rsidRPr="00102B6B">
        <w:rPr>
          <w:rFonts w:cs="Times New Roman"/>
          <w:lang w:val="en-US"/>
        </w:rPr>
        <w:t xml:space="preserve"> One. 2019; 14(10): e0223733. https://doi:10.1371/journal.pone.0223733.eCollection 2019.</w:t>
      </w:r>
    </w:p>
    <w:p w14:paraId="0B19BF74" w14:textId="3025D022" w:rsidR="00560F7B" w:rsidRPr="000E69F3" w:rsidRDefault="00560F7B" w:rsidP="00560F7B">
      <w:pPr>
        <w:spacing w:after="200"/>
        <w:rPr>
          <w:lang w:val="en-US"/>
        </w:rPr>
      </w:pPr>
      <w:r>
        <w:rPr>
          <w:rFonts w:cs="Times New Roman"/>
          <w:lang w:val="en-US"/>
        </w:rPr>
        <w:t>[10</w:t>
      </w:r>
      <w:r w:rsidRPr="001D2D92">
        <w:rPr>
          <w:rFonts w:cs="Times New Roman"/>
          <w:lang w:val="en-US"/>
        </w:rPr>
        <w:t xml:space="preserve">] </w:t>
      </w:r>
      <w:proofErr w:type="spellStart"/>
      <w:r w:rsidRPr="000E69F3">
        <w:rPr>
          <w:rFonts w:cs="Times New Roman"/>
          <w:lang w:val="en-US"/>
        </w:rPr>
        <w:t>Gebrecherkos</w:t>
      </w:r>
      <w:proofErr w:type="spellEnd"/>
      <w:r w:rsidRPr="000E69F3">
        <w:rPr>
          <w:rFonts w:cs="Times New Roman"/>
          <w:lang w:val="en-US"/>
        </w:rPr>
        <w:t xml:space="preserve"> T, </w:t>
      </w:r>
      <w:proofErr w:type="spellStart"/>
      <w:r w:rsidRPr="000E69F3">
        <w:rPr>
          <w:rFonts w:cs="Times New Roman"/>
          <w:lang w:val="en-US"/>
        </w:rPr>
        <w:t>Girmay</w:t>
      </w:r>
      <w:proofErr w:type="spellEnd"/>
      <w:r w:rsidRPr="000E69F3">
        <w:rPr>
          <w:rFonts w:cs="Times New Roman"/>
          <w:lang w:val="en-US"/>
        </w:rPr>
        <w:t xml:space="preserve"> G, Lemma M, </w:t>
      </w:r>
      <w:proofErr w:type="spellStart"/>
      <w:r w:rsidRPr="000E69F3">
        <w:rPr>
          <w:rFonts w:cs="Times New Roman"/>
          <w:lang w:val="en-US"/>
        </w:rPr>
        <w:t>Negash</w:t>
      </w:r>
      <w:proofErr w:type="spellEnd"/>
      <w:r w:rsidRPr="000E69F3">
        <w:rPr>
          <w:rFonts w:cs="Times New Roman"/>
          <w:lang w:val="en-US"/>
        </w:rPr>
        <w:t xml:space="preserve"> M. Knowledge, Attitude, and Practice towards Hepatitis B Virus among Pregnant Women Attending Antenatal Care at the University of Gondar Comprehensive Specialized Hospital, Northwest Ethiopia. International Journal of Hepatology. 2020; 2020: 5617603. </w:t>
      </w:r>
      <w:hyperlink r:id="rId18" w:history="1">
        <w:r w:rsidRPr="000E69F3">
          <w:rPr>
            <w:rStyle w:val="Hyperlink"/>
            <w:rFonts w:cs="Times New Roman"/>
            <w:lang w:val="en-US"/>
          </w:rPr>
          <w:t>https://doi.org/10.1155/2020/5617603</w:t>
        </w:r>
      </w:hyperlink>
      <w:r w:rsidRPr="000E69F3">
        <w:rPr>
          <w:rFonts w:cs="Times New Roman"/>
          <w:lang w:val="en-US"/>
        </w:rPr>
        <w:t>.</w:t>
      </w:r>
    </w:p>
    <w:p w14:paraId="62226CC9" w14:textId="06B5542C" w:rsidR="00560F7B" w:rsidRPr="001D2D92" w:rsidRDefault="00560F7B" w:rsidP="00560F7B">
      <w:pPr>
        <w:spacing w:after="200"/>
        <w:rPr>
          <w:lang w:val="fr-CD"/>
        </w:rPr>
      </w:pPr>
      <w:r>
        <w:rPr>
          <w:rFonts w:cs="Times New Roman"/>
          <w:lang w:val="en-US"/>
        </w:rPr>
        <w:t>[11</w:t>
      </w:r>
      <w:r w:rsidRPr="001D2D92">
        <w:rPr>
          <w:rFonts w:cs="Times New Roman"/>
          <w:lang w:val="en-US"/>
        </w:rPr>
        <w:t xml:space="preserve">] </w:t>
      </w:r>
      <w:proofErr w:type="spellStart"/>
      <w:r>
        <w:rPr>
          <w:lang w:val="en-US"/>
        </w:rPr>
        <w:t>Dwiartama</w:t>
      </w:r>
      <w:proofErr w:type="spellEnd"/>
      <w:r>
        <w:rPr>
          <w:lang w:val="en-US"/>
        </w:rPr>
        <w:t xml:space="preserve"> A, </w:t>
      </w:r>
      <w:proofErr w:type="spellStart"/>
      <w:r>
        <w:rPr>
          <w:lang w:val="en-US"/>
        </w:rPr>
        <w:t>Nirbayati</w:t>
      </w:r>
      <w:proofErr w:type="spellEnd"/>
      <w:r>
        <w:rPr>
          <w:lang w:val="en-US"/>
        </w:rPr>
        <w:t xml:space="preserve"> WF, </w:t>
      </w:r>
      <w:proofErr w:type="spellStart"/>
      <w:r>
        <w:rPr>
          <w:lang w:val="en-US"/>
        </w:rPr>
        <w:t>Giri-Rachman</w:t>
      </w:r>
      <w:proofErr w:type="spellEnd"/>
      <w:r>
        <w:rPr>
          <w:lang w:val="en-US"/>
        </w:rPr>
        <w:t xml:space="preserve"> EA, </w:t>
      </w:r>
      <w:proofErr w:type="spellStart"/>
      <w:r>
        <w:rPr>
          <w:lang w:val="en-US"/>
        </w:rPr>
        <w:t>Niloperbowo</w:t>
      </w:r>
      <w:proofErr w:type="spellEnd"/>
      <w:r>
        <w:rPr>
          <w:lang w:val="en-US"/>
        </w:rPr>
        <w:t xml:space="preserve"> W</w:t>
      </w:r>
      <w:r w:rsidRPr="000E69F3">
        <w:rPr>
          <w:lang w:val="en-US"/>
        </w:rPr>
        <w:t xml:space="preserve">, Tan MI, </w:t>
      </w:r>
      <w:proofErr w:type="spellStart"/>
      <w:r w:rsidRPr="000E69F3">
        <w:rPr>
          <w:lang w:val="en-US"/>
        </w:rPr>
        <w:t>Anin</w:t>
      </w:r>
      <w:proofErr w:type="spellEnd"/>
      <w:r w:rsidRPr="000E69F3">
        <w:rPr>
          <w:lang w:val="en-US"/>
        </w:rPr>
        <w:t xml:space="preserve"> A. Knowledge, Attitude, and Practice towards Hepatitis B Infection Prevention and Screening among Indonesians. </w:t>
      </w:r>
      <w:r w:rsidRPr="001D2D92">
        <w:rPr>
          <w:lang w:val="fr-CD"/>
        </w:rPr>
        <w:t xml:space="preserve">Int. J. Environ. </w:t>
      </w:r>
      <w:proofErr w:type="spellStart"/>
      <w:r w:rsidRPr="001D2D92">
        <w:rPr>
          <w:lang w:val="fr-CD"/>
        </w:rPr>
        <w:t>Res</w:t>
      </w:r>
      <w:proofErr w:type="spellEnd"/>
      <w:r w:rsidRPr="001D2D92">
        <w:rPr>
          <w:lang w:val="fr-CD"/>
        </w:rPr>
        <w:t xml:space="preserve">. Public </w:t>
      </w:r>
      <w:proofErr w:type="spellStart"/>
      <w:r w:rsidRPr="001D2D92">
        <w:rPr>
          <w:lang w:val="fr-CD"/>
        </w:rPr>
        <w:t>Health</w:t>
      </w:r>
      <w:proofErr w:type="spellEnd"/>
      <w:r w:rsidRPr="001D2D92">
        <w:rPr>
          <w:lang w:val="fr-CD"/>
        </w:rPr>
        <w:t xml:space="preserve">. </w:t>
      </w:r>
      <w:proofErr w:type="gramStart"/>
      <w:r w:rsidRPr="001D2D92">
        <w:rPr>
          <w:lang w:val="fr-CD"/>
        </w:rPr>
        <w:t>2022;</w:t>
      </w:r>
      <w:proofErr w:type="gramEnd"/>
      <w:r w:rsidRPr="001D2D92">
        <w:rPr>
          <w:lang w:val="fr-CD"/>
        </w:rPr>
        <w:t xml:space="preserve"> 19: 4644. </w:t>
      </w:r>
      <w:hyperlink r:id="rId19" w:history="1">
        <w:r w:rsidRPr="001D2D92">
          <w:rPr>
            <w:rStyle w:val="Hyperlink"/>
            <w:lang w:val="fr-CD"/>
          </w:rPr>
          <w:t>https://doi.Org/10.3390/ijerph19084644</w:t>
        </w:r>
      </w:hyperlink>
      <w:r w:rsidRPr="001D2D92">
        <w:rPr>
          <w:lang w:val="fr-CD"/>
        </w:rPr>
        <w:t>.</w:t>
      </w:r>
    </w:p>
    <w:p w14:paraId="645073DA" w14:textId="302D74EC" w:rsidR="00560F7B" w:rsidRPr="00F176C6" w:rsidRDefault="007A042F" w:rsidP="001528FA">
      <w:pPr>
        <w:spacing w:after="200"/>
        <w:rPr>
          <w:lang w:val="fr-BE"/>
        </w:rPr>
      </w:pPr>
      <w:r>
        <w:rPr>
          <w:rFonts w:cs="Times New Roman"/>
          <w:lang w:val="fr-BE"/>
        </w:rPr>
        <w:t xml:space="preserve">[12] </w:t>
      </w:r>
      <w:proofErr w:type="spellStart"/>
      <w:r>
        <w:rPr>
          <w:lang w:val="fr-BE"/>
        </w:rPr>
        <w:t>Laraqui</w:t>
      </w:r>
      <w:proofErr w:type="spellEnd"/>
      <w:r>
        <w:rPr>
          <w:lang w:val="fr-BE"/>
        </w:rPr>
        <w:t xml:space="preserve"> O, </w:t>
      </w:r>
      <w:proofErr w:type="spellStart"/>
      <w:r>
        <w:rPr>
          <w:lang w:val="fr-BE"/>
        </w:rPr>
        <w:t>Laraqui</w:t>
      </w:r>
      <w:proofErr w:type="spellEnd"/>
      <w:r>
        <w:rPr>
          <w:lang w:val="fr-BE"/>
        </w:rPr>
        <w:t xml:space="preserve"> S</w:t>
      </w:r>
      <w:r w:rsidRPr="000E69F3">
        <w:rPr>
          <w:lang w:val="fr-BE"/>
        </w:rPr>
        <w:t xml:space="preserve">, </w:t>
      </w:r>
      <w:proofErr w:type="spellStart"/>
      <w:r w:rsidRPr="000E69F3">
        <w:rPr>
          <w:lang w:val="fr-BE"/>
        </w:rPr>
        <w:t>Laraqu</w:t>
      </w:r>
      <w:r>
        <w:rPr>
          <w:lang w:val="fr-BE"/>
        </w:rPr>
        <w:t>i</w:t>
      </w:r>
      <w:proofErr w:type="spellEnd"/>
      <w:r>
        <w:rPr>
          <w:lang w:val="fr-BE"/>
        </w:rPr>
        <w:t xml:space="preserve"> S, </w:t>
      </w:r>
      <w:proofErr w:type="spellStart"/>
      <w:r>
        <w:rPr>
          <w:lang w:val="fr-BE"/>
        </w:rPr>
        <w:t>Tripodi</w:t>
      </w:r>
      <w:proofErr w:type="spellEnd"/>
      <w:r>
        <w:rPr>
          <w:lang w:val="fr-BE"/>
        </w:rPr>
        <w:t xml:space="preserve"> D, </w:t>
      </w:r>
      <w:proofErr w:type="spellStart"/>
      <w:r>
        <w:rPr>
          <w:lang w:val="fr-BE"/>
        </w:rPr>
        <w:t>Ouazzani</w:t>
      </w:r>
      <w:proofErr w:type="spellEnd"/>
      <w:r>
        <w:rPr>
          <w:lang w:val="fr-BE"/>
        </w:rPr>
        <w:t xml:space="preserve"> LC, </w:t>
      </w:r>
      <w:proofErr w:type="spellStart"/>
      <w:r>
        <w:rPr>
          <w:lang w:val="fr-BE"/>
        </w:rPr>
        <w:t>Caubet</w:t>
      </w:r>
      <w:proofErr w:type="spellEnd"/>
      <w:r>
        <w:rPr>
          <w:lang w:val="fr-BE"/>
        </w:rPr>
        <w:t xml:space="preserve"> A</w:t>
      </w:r>
      <w:r w:rsidRPr="000E69F3">
        <w:rPr>
          <w:lang w:val="fr-BE"/>
        </w:rPr>
        <w:t xml:space="preserve">, et al. Evaluation des connaissances, attitudes et pratiques sur les hépatites virales B et C en milieu de soins au Maroc. </w:t>
      </w:r>
      <w:r w:rsidRPr="001D2D92">
        <w:rPr>
          <w:lang w:val="fr-BE"/>
        </w:rPr>
        <w:t xml:space="preserve">Santé publique. </w:t>
      </w:r>
      <w:proofErr w:type="gramStart"/>
      <w:r w:rsidRPr="001D2D92">
        <w:rPr>
          <w:lang w:val="fr-BE"/>
        </w:rPr>
        <w:t>2009;</w:t>
      </w:r>
      <w:proofErr w:type="gramEnd"/>
      <w:r w:rsidRPr="001D2D92">
        <w:rPr>
          <w:lang w:val="fr-BE"/>
        </w:rPr>
        <w:t xml:space="preserve"> 21(3): 271 – 286. </w:t>
      </w:r>
      <w:r w:rsidRPr="00FA74B4">
        <w:rPr>
          <w:rStyle w:val="Hyperlink"/>
        </w:rPr>
        <w:t>https://doi.org/</w:t>
      </w:r>
      <w:hyperlink r:id="rId20" w:history="1">
        <w:r w:rsidRPr="00FA74B4">
          <w:rPr>
            <w:rStyle w:val="Hyperlink"/>
          </w:rPr>
          <w:t>10.3917/SPUB.093.0271</w:t>
        </w:r>
      </w:hyperlink>
      <w:r w:rsidRPr="00FA74B4">
        <w:rPr>
          <w:rStyle w:val="Hyperlink"/>
        </w:rPr>
        <w:t>.</w:t>
      </w:r>
    </w:p>
    <w:p w14:paraId="0EF75A0C" w14:textId="0889398A" w:rsidR="00423E0C" w:rsidRPr="000E69F3" w:rsidRDefault="00F176C6" w:rsidP="000E69F3">
      <w:pPr>
        <w:spacing w:after="200"/>
        <w:rPr>
          <w:lang w:val="en-US"/>
        </w:rPr>
      </w:pPr>
      <w:r>
        <w:rPr>
          <w:rFonts w:cs="Times New Roman"/>
          <w:lang w:val="fr-BE"/>
        </w:rPr>
        <w:t>[13</w:t>
      </w:r>
      <w:r w:rsidR="000E69F3">
        <w:rPr>
          <w:rFonts w:cs="Times New Roman"/>
          <w:lang w:val="fr-BE"/>
        </w:rPr>
        <w:t xml:space="preserve">] </w:t>
      </w:r>
      <w:r w:rsidR="004B48CF">
        <w:rPr>
          <w:lang w:val="fr-BE"/>
        </w:rPr>
        <w:t>Nguyen TTL, Pha</w:t>
      </w:r>
      <w:r w:rsidR="002C145C" w:rsidRPr="001D2D92">
        <w:rPr>
          <w:lang w:val="fr-BE"/>
        </w:rPr>
        <w:t>m TTH, So S, Hoang THV, Nguyen TTU, Ngo TB</w:t>
      </w:r>
      <w:r w:rsidR="00423E0C" w:rsidRPr="001D2D92">
        <w:rPr>
          <w:lang w:val="fr-BE"/>
        </w:rPr>
        <w:t xml:space="preserve">, et al. </w:t>
      </w:r>
      <w:r w:rsidR="00423E0C" w:rsidRPr="000E69F3">
        <w:rPr>
          <w:lang w:val="en-US"/>
        </w:rPr>
        <w:t>Knowledge, Attitudes</w:t>
      </w:r>
      <w:r w:rsidR="002C6888">
        <w:rPr>
          <w:lang w:val="en-US"/>
        </w:rPr>
        <w:t>,</w:t>
      </w:r>
      <w:r w:rsidR="00423E0C" w:rsidRPr="000E69F3">
        <w:rPr>
          <w:lang w:val="en-US"/>
        </w:rPr>
        <w:t xml:space="preserve"> and Practices toward hepatitis B Virus Infection among Students of </w:t>
      </w:r>
      <w:proofErr w:type="spellStart"/>
      <w:r w:rsidR="00423E0C" w:rsidRPr="000E69F3">
        <w:rPr>
          <w:lang w:val="en-US"/>
        </w:rPr>
        <w:t>Medecine</w:t>
      </w:r>
      <w:proofErr w:type="spellEnd"/>
      <w:r w:rsidR="00423E0C" w:rsidRPr="000E69F3">
        <w:rPr>
          <w:lang w:val="en-US"/>
        </w:rPr>
        <w:t xml:space="preserve"> in Vietnam. Int. J. Environ. Res. Public Health. 2021; 18: 7081.</w:t>
      </w:r>
      <w:r w:rsidR="00FA74B4" w:rsidRPr="000E69F3">
        <w:rPr>
          <w:lang w:val="en-US"/>
        </w:rPr>
        <w:t xml:space="preserve"> </w:t>
      </w:r>
      <w:hyperlink r:id="rId21" w:history="1">
        <w:r w:rsidR="00FA74B4" w:rsidRPr="000E69F3">
          <w:rPr>
            <w:rStyle w:val="Hyperlink"/>
            <w:lang w:val="en-US"/>
          </w:rPr>
          <w:t>https://doi.org/10.3390/ijerph18137081</w:t>
        </w:r>
      </w:hyperlink>
      <w:r w:rsidR="00423E0C" w:rsidRPr="000E69F3">
        <w:rPr>
          <w:lang w:val="en-US"/>
        </w:rPr>
        <w:t>.</w:t>
      </w:r>
    </w:p>
    <w:p w14:paraId="10C02D41" w14:textId="61545501" w:rsidR="00933D01" w:rsidRPr="000E69F3" w:rsidRDefault="00F176C6" w:rsidP="000E69F3">
      <w:pPr>
        <w:spacing w:after="200"/>
        <w:rPr>
          <w:lang w:val="en-US"/>
        </w:rPr>
      </w:pPr>
      <w:r>
        <w:rPr>
          <w:rFonts w:cs="Times New Roman"/>
          <w:lang w:val="en-US"/>
        </w:rPr>
        <w:t>[14</w:t>
      </w:r>
      <w:r w:rsidR="000E69F3" w:rsidRPr="001D2D92">
        <w:rPr>
          <w:rFonts w:cs="Times New Roman"/>
          <w:lang w:val="en-US"/>
        </w:rPr>
        <w:t xml:space="preserve">] </w:t>
      </w:r>
      <w:proofErr w:type="spellStart"/>
      <w:r w:rsidR="00933D01" w:rsidRPr="001D2D92">
        <w:rPr>
          <w:rFonts w:cs="Times New Roman"/>
          <w:lang w:val="en-US"/>
        </w:rPr>
        <w:t>Napon</w:t>
      </w:r>
      <w:proofErr w:type="spellEnd"/>
      <w:r w:rsidR="00933D01" w:rsidRPr="001D2D92">
        <w:rPr>
          <w:rFonts w:cs="Times New Roman"/>
          <w:lang w:val="en-US"/>
        </w:rPr>
        <w:t xml:space="preserve">-Zongo PD, Koura M, </w:t>
      </w:r>
      <w:proofErr w:type="spellStart"/>
      <w:r w:rsidR="00933D01" w:rsidRPr="001D2D92">
        <w:rPr>
          <w:rFonts w:cs="Times New Roman"/>
          <w:lang w:val="en-US"/>
        </w:rPr>
        <w:t>Paré</w:t>
      </w:r>
      <w:proofErr w:type="spellEnd"/>
      <w:r w:rsidR="00933D01" w:rsidRPr="001D2D92">
        <w:rPr>
          <w:rFonts w:cs="Times New Roman"/>
          <w:lang w:val="en-US"/>
        </w:rPr>
        <w:t xml:space="preserve"> S, Ouattara ZD, </w:t>
      </w:r>
      <w:proofErr w:type="spellStart"/>
      <w:r w:rsidR="00933D01" w:rsidRPr="001D2D92">
        <w:rPr>
          <w:rFonts w:cs="Times New Roman"/>
          <w:lang w:val="en-US"/>
        </w:rPr>
        <w:t>Zouré</w:t>
      </w:r>
      <w:proofErr w:type="spellEnd"/>
      <w:r w:rsidR="00933D01" w:rsidRPr="001D2D92">
        <w:rPr>
          <w:rFonts w:cs="Times New Roman"/>
          <w:lang w:val="en-US"/>
        </w:rPr>
        <w:t xml:space="preserve"> NH, </w:t>
      </w:r>
      <w:proofErr w:type="spellStart"/>
      <w:r w:rsidR="00933D01" w:rsidRPr="001D2D92">
        <w:rPr>
          <w:rFonts w:cs="Times New Roman"/>
          <w:lang w:val="en-US"/>
        </w:rPr>
        <w:t>Somda</w:t>
      </w:r>
      <w:proofErr w:type="spellEnd"/>
      <w:r w:rsidR="00933D01" w:rsidRPr="001D2D92">
        <w:rPr>
          <w:rFonts w:cs="Times New Roman"/>
          <w:lang w:val="en-US"/>
        </w:rPr>
        <w:t xml:space="preserve"> S, et al. </w:t>
      </w:r>
      <w:r w:rsidR="002C145C" w:rsidRPr="000E69F3">
        <w:rPr>
          <w:rFonts w:cs="Times New Roman"/>
          <w:lang w:val="fr-BE"/>
        </w:rPr>
        <w:t>Efficacité</w:t>
      </w:r>
      <w:r w:rsidR="00933D01" w:rsidRPr="000E69F3">
        <w:rPr>
          <w:rFonts w:cs="Times New Roman"/>
          <w:lang w:val="fr-BE"/>
        </w:rPr>
        <w:t xml:space="preserve"> d’une sensibilisation sur les connaissances, attitudes et pratiques des élèves de la Ville de Bobo-Dioulasso sur l’hépatite B. Science et technique, Sciences de la Santé. </w:t>
      </w:r>
      <w:r w:rsidR="00933D01" w:rsidRPr="000E69F3">
        <w:rPr>
          <w:rFonts w:cs="Times New Roman"/>
          <w:lang w:val="en-US"/>
        </w:rPr>
        <w:t>2018; 41(2): 15 – 26.</w:t>
      </w:r>
    </w:p>
    <w:p w14:paraId="399BE479" w14:textId="3CA36DE0" w:rsidR="008A5C15" w:rsidRPr="000E69F3" w:rsidRDefault="00F176C6" w:rsidP="000E69F3">
      <w:pPr>
        <w:spacing w:after="200"/>
        <w:rPr>
          <w:lang w:val="en-US"/>
        </w:rPr>
      </w:pPr>
      <w:r>
        <w:rPr>
          <w:rFonts w:cs="Times New Roman"/>
          <w:lang w:val="en-US"/>
        </w:rPr>
        <w:t>[15</w:t>
      </w:r>
      <w:r w:rsidR="000E69F3" w:rsidRPr="001D2D92">
        <w:rPr>
          <w:rFonts w:cs="Times New Roman"/>
          <w:lang w:val="en-US"/>
        </w:rPr>
        <w:t xml:space="preserve">] </w:t>
      </w:r>
      <w:proofErr w:type="spellStart"/>
      <w:r w:rsidR="008A5C15" w:rsidRPr="000E69F3">
        <w:rPr>
          <w:lang w:val="en-US"/>
        </w:rPr>
        <w:t>Shindano</w:t>
      </w:r>
      <w:proofErr w:type="spellEnd"/>
      <w:r w:rsidR="008A5C15" w:rsidRPr="000E69F3">
        <w:rPr>
          <w:lang w:val="en-US"/>
        </w:rPr>
        <w:t xml:space="preserve"> TA, </w:t>
      </w:r>
      <w:proofErr w:type="spellStart"/>
      <w:r w:rsidR="008A5C15" w:rsidRPr="000E69F3">
        <w:rPr>
          <w:lang w:val="en-US"/>
        </w:rPr>
        <w:t>Bahizire</w:t>
      </w:r>
      <w:proofErr w:type="spellEnd"/>
      <w:r w:rsidR="008A5C15" w:rsidRPr="000E69F3">
        <w:rPr>
          <w:lang w:val="en-US"/>
        </w:rPr>
        <w:t xml:space="preserve"> E, </w:t>
      </w:r>
      <w:proofErr w:type="spellStart"/>
      <w:r w:rsidR="008A5C15" w:rsidRPr="000E69F3">
        <w:rPr>
          <w:lang w:val="en-US"/>
        </w:rPr>
        <w:t>Fiasse</w:t>
      </w:r>
      <w:proofErr w:type="spellEnd"/>
      <w:r w:rsidR="008A5C15" w:rsidRPr="000E69F3">
        <w:rPr>
          <w:lang w:val="en-US"/>
        </w:rPr>
        <w:t xml:space="preserve"> R, </w:t>
      </w:r>
      <w:proofErr w:type="spellStart"/>
      <w:r w:rsidR="008A5C15" w:rsidRPr="000E69F3">
        <w:rPr>
          <w:lang w:val="en-US"/>
        </w:rPr>
        <w:t>Horsmans</w:t>
      </w:r>
      <w:proofErr w:type="spellEnd"/>
      <w:r w:rsidR="008A5C15" w:rsidRPr="000E69F3">
        <w:rPr>
          <w:lang w:val="en-US"/>
        </w:rPr>
        <w:t xml:space="preserve"> Y. Knowledge, Attitudes, and Practices of Health-Care Workers about Viral Hepatitis B and C in South Kivu. Am. J. Trop. Med. </w:t>
      </w:r>
      <w:proofErr w:type="spellStart"/>
      <w:r w:rsidR="008A5C15" w:rsidRPr="000E69F3">
        <w:rPr>
          <w:lang w:val="en-US"/>
        </w:rPr>
        <w:t>Hyg</w:t>
      </w:r>
      <w:proofErr w:type="spellEnd"/>
      <w:r w:rsidR="008A5C15" w:rsidRPr="000E69F3">
        <w:rPr>
          <w:lang w:val="en-US"/>
        </w:rPr>
        <w:t xml:space="preserve">. 2017; 96(2): 400 – 404. </w:t>
      </w:r>
      <w:hyperlink r:id="rId22" w:history="1">
        <w:r w:rsidR="00FA74B4" w:rsidRPr="000E69F3">
          <w:rPr>
            <w:rStyle w:val="Hyperlink"/>
            <w:lang w:val="en-US"/>
          </w:rPr>
          <w:t>https://doi.org/10.4269/astmh.16-0287</w:t>
        </w:r>
      </w:hyperlink>
      <w:r w:rsidR="008A5C15" w:rsidRPr="000E69F3">
        <w:rPr>
          <w:lang w:val="en-US"/>
        </w:rPr>
        <w:t>.</w:t>
      </w:r>
    </w:p>
    <w:p w14:paraId="72502817" w14:textId="13711424" w:rsidR="0050553A" w:rsidRDefault="00F176C6" w:rsidP="003109A9">
      <w:pPr>
        <w:spacing w:after="200"/>
        <w:rPr>
          <w:lang w:val="en-US"/>
        </w:rPr>
      </w:pPr>
      <w:r>
        <w:rPr>
          <w:rFonts w:cs="Times New Roman"/>
          <w:lang w:val="en-US"/>
        </w:rPr>
        <w:t>[16</w:t>
      </w:r>
      <w:r w:rsidR="000E69F3" w:rsidRPr="001D2D92">
        <w:rPr>
          <w:rFonts w:cs="Times New Roman"/>
          <w:lang w:val="en-US"/>
        </w:rPr>
        <w:t xml:space="preserve">] </w:t>
      </w:r>
      <w:proofErr w:type="spellStart"/>
      <w:r w:rsidR="00796E8F" w:rsidRPr="000E69F3">
        <w:rPr>
          <w:lang w:val="en-US"/>
        </w:rPr>
        <w:t>Balegha</w:t>
      </w:r>
      <w:proofErr w:type="spellEnd"/>
      <w:r w:rsidR="00796E8F" w:rsidRPr="000E69F3">
        <w:rPr>
          <w:lang w:val="en-US"/>
        </w:rPr>
        <w:t xml:space="preserve"> AN, </w:t>
      </w:r>
      <w:proofErr w:type="spellStart"/>
      <w:r w:rsidR="00796E8F" w:rsidRPr="000E69F3">
        <w:rPr>
          <w:lang w:val="en-US"/>
        </w:rPr>
        <w:t>Yidana</w:t>
      </w:r>
      <w:proofErr w:type="spellEnd"/>
      <w:r w:rsidR="00796E8F" w:rsidRPr="000E69F3">
        <w:rPr>
          <w:lang w:val="en-US"/>
        </w:rPr>
        <w:t xml:space="preserve"> A, </w:t>
      </w:r>
      <w:proofErr w:type="spellStart"/>
      <w:r w:rsidR="00796E8F" w:rsidRPr="000E69F3">
        <w:rPr>
          <w:lang w:val="en-US"/>
        </w:rPr>
        <w:t>Abiiro</w:t>
      </w:r>
      <w:proofErr w:type="spellEnd"/>
      <w:r w:rsidR="00796E8F" w:rsidRPr="000E69F3">
        <w:rPr>
          <w:lang w:val="en-US"/>
        </w:rPr>
        <w:t xml:space="preserve"> GA. Knowledge, attitude</w:t>
      </w:r>
      <w:r w:rsidR="002C6888">
        <w:rPr>
          <w:lang w:val="en-US"/>
        </w:rPr>
        <w:t>,</w:t>
      </w:r>
      <w:r w:rsidR="00796E8F" w:rsidRPr="000E69F3">
        <w:rPr>
          <w:lang w:val="en-US"/>
        </w:rPr>
        <w:t xml:space="preserve"> and practice of hepatitis B infection prevention among nursing students in the Upper West Region of Ghana: A</w:t>
      </w:r>
      <w:r w:rsidR="00D22A57" w:rsidRPr="000E69F3">
        <w:rPr>
          <w:lang w:val="en-US"/>
        </w:rPr>
        <w:t xml:space="preserve"> </w:t>
      </w:r>
      <w:r w:rsidR="00796E8F" w:rsidRPr="000E69F3">
        <w:rPr>
          <w:lang w:val="en-US"/>
        </w:rPr>
        <w:t>Cross-sectional Study. PLOS ONE. 2021; 16(10):</w:t>
      </w:r>
      <w:r w:rsidR="00D22A57" w:rsidRPr="000E69F3">
        <w:rPr>
          <w:lang w:val="en-US"/>
        </w:rPr>
        <w:t xml:space="preserve"> </w:t>
      </w:r>
      <w:r w:rsidR="00796E8F" w:rsidRPr="000E69F3">
        <w:rPr>
          <w:lang w:val="en-US"/>
        </w:rPr>
        <w:t>e0258757.</w:t>
      </w:r>
      <w:r w:rsidR="003109A9">
        <w:rPr>
          <w:lang w:val="en-US"/>
        </w:rPr>
        <w:t xml:space="preserve"> </w:t>
      </w:r>
      <w:hyperlink r:id="rId23" w:history="1">
        <w:r w:rsidR="00FA74B4" w:rsidRPr="000E69F3">
          <w:rPr>
            <w:rStyle w:val="Hyperlink"/>
            <w:lang w:val="en-US"/>
          </w:rPr>
          <w:t>https://doi.org/10.1371/journal.pone:0258757</w:t>
        </w:r>
      </w:hyperlink>
      <w:r w:rsidR="00796E8F" w:rsidRPr="000E69F3">
        <w:rPr>
          <w:lang w:val="en-US"/>
        </w:rPr>
        <w:t>.</w:t>
      </w:r>
    </w:p>
    <w:sectPr w:rsidR="0050553A" w:rsidSect="008E2D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D298" w14:textId="77777777" w:rsidR="006E55C7" w:rsidRDefault="006E55C7" w:rsidP="00574725">
      <w:pPr>
        <w:spacing w:line="240" w:lineRule="auto"/>
      </w:pPr>
      <w:r>
        <w:separator/>
      </w:r>
    </w:p>
  </w:endnote>
  <w:endnote w:type="continuationSeparator" w:id="0">
    <w:p w14:paraId="6CE5478C" w14:textId="77777777" w:rsidR="006E55C7" w:rsidRDefault="006E55C7" w:rsidP="00574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Arial"/>
        <w:sz w:val="22"/>
        <w:szCs w:val="22"/>
        <w:lang w:val="en-US" w:eastAsia="en-US"/>
      </w:rPr>
      <w:id w:val="705601247"/>
      <w:docPartObj>
        <w:docPartGallery w:val="Page Numbers (Bottom of Page)"/>
        <w:docPartUnique/>
      </w:docPartObj>
    </w:sdtPr>
    <w:sdtEndPr>
      <w:rPr>
        <w:noProof/>
      </w:rPr>
    </w:sdtEndPr>
    <w:sdtContent>
      <w:sdt>
        <w:sdtPr>
          <w:rPr>
            <w:rFonts w:ascii="Calibri" w:eastAsia="Times New Roman" w:hAnsi="Calibri" w:cs="Times New Roman"/>
            <w:sz w:val="28"/>
            <w:szCs w:val="28"/>
            <w:lang w:val="en-US" w:eastAsia="en-US"/>
          </w:rPr>
          <w:id w:val="-1146124694"/>
          <w:docPartObj>
            <w:docPartGallery w:val="Page Numbers (Bottom of Page)"/>
            <w:docPartUnique/>
          </w:docPartObj>
        </w:sdtPr>
        <w:sdtEndPr>
          <w:rPr>
            <w:noProof/>
          </w:rPr>
        </w:sdtEndPr>
        <w:sdtContent>
          <w:p w14:paraId="1B857EEA" w14:textId="3363E400" w:rsidR="004928CE" w:rsidRPr="004928CE" w:rsidRDefault="004928CE" w:rsidP="004928CE">
            <w:pPr>
              <w:pBdr>
                <w:top w:val="thinThickSmallGap" w:sz="24" w:space="1" w:color="823B0B"/>
              </w:pBdr>
              <w:tabs>
                <w:tab w:val="center" w:pos="4320"/>
                <w:tab w:val="right" w:pos="8640"/>
              </w:tabs>
              <w:spacing w:after="240" w:line="259" w:lineRule="auto"/>
              <w:ind w:firstLine="357"/>
              <w:jc w:val="left"/>
              <w:rPr>
                <w:rFonts w:ascii="Calibri" w:eastAsia="Times New Roman" w:hAnsi="Calibri" w:cs="Times New Roman"/>
                <w:noProof/>
                <w:sz w:val="28"/>
                <w:szCs w:val="28"/>
                <w:lang w:val="en-US" w:eastAsia="en-US"/>
              </w:rPr>
            </w:pPr>
            <w:r w:rsidRPr="004928CE">
              <w:rPr>
                <w:rFonts w:ascii="Calibri" w:eastAsia="Calibri" w:hAnsi="Calibri" w:cs="Arial"/>
                <w:sz w:val="22"/>
                <w:szCs w:val="22"/>
                <w:lang w:val="en-US" w:eastAsia="en-US"/>
              </w:rPr>
              <w:t>Kabamba</w:t>
            </w:r>
            <w:r w:rsidRPr="004928CE">
              <w:rPr>
                <w:rFonts w:ascii="Calibri" w:eastAsia="Calibri" w:hAnsi="Calibri" w:cs="Arial"/>
                <w:sz w:val="22"/>
                <w:szCs w:val="22"/>
                <w:lang w:val="en-US" w:eastAsia="en-US"/>
              </w:rPr>
              <w:t xml:space="preserve"> </w:t>
            </w:r>
            <w:r>
              <w:rPr>
                <w:rFonts w:ascii="Calibri" w:eastAsia="Calibri" w:hAnsi="Calibri" w:cs="Arial"/>
                <w:sz w:val="22"/>
                <w:szCs w:val="22"/>
                <w:lang w:val="en-US" w:eastAsia="en-US"/>
              </w:rPr>
              <w:t xml:space="preserve">A </w:t>
            </w:r>
            <w:r w:rsidRPr="004928CE">
              <w:rPr>
                <w:rFonts w:ascii="Calibri" w:eastAsia="Calibri" w:hAnsi="Calibri" w:cs="Arial"/>
                <w:sz w:val="22"/>
                <w:szCs w:val="22"/>
                <w:lang w:val="en-US" w:eastAsia="en-US"/>
              </w:rPr>
              <w:t>et al.2023</w:t>
            </w:r>
            <w:r w:rsidRPr="004928CE">
              <w:rPr>
                <w:rFonts w:ascii="Calibri Light" w:eastAsia="Times New Roman" w:hAnsi="Calibri Light" w:cs="Times New Roman"/>
                <w:sz w:val="22"/>
                <w:szCs w:val="22"/>
                <w:lang w:val="en-US" w:eastAsia="en-US"/>
              </w:rPr>
              <w:ptab w:relativeTo="margin" w:alignment="right" w:leader="none"/>
            </w:r>
            <w:r w:rsidRPr="004928CE">
              <w:rPr>
                <w:rFonts w:ascii="Calibri" w:eastAsia="Times New Roman" w:hAnsi="Calibri" w:cs="Arial"/>
                <w:sz w:val="22"/>
                <w:szCs w:val="22"/>
                <w:lang w:val="en-US" w:eastAsia="en-US"/>
              </w:rPr>
              <w:fldChar w:fldCharType="begin"/>
            </w:r>
            <w:r w:rsidRPr="004928CE">
              <w:rPr>
                <w:rFonts w:ascii="Calibri" w:eastAsia="Calibri" w:hAnsi="Calibri" w:cs="Arial"/>
                <w:sz w:val="22"/>
                <w:szCs w:val="22"/>
                <w:lang w:val="en-US" w:eastAsia="en-US"/>
              </w:rPr>
              <w:instrText xml:space="preserve"> PAGE   \* MERGEFORMAT </w:instrText>
            </w:r>
            <w:r w:rsidRPr="004928CE">
              <w:rPr>
                <w:rFonts w:ascii="Calibri" w:eastAsia="Times New Roman" w:hAnsi="Calibri" w:cs="Arial"/>
                <w:sz w:val="22"/>
                <w:szCs w:val="22"/>
                <w:lang w:val="en-US" w:eastAsia="en-US"/>
              </w:rPr>
              <w:fldChar w:fldCharType="separate"/>
            </w:r>
            <w:r w:rsidRPr="004928CE">
              <w:rPr>
                <w:rFonts w:ascii="Calibri" w:eastAsia="Times New Roman" w:hAnsi="Calibri" w:cs="Arial"/>
                <w:sz w:val="22"/>
                <w:szCs w:val="22"/>
                <w:lang w:val="en-US" w:eastAsia="en-US"/>
              </w:rPr>
              <w:t>1</w:t>
            </w:r>
            <w:r w:rsidRPr="004928CE">
              <w:rPr>
                <w:rFonts w:ascii="Calibri Light" w:eastAsia="Times New Roman" w:hAnsi="Calibri Light" w:cs="Times New Roman"/>
                <w:noProof/>
                <w:sz w:val="22"/>
                <w:szCs w:val="22"/>
                <w:lang w:val="en-US" w:eastAsia="en-US"/>
              </w:rPr>
              <w:fldChar w:fldCharType="end"/>
            </w:r>
          </w:p>
        </w:sdtContent>
      </w:sdt>
      <w:p w14:paraId="6B628EAD" w14:textId="77777777" w:rsidR="004928CE" w:rsidRPr="004928CE" w:rsidRDefault="004928CE" w:rsidP="004928CE">
        <w:pPr>
          <w:tabs>
            <w:tab w:val="center" w:pos="4320"/>
            <w:tab w:val="right" w:pos="8640"/>
          </w:tabs>
          <w:spacing w:line="240" w:lineRule="auto"/>
          <w:jc w:val="center"/>
          <w:rPr>
            <w:rFonts w:ascii="Calibri" w:eastAsia="Calibri" w:hAnsi="Calibri" w:cs="Arial"/>
            <w:noProof/>
            <w:sz w:val="22"/>
            <w:szCs w:val="22"/>
            <w:lang w:val="en-US" w:eastAsia="en-US"/>
          </w:rPr>
        </w:pPr>
      </w:p>
    </w:sdtContent>
  </w:sdt>
  <w:p w14:paraId="40D6430D" w14:textId="45EB92DD" w:rsidR="001D2D92" w:rsidRDefault="001D2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0579" w14:textId="77777777" w:rsidR="006E55C7" w:rsidRDefault="006E55C7" w:rsidP="00574725">
      <w:pPr>
        <w:spacing w:line="240" w:lineRule="auto"/>
      </w:pPr>
      <w:r>
        <w:separator/>
      </w:r>
    </w:p>
  </w:footnote>
  <w:footnote w:type="continuationSeparator" w:id="0">
    <w:p w14:paraId="157EAE57" w14:textId="77777777" w:rsidR="006E55C7" w:rsidRDefault="006E55C7" w:rsidP="005747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E287" w14:textId="77777777" w:rsidR="005F67EC" w:rsidRPr="005F67EC" w:rsidRDefault="005F67EC" w:rsidP="005F67EC">
    <w:pPr>
      <w:pBdr>
        <w:bottom w:val="thickThinSmallGap" w:sz="24" w:space="21" w:color="622423"/>
      </w:pBdr>
      <w:tabs>
        <w:tab w:val="right" w:pos="8640"/>
      </w:tabs>
      <w:spacing w:line="240" w:lineRule="auto"/>
      <w:jc w:val="left"/>
      <w:rPr>
        <w:rFonts w:ascii="Cambria" w:eastAsia="Times New Roman" w:hAnsi="Cambria" w:cs="Times New Roman"/>
        <w:sz w:val="18"/>
        <w:szCs w:val="18"/>
        <w:lang w:val="en-US" w:eastAsia="en-US"/>
      </w:rPr>
    </w:pPr>
    <w:r w:rsidRPr="005F67EC">
      <w:rPr>
        <w:rFonts w:ascii="Cambria" w:eastAsia="Times New Roman" w:hAnsi="Cambria" w:cs="Times New Roman"/>
        <w:sz w:val="18"/>
        <w:szCs w:val="18"/>
        <w:lang w:val="en-US" w:eastAsia="en-US"/>
      </w:rPr>
      <w:t>African journal of gastroenterology and hepatology</w:t>
    </w:r>
    <w:r w:rsidRPr="005F67EC">
      <w:rPr>
        <w:rFonts w:ascii="Cambria" w:eastAsia="Times New Roman" w:hAnsi="Cambria" w:cs="Times New Roman"/>
        <w:sz w:val="18"/>
        <w:szCs w:val="18"/>
        <w:lang w:val="en-US" w:eastAsia="en-US"/>
      </w:rPr>
      <w:tab/>
    </w:r>
    <w:r w:rsidRPr="005F67EC">
      <w:rPr>
        <w:rFonts w:ascii="Calibri Light" w:eastAsia="Times New Roman" w:hAnsi="Calibri Light" w:cs="Times New Roman"/>
        <w:noProof/>
        <w:sz w:val="32"/>
        <w:szCs w:val="32"/>
        <w:lang w:val="en-US" w:eastAsia="en-US"/>
      </w:rPr>
      <w:drawing>
        <wp:inline distT="0" distB="0" distL="0" distR="0" wp14:anchorId="7EC41D1F" wp14:editId="449E2D44">
          <wp:extent cx="144780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718B0ECF" w14:textId="77777777" w:rsidR="005F67EC" w:rsidRPr="005F67EC" w:rsidRDefault="005F67EC" w:rsidP="005F67EC">
    <w:pPr>
      <w:tabs>
        <w:tab w:val="center" w:pos="4680"/>
        <w:tab w:val="right" w:pos="9360"/>
      </w:tabs>
      <w:spacing w:line="240" w:lineRule="auto"/>
      <w:jc w:val="left"/>
      <w:rPr>
        <w:rFonts w:ascii="Calibri" w:eastAsia="Calibri" w:hAnsi="Calibri" w:cs="Arial"/>
        <w:sz w:val="22"/>
        <w:szCs w:val="22"/>
        <w:lang w:val="en-US" w:eastAsia="en-US"/>
      </w:rPr>
    </w:pPr>
    <w:r w:rsidRPr="005F67EC">
      <w:rPr>
        <w:rFonts w:ascii="Calibri" w:eastAsia="Calibri" w:hAnsi="Calibri" w:cs="Arial"/>
        <w:noProof/>
        <w:sz w:val="22"/>
        <w:szCs w:val="22"/>
        <w:lang w:val="en-US" w:eastAsia="en-US"/>
      </w:rPr>
      <mc:AlternateContent>
        <mc:Choice Requires="wps">
          <w:drawing>
            <wp:anchor distT="0" distB="0" distL="114300" distR="114300" simplePos="0" relativeHeight="251659264" behindDoc="0" locked="0" layoutInCell="1" allowOverlap="1" wp14:anchorId="033B5F0D" wp14:editId="1A2CEF2C">
              <wp:simplePos x="0" y="0"/>
              <wp:positionH relativeFrom="margin">
                <wp:posOffset>28253</wp:posOffset>
              </wp:positionH>
              <wp:positionV relativeFrom="page">
                <wp:posOffset>1030406</wp:posOffset>
              </wp:positionV>
              <wp:extent cx="1357952" cy="300659"/>
              <wp:effectExtent l="0" t="0" r="13970" b="23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952" cy="300659"/>
                      </a:xfrm>
                      <a:prstGeom prst="rect">
                        <a:avLst/>
                      </a:prstGeom>
                      <a:solidFill>
                        <a:srgbClr val="00B0F0"/>
                      </a:solidFill>
                      <a:ln w="6350">
                        <a:solidFill>
                          <a:prstClr val="black"/>
                        </a:solidFill>
                      </a:ln>
                    </wps:spPr>
                    <wps:txbx>
                      <w:txbxContent>
                        <w:p w14:paraId="7B6F0761" w14:textId="138539C6" w:rsidR="005F67EC" w:rsidRPr="00B812E2" w:rsidRDefault="005F67EC" w:rsidP="005F67EC">
                          <w:r w:rsidRPr="00B812E2">
                            <w:t xml:space="preserve">Original </w:t>
                          </w:r>
                          <w:proofErr w:type="spellStart"/>
                          <w:r>
                            <w:t>R</w:t>
                          </w:r>
                          <w:r w:rsidRPr="00B812E2">
                            <w:t>esearch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5F0D" id="_x0000_t202" coordsize="21600,21600" o:spt="202" path="m,l,21600r21600,l21600,xe">
              <v:stroke joinstyle="miter"/>
              <v:path gradientshapeok="t" o:connecttype="rect"/>
            </v:shapetype>
            <v:shape id="Text Box 6" o:spid="_x0000_s1026" type="#_x0000_t202" style="position:absolute;margin-left:2.2pt;margin-top:81.15pt;width:106.95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LIYRQIAAJYEAAAOAAAAZHJzL2Uyb0RvYy54bWysVE1v2zAMvQ/YfxB0X+x8tY0Rp0hTZBgQ&#10;tAXSoWdZlmOjsqhJSuzs14+SnY91Ow27yKRJP5HvkZ7ft7UkB2FsBSqlw0FMiVAc8krtUvr9df3l&#10;jhLrmMqZBCVSehSW3i8+f5o3OhEjKEHmwhAEUTZpdEpL53QSRZaXomZ2AFooDBZgaubQNbsoN6xB&#10;9FpGozi+iRowuTbAhbX49rEL0kXALwrB3XNRWOGITCnW5sJpwpn5M1rMWbIzTJcV78tg/1BFzSqF&#10;l56hHpljZG+qP6DqihuwULgBhzqCoqi4CD1gN8P4QzfbkmkRekFyrD7TZP8fLH86bPWLIa59gBYF&#10;DE1YvQH+bpGbqNE26XM8pzaxmO0bbQtT+ye2QPBD5PZ45lO0jnCPNp7ezqYjSjjGxqjWdOYJjy5f&#10;a2PdVwE18UZKDeoVKmCHjXVd6inFX2ZBVvm6kjI4ZpetpCEH5rWNH+J1kBPRf0uTijQpvRlP4663&#10;awiPfYbIJOPvfX1XCIgnVc9E17ynwbVZi/V5M4P8iAwa6IbLar6uEHfDrHthBqcJucENcc94FBKw&#10;GOgtSkowP//23uejyBilpMHpTKn9sWdGUCK/KZR/NpxM/DgHZzK9HaFjriPZdUTt6xUgSUPcRc2D&#10;6fOdPJmFgfoNF2npb8UQUxzvTqk7mSvX7QwuIhfLZUjCAdbMbdRW89PgeD5f2zdmdC+ow1F4gtMc&#10;s+SDrl2uF1PBcu+gqILoF1Z73nH4w9j0i+q369oPWZffyeIXAAAA//8DAFBLAwQUAAYACAAAACEA&#10;k67J3twAAAAJAQAADwAAAGRycy9kb3ducmV2LnhtbEyPwU7DMBBE70j8g7VI3KiTUIU2jVMhJG4g&#10;aOEDnHibpMTrKHbc8PcsJ7jN7oxm35b7xQ4i4uR7RwrSVQICqXGmp1bB58fz3QaED5qMHhyhgm/0&#10;sK+ur0pdGHehA8ZjaAWXkC+0gi6EsZDSNx1a7VduRGLv5CarA49TK82kL1xuB5klSS6t7okvdHrE&#10;pw6br+NsFTSvh/P7vCXUp7SvH+JLnOPwptTtzfK4AxFwCX9h+MVndKiYqXYzGS8GBes1B3mdZ/cg&#10;2M/SDYuaRbLNQVal/P9B9QMAAP//AwBQSwECLQAUAAYACAAAACEAtoM4kv4AAADhAQAAEwAAAAAA&#10;AAAAAAAAAAAAAAAAW0NvbnRlbnRfVHlwZXNdLnhtbFBLAQItABQABgAIAAAAIQA4/SH/1gAAAJQB&#10;AAALAAAAAAAAAAAAAAAAAC8BAABfcmVscy8ucmVsc1BLAQItABQABgAIAAAAIQA8cLIYRQIAAJYE&#10;AAAOAAAAAAAAAAAAAAAAAC4CAABkcnMvZTJvRG9jLnhtbFBLAQItABQABgAIAAAAIQCTrsne3AAA&#10;AAkBAAAPAAAAAAAAAAAAAAAAAJ8EAABkcnMvZG93bnJldi54bWxQSwUGAAAAAAQABADzAAAAqAUA&#10;AAAA&#10;" fillcolor="#00b0f0" strokeweight=".5pt">
              <v:path arrowok="t"/>
              <v:textbox>
                <w:txbxContent>
                  <w:p w14:paraId="7B6F0761" w14:textId="138539C6" w:rsidR="005F67EC" w:rsidRPr="00B812E2" w:rsidRDefault="005F67EC" w:rsidP="005F67EC">
                    <w:r w:rsidRPr="00B812E2">
                      <w:t xml:space="preserve">Original </w:t>
                    </w:r>
                    <w:proofErr w:type="spellStart"/>
                    <w:r>
                      <w:t>R</w:t>
                    </w:r>
                    <w:r w:rsidRPr="00B812E2">
                      <w:t>esearch</w:t>
                    </w:r>
                    <w:proofErr w:type="spellEnd"/>
                  </w:p>
                </w:txbxContent>
              </v:textbox>
              <w10:wrap anchorx="margin" anchory="page"/>
            </v:shape>
          </w:pict>
        </mc:Fallback>
      </mc:AlternateContent>
    </w:r>
  </w:p>
  <w:p w14:paraId="2E0D8365" w14:textId="77777777" w:rsidR="005F67EC" w:rsidRPr="005F67EC" w:rsidRDefault="005F67E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ACA1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C7575"/>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5C2864"/>
    <w:multiLevelType w:val="hybridMultilevel"/>
    <w:tmpl w:val="89F4EA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E85D38"/>
    <w:multiLevelType w:val="multilevel"/>
    <w:tmpl w:val="CE202C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5798F"/>
    <w:multiLevelType w:val="hybridMultilevel"/>
    <w:tmpl w:val="4546E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111E6"/>
    <w:multiLevelType w:val="multilevel"/>
    <w:tmpl w:val="96BE67F6"/>
    <w:lvl w:ilvl="0">
      <w:start w:val="2"/>
      <w:numFmt w:val="decimal"/>
      <w:lvlText w:val="%1."/>
      <w:lvlJc w:val="left"/>
      <w:pPr>
        <w:ind w:left="360" w:hanging="360"/>
      </w:pPr>
      <w:rPr>
        <w:rFonts w:eastAsiaTheme="minorEastAsia" w:hint="default"/>
      </w:rPr>
    </w:lvl>
    <w:lvl w:ilvl="1">
      <w:start w:val="6"/>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 w15:restartNumberingAfterBreak="0">
    <w:nsid w:val="13572D8E"/>
    <w:multiLevelType w:val="hybridMultilevel"/>
    <w:tmpl w:val="EBD05384"/>
    <w:lvl w:ilvl="0" w:tplc="080C0005">
      <w:start w:val="1"/>
      <w:numFmt w:val="bullet"/>
      <w:lvlText w:val=""/>
      <w:lvlJc w:val="left"/>
      <w:pPr>
        <w:ind w:left="780" w:hanging="360"/>
      </w:pPr>
      <w:rPr>
        <w:rFonts w:ascii="Wingdings" w:hAnsi="Wingdings"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7" w15:restartNumberingAfterBreak="0">
    <w:nsid w:val="1AD17F9B"/>
    <w:multiLevelType w:val="multilevel"/>
    <w:tmpl w:val="8738DE1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7859A2"/>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E72FE3"/>
    <w:multiLevelType w:val="multilevel"/>
    <w:tmpl w:val="084C86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00B05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3758D3"/>
    <w:multiLevelType w:val="multilevel"/>
    <w:tmpl w:val="CCC4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E1D0A"/>
    <w:multiLevelType w:val="hybridMultilevel"/>
    <w:tmpl w:val="F5F6A5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CA72D76"/>
    <w:multiLevelType w:val="hybridMultilevel"/>
    <w:tmpl w:val="1E2019EE"/>
    <w:lvl w:ilvl="0" w:tplc="080C000F">
      <w:start w:val="4"/>
      <w:numFmt w:val="decimal"/>
      <w:lvlText w:val="%1."/>
      <w:lvlJc w:val="left"/>
      <w:pPr>
        <w:ind w:left="720" w:hanging="360"/>
      </w:pPr>
      <w:rPr>
        <w:rFonts w:eastAsia="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E9A50B4"/>
    <w:multiLevelType w:val="hybridMultilevel"/>
    <w:tmpl w:val="BDBA1B4E"/>
    <w:lvl w:ilvl="0" w:tplc="500E82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C6E9D"/>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1C1BD6"/>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C55078"/>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152F23"/>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0851D1"/>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1A0B42"/>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881E93"/>
    <w:multiLevelType w:val="hybridMultilevel"/>
    <w:tmpl w:val="4E2EAF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DD3AE7"/>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79164B"/>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212FF5"/>
    <w:multiLevelType w:val="hybridMultilevel"/>
    <w:tmpl w:val="C32AA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0C7005"/>
    <w:multiLevelType w:val="hybridMultilevel"/>
    <w:tmpl w:val="14FA2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513983"/>
    <w:multiLevelType w:val="multilevel"/>
    <w:tmpl w:val="0B7A9A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6257282">
    <w:abstractNumId w:val="13"/>
  </w:num>
  <w:num w:numId="2" w16cid:durableId="689987231">
    <w:abstractNumId w:val="4"/>
  </w:num>
  <w:num w:numId="3" w16cid:durableId="2042049389">
    <w:abstractNumId w:val="20"/>
  </w:num>
  <w:num w:numId="4" w16cid:durableId="1957518506">
    <w:abstractNumId w:val="18"/>
  </w:num>
  <w:num w:numId="5" w16cid:durableId="1668441347">
    <w:abstractNumId w:val="1"/>
  </w:num>
  <w:num w:numId="6" w16cid:durableId="892959619">
    <w:abstractNumId w:val="21"/>
  </w:num>
  <w:num w:numId="7" w16cid:durableId="239800507">
    <w:abstractNumId w:val="17"/>
  </w:num>
  <w:num w:numId="8" w16cid:durableId="615016776">
    <w:abstractNumId w:val="15"/>
  </w:num>
  <w:num w:numId="9" w16cid:durableId="1144812926">
    <w:abstractNumId w:val="14"/>
  </w:num>
  <w:num w:numId="10" w16cid:durableId="721248440">
    <w:abstractNumId w:val="3"/>
  </w:num>
  <w:num w:numId="11" w16cid:durableId="1973053536">
    <w:abstractNumId w:val="22"/>
  </w:num>
  <w:num w:numId="12" w16cid:durableId="1380470257">
    <w:abstractNumId w:val="16"/>
  </w:num>
  <w:num w:numId="13" w16cid:durableId="257258301">
    <w:abstractNumId w:val="5"/>
  </w:num>
  <w:num w:numId="14" w16cid:durableId="399988364">
    <w:abstractNumId w:val="9"/>
  </w:num>
  <w:num w:numId="15" w16cid:durableId="768427877">
    <w:abstractNumId w:val="0"/>
  </w:num>
  <w:num w:numId="16" w16cid:durableId="1130129150">
    <w:abstractNumId w:val="24"/>
  </w:num>
  <w:num w:numId="17" w16cid:durableId="1254127004">
    <w:abstractNumId w:val="19"/>
  </w:num>
  <w:num w:numId="18" w16cid:durableId="1616446253">
    <w:abstractNumId w:val="8"/>
  </w:num>
  <w:num w:numId="19" w16cid:durableId="1654530696">
    <w:abstractNumId w:val="7"/>
  </w:num>
  <w:num w:numId="20" w16cid:durableId="1349680035">
    <w:abstractNumId w:val="25"/>
  </w:num>
  <w:num w:numId="21" w16cid:durableId="1156648266">
    <w:abstractNumId w:val="11"/>
  </w:num>
  <w:num w:numId="22" w16cid:durableId="1146509793">
    <w:abstractNumId w:val="2"/>
  </w:num>
  <w:num w:numId="23" w16cid:durableId="1693846576">
    <w:abstractNumId w:val="6"/>
  </w:num>
  <w:num w:numId="24" w16cid:durableId="836923449">
    <w:abstractNumId w:val="12"/>
  </w:num>
  <w:num w:numId="25" w16cid:durableId="697849159">
    <w:abstractNumId w:val="23"/>
  </w:num>
  <w:num w:numId="26" w16cid:durableId="589197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871216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2Mzc3MjawsDAyNDdX0lEKTi0uzszPAykwqQUAQYK6RCwAAAA="/>
  </w:docVars>
  <w:rsids>
    <w:rsidRoot w:val="00FD7D8A"/>
    <w:rsid w:val="00000534"/>
    <w:rsid w:val="00000E1D"/>
    <w:rsid w:val="00001278"/>
    <w:rsid w:val="0000185D"/>
    <w:rsid w:val="000021DD"/>
    <w:rsid w:val="00002629"/>
    <w:rsid w:val="00002973"/>
    <w:rsid w:val="00002BDB"/>
    <w:rsid w:val="000041A3"/>
    <w:rsid w:val="00004E50"/>
    <w:rsid w:val="000065C2"/>
    <w:rsid w:val="00007EE8"/>
    <w:rsid w:val="00007F62"/>
    <w:rsid w:val="00011966"/>
    <w:rsid w:val="0001232C"/>
    <w:rsid w:val="00012AC4"/>
    <w:rsid w:val="00013764"/>
    <w:rsid w:val="00013ECD"/>
    <w:rsid w:val="000149AA"/>
    <w:rsid w:val="00016606"/>
    <w:rsid w:val="000173CE"/>
    <w:rsid w:val="0001798C"/>
    <w:rsid w:val="000179B5"/>
    <w:rsid w:val="000202A1"/>
    <w:rsid w:val="0002070A"/>
    <w:rsid w:val="00020D30"/>
    <w:rsid w:val="00020FF4"/>
    <w:rsid w:val="00021493"/>
    <w:rsid w:val="00021777"/>
    <w:rsid w:val="00023D16"/>
    <w:rsid w:val="00024276"/>
    <w:rsid w:val="00025363"/>
    <w:rsid w:val="000253CC"/>
    <w:rsid w:val="00025A2B"/>
    <w:rsid w:val="00027E99"/>
    <w:rsid w:val="00030175"/>
    <w:rsid w:val="00030C4B"/>
    <w:rsid w:val="00030E2B"/>
    <w:rsid w:val="0003176D"/>
    <w:rsid w:val="000317C0"/>
    <w:rsid w:val="000325A5"/>
    <w:rsid w:val="00032DAB"/>
    <w:rsid w:val="00032DDD"/>
    <w:rsid w:val="00032E4F"/>
    <w:rsid w:val="00033194"/>
    <w:rsid w:val="00033D1A"/>
    <w:rsid w:val="000378DE"/>
    <w:rsid w:val="000402C6"/>
    <w:rsid w:val="00040EE1"/>
    <w:rsid w:val="000427E4"/>
    <w:rsid w:val="00042B09"/>
    <w:rsid w:val="00042D6E"/>
    <w:rsid w:val="000435AF"/>
    <w:rsid w:val="00043F04"/>
    <w:rsid w:val="000445A1"/>
    <w:rsid w:val="00044AD1"/>
    <w:rsid w:val="00044D50"/>
    <w:rsid w:val="00044E91"/>
    <w:rsid w:val="00045448"/>
    <w:rsid w:val="0004594F"/>
    <w:rsid w:val="0004650D"/>
    <w:rsid w:val="000473A9"/>
    <w:rsid w:val="00047537"/>
    <w:rsid w:val="000479A2"/>
    <w:rsid w:val="00047A1F"/>
    <w:rsid w:val="000509A8"/>
    <w:rsid w:val="00050C56"/>
    <w:rsid w:val="00051264"/>
    <w:rsid w:val="00051CB1"/>
    <w:rsid w:val="000521B1"/>
    <w:rsid w:val="00052311"/>
    <w:rsid w:val="00053FD0"/>
    <w:rsid w:val="0005471F"/>
    <w:rsid w:val="0005484E"/>
    <w:rsid w:val="000548C7"/>
    <w:rsid w:val="000556B4"/>
    <w:rsid w:val="00057029"/>
    <w:rsid w:val="00057FFB"/>
    <w:rsid w:val="0006013B"/>
    <w:rsid w:val="00060729"/>
    <w:rsid w:val="0006239A"/>
    <w:rsid w:val="0006417F"/>
    <w:rsid w:val="000647FB"/>
    <w:rsid w:val="00064E3A"/>
    <w:rsid w:val="000663ED"/>
    <w:rsid w:val="00066A52"/>
    <w:rsid w:val="00066B90"/>
    <w:rsid w:val="00066DD5"/>
    <w:rsid w:val="00066E4C"/>
    <w:rsid w:val="00067A83"/>
    <w:rsid w:val="00067AB1"/>
    <w:rsid w:val="00067D4F"/>
    <w:rsid w:val="0007004F"/>
    <w:rsid w:val="0007014E"/>
    <w:rsid w:val="00070800"/>
    <w:rsid w:val="000711F5"/>
    <w:rsid w:val="00071449"/>
    <w:rsid w:val="000725AF"/>
    <w:rsid w:val="00072F49"/>
    <w:rsid w:val="00073603"/>
    <w:rsid w:val="00073686"/>
    <w:rsid w:val="00073CEE"/>
    <w:rsid w:val="00073D5F"/>
    <w:rsid w:val="00075FA7"/>
    <w:rsid w:val="00076AF5"/>
    <w:rsid w:val="000774D2"/>
    <w:rsid w:val="00080929"/>
    <w:rsid w:val="00080B73"/>
    <w:rsid w:val="00081B0C"/>
    <w:rsid w:val="00082B52"/>
    <w:rsid w:val="00083F6F"/>
    <w:rsid w:val="00084847"/>
    <w:rsid w:val="00084CA4"/>
    <w:rsid w:val="00085051"/>
    <w:rsid w:val="00086CC6"/>
    <w:rsid w:val="000876A6"/>
    <w:rsid w:val="00087EA4"/>
    <w:rsid w:val="000903A7"/>
    <w:rsid w:val="00091087"/>
    <w:rsid w:val="000911FF"/>
    <w:rsid w:val="00091547"/>
    <w:rsid w:val="00091AC2"/>
    <w:rsid w:val="00091B6A"/>
    <w:rsid w:val="00091FC5"/>
    <w:rsid w:val="000921CE"/>
    <w:rsid w:val="000928B4"/>
    <w:rsid w:val="000933A1"/>
    <w:rsid w:val="000940A9"/>
    <w:rsid w:val="00094628"/>
    <w:rsid w:val="00094656"/>
    <w:rsid w:val="00094A36"/>
    <w:rsid w:val="00095D2D"/>
    <w:rsid w:val="000965A9"/>
    <w:rsid w:val="000A2F5E"/>
    <w:rsid w:val="000A4C6A"/>
    <w:rsid w:val="000A5F22"/>
    <w:rsid w:val="000A6A86"/>
    <w:rsid w:val="000A6C3B"/>
    <w:rsid w:val="000A7478"/>
    <w:rsid w:val="000A7BD5"/>
    <w:rsid w:val="000B014F"/>
    <w:rsid w:val="000B0A1A"/>
    <w:rsid w:val="000B1811"/>
    <w:rsid w:val="000B1C3A"/>
    <w:rsid w:val="000B1C87"/>
    <w:rsid w:val="000B2092"/>
    <w:rsid w:val="000B225B"/>
    <w:rsid w:val="000B301F"/>
    <w:rsid w:val="000B3E9D"/>
    <w:rsid w:val="000B48C6"/>
    <w:rsid w:val="000B4F11"/>
    <w:rsid w:val="000B4F14"/>
    <w:rsid w:val="000B4F24"/>
    <w:rsid w:val="000B62AC"/>
    <w:rsid w:val="000B73E4"/>
    <w:rsid w:val="000B7571"/>
    <w:rsid w:val="000B7874"/>
    <w:rsid w:val="000B7E33"/>
    <w:rsid w:val="000C2559"/>
    <w:rsid w:val="000C26D2"/>
    <w:rsid w:val="000C373C"/>
    <w:rsid w:val="000C392C"/>
    <w:rsid w:val="000C5A3A"/>
    <w:rsid w:val="000C62EA"/>
    <w:rsid w:val="000C6B5D"/>
    <w:rsid w:val="000C6CD9"/>
    <w:rsid w:val="000C6E4D"/>
    <w:rsid w:val="000C70B3"/>
    <w:rsid w:val="000D0C99"/>
    <w:rsid w:val="000D1BE1"/>
    <w:rsid w:val="000D1D9E"/>
    <w:rsid w:val="000D224F"/>
    <w:rsid w:val="000D2DB2"/>
    <w:rsid w:val="000D3F21"/>
    <w:rsid w:val="000D4263"/>
    <w:rsid w:val="000D5D25"/>
    <w:rsid w:val="000D6112"/>
    <w:rsid w:val="000D6528"/>
    <w:rsid w:val="000D6DEA"/>
    <w:rsid w:val="000D7D0E"/>
    <w:rsid w:val="000E0C6D"/>
    <w:rsid w:val="000E0CFF"/>
    <w:rsid w:val="000E0D5A"/>
    <w:rsid w:val="000E0D7C"/>
    <w:rsid w:val="000E0F69"/>
    <w:rsid w:val="000E11FB"/>
    <w:rsid w:val="000E14F0"/>
    <w:rsid w:val="000E20FE"/>
    <w:rsid w:val="000E21FC"/>
    <w:rsid w:val="000E274E"/>
    <w:rsid w:val="000E2D35"/>
    <w:rsid w:val="000E333F"/>
    <w:rsid w:val="000E4145"/>
    <w:rsid w:val="000E44F2"/>
    <w:rsid w:val="000E4ED3"/>
    <w:rsid w:val="000E56D8"/>
    <w:rsid w:val="000E616E"/>
    <w:rsid w:val="000E6614"/>
    <w:rsid w:val="000E69F3"/>
    <w:rsid w:val="000E7016"/>
    <w:rsid w:val="000E7545"/>
    <w:rsid w:val="000F056C"/>
    <w:rsid w:val="000F0968"/>
    <w:rsid w:val="000F3992"/>
    <w:rsid w:val="000F4EFB"/>
    <w:rsid w:val="000F5432"/>
    <w:rsid w:val="000F5595"/>
    <w:rsid w:val="000F5C4C"/>
    <w:rsid w:val="000F63E1"/>
    <w:rsid w:val="000F6DF9"/>
    <w:rsid w:val="001016E7"/>
    <w:rsid w:val="00101AD3"/>
    <w:rsid w:val="00102A7B"/>
    <w:rsid w:val="00102B6B"/>
    <w:rsid w:val="00102DFA"/>
    <w:rsid w:val="00103D6A"/>
    <w:rsid w:val="001045B2"/>
    <w:rsid w:val="001045D5"/>
    <w:rsid w:val="001058FC"/>
    <w:rsid w:val="00105B80"/>
    <w:rsid w:val="001064CB"/>
    <w:rsid w:val="00107802"/>
    <w:rsid w:val="001100F2"/>
    <w:rsid w:val="00111F90"/>
    <w:rsid w:val="00114C05"/>
    <w:rsid w:val="00114F41"/>
    <w:rsid w:val="0011518D"/>
    <w:rsid w:val="001151D0"/>
    <w:rsid w:val="00115A9E"/>
    <w:rsid w:val="001164B0"/>
    <w:rsid w:val="00117188"/>
    <w:rsid w:val="0012003C"/>
    <w:rsid w:val="001200DD"/>
    <w:rsid w:val="001208C2"/>
    <w:rsid w:val="00120FAC"/>
    <w:rsid w:val="00121798"/>
    <w:rsid w:val="00122685"/>
    <w:rsid w:val="00122B20"/>
    <w:rsid w:val="001230A3"/>
    <w:rsid w:val="001244BA"/>
    <w:rsid w:val="00124E99"/>
    <w:rsid w:val="00126D39"/>
    <w:rsid w:val="00130327"/>
    <w:rsid w:val="0013108C"/>
    <w:rsid w:val="00131143"/>
    <w:rsid w:val="001320DA"/>
    <w:rsid w:val="00132B4A"/>
    <w:rsid w:val="00132BE3"/>
    <w:rsid w:val="00132ED5"/>
    <w:rsid w:val="00133302"/>
    <w:rsid w:val="00133CCE"/>
    <w:rsid w:val="00133F11"/>
    <w:rsid w:val="00134204"/>
    <w:rsid w:val="001342BB"/>
    <w:rsid w:val="001349FF"/>
    <w:rsid w:val="00135006"/>
    <w:rsid w:val="0013541F"/>
    <w:rsid w:val="00135584"/>
    <w:rsid w:val="00135652"/>
    <w:rsid w:val="0013579E"/>
    <w:rsid w:val="001361D2"/>
    <w:rsid w:val="00136F17"/>
    <w:rsid w:val="00140DB8"/>
    <w:rsid w:val="0014198F"/>
    <w:rsid w:val="00141B74"/>
    <w:rsid w:val="00142426"/>
    <w:rsid w:val="00142474"/>
    <w:rsid w:val="00142A16"/>
    <w:rsid w:val="00142C0A"/>
    <w:rsid w:val="001438EC"/>
    <w:rsid w:val="001451D0"/>
    <w:rsid w:val="00145E15"/>
    <w:rsid w:val="00146E93"/>
    <w:rsid w:val="00147096"/>
    <w:rsid w:val="00147846"/>
    <w:rsid w:val="00150862"/>
    <w:rsid w:val="001516EA"/>
    <w:rsid w:val="0015191C"/>
    <w:rsid w:val="001528DC"/>
    <w:rsid w:val="001528FA"/>
    <w:rsid w:val="00153219"/>
    <w:rsid w:val="00153C97"/>
    <w:rsid w:val="0015501F"/>
    <w:rsid w:val="0015580D"/>
    <w:rsid w:val="001567FC"/>
    <w:rsid w:val="00156F2F"/>
    <w:rsid w:val="001608EA"/>
    <w:rsid w:val="00161861"/>
    <w:rsid w:val="00161C41"/>
    <w:rsid w:val="001633C5"/>
    <w:rsid w:val="00164069"/>
    <w:rsid w:val="001654FB"/>
    <w:rsid w:val="00166626"/>
    <w:rsid w:val="00166A48"/>
    <w:rsid w:val="001674A3"/>
    <w:rsid w:val="00167E3E"/>
    <w:rsid w:val="00170029"/>
    <w:rsid w:val="001707DB"/>
    <w:rsid w:val="00171205"/>
    <w:rsid w:val="00171798"/>
    <w:rsid w:val="00171884"/>
    <w:rsid w:val="0017384D"/>
    <w:rsid w:val="00174565"/>
    <w:rsid w:val="00174A0E"/>
    <w:rsid w:val="0017617B"/>
    <w:rsid w:val="001766AC"/>
    <w:rsid w:val="00176790"/>
    <w:rsid w:val="00176BDA"/>
    <w:rsid w:val="001770E1"/>
    <w:rsid w:val="00177CBB"/>
    <w:rsid w:val="00180EDC"/>
    <w:rsid w:val="001830DC"/>
    <w:rsid w:val="0018487C"/>
    <w:rsid w:val="00184A45"/>
    <w:rsid w:val="00184CBB"/>
    <w:rsid w:val="0018539B"/>
    <w:rsid w:val="00185909"/>
    <w:rsid w:val="00185B88"/>
    <w:rsid w:val="0018665B"/>
    <w:rsid w:val="00186BD7"/>
    <w:rsid w:val="001875C9"/>
    <w:rsid w:val="0018769D"/>
    <w:rsid w:val="00191232"/>
    <w:rsid w:val="001941FD"/>
    <w:rsid w:val="00195052"/>
    <w:rsid w:val="001955B1"/>
    <w:rsid w:val="0019691B"/>
    <w:rsid w:val="0019798E"/>
    <w:rsid w:val="00197D1F"/>
    <w:rsid w:val="001A058B"/>
    <w:rsid w:val="001A064C"/>
    <w:rsid w:val="001A0C47"/>
    <w:rsid w:val="001A0D8D"/>
    <w:rsid w:val="001A0E4A"/>
    <w:rsid w:val="001A108C"/>
    <w:rsid w:val="001A1939"/>
    <w:rsid w:val="001A1F05"/>
    <w:rsid w:val="001A2ED5"/>
    <w:rsid w:val="001A4DD0"/>
    <w:rsid w:val="001A5647"/>
    <w:rsid w:val="001A5FF4"/>
    <w:rsid w:val="001A7379"/>
    <w:rsid w:val="001A7DE0"/>
    <w:rsid w:val="001B1DA2"/>
    <w:rsid w:val="001B2584"/>
    <w:rsid w:val="001B2913"/>
    <w:rsid w:val="001B342D"/>
    <w:rsid w:val="001B4013"/>
    <w:rsid w:val="001B4205"/>
    <w:rsid w:val="001B44F0"/>
    <w:rsid w:val="001B49A2"/>
    <w:rsid w:val="001B49F9"/>
    <w:rsid w:val="001B4E51"/>
    <w:rsid w:val="001B588A"/>
    <w:rsid w:val="001B61EF"/>
    <w:rsid w:val="001B73FA"/>
    <w:rsid w:val="001B77A3"/>
    <w:rsid w:val="001B780B"/>
    <w:rsid w:val="001C19FD"/>
    <w:rsid w:val="001C3A57"/>
    <w:rsid w:val="001C476C"/>
    <w:rsid w:val="001C47D6"/>
    <w:rsid w:val="001C4EDB"/>
    <w:rsid w:val="001C5C2C"/>
    <w:rsid w:val="001C63A9"/>
    <w:rsid w:val="001C7278"/>
    <w:rsid w:val="001C7AE7"/>
    <w:rsid w:val="001D18D5"/>
    <w:rsid w:val="001D2B3B"/>
    <w:rsid w:val="001D2C6B"/>
    <w:rsid w:val="001D2D92"/>
    <w:rsid w:val="001D2F85"/>
    <w:rsid w:val="001D31D9"/>
    <w:rsid w:val="001D3C3A"/>
    <w:rsid w:val="001D4044"/>
    <w:rsid w:val="001D466A"/>
    <w:rsid w:val="001D49CC"/>
    <w:rsid w:val="001D70CF"/>
    <w:rsid w:val="001D70F5"/>
    <w:rsid w:val="001D7E24"/>
    <w:rsid w:val="001E097D"/>
    <w:rsid w:val="001E0D2F"/>
    <w:rsid w:val="001E22F3"/>
    <w:rsid w:val="001E2EF3"/>
    <w:rsid w:val="001E3C22"/>
    <w:rsid w:val="001E6BF7"/>
    <w:rsid w:val="001E7EBB"/>
    <w:rsid w:val="001F0BBD"/>
    <w:rsid w:val="001F232C"/>
    <w:rsid w:val="001F2A23"/>
    <w:rsid w:val="001F2D17"/>
    <w:rsid w:val="001F35B7"/>
    <w:rsid w:val="001F5AA0"/>
    <w:rsid w:val="001F6F8E"/>
    <w:rsid w:val="001F724B"/>
    <w:rsid w:val="001F79F8"/>
    <w:rsid w:val="002019B3"/>
    <w:rsid w:val="002024F0"/>
    <w:rsid w:val="002051C0"/>
    <w:rsid w:val="00205883"/>
    <w:rsid w:val="00206846"/>
    <w:rsid w:val="002073DC"/>
    <w:rsid w:val="002075C0"/>
    <w:rsid w:val="00207636"/>
    <w:rsid w:val="00210619"/>
    <w:rsid w:val="00210D5D"/>
    <w:rsid w:val="00211165"/>
    <w:rsid w:val="002113A4"/>
    <w:rsid w:val="0021162B"/>
    <w:rsid w:val="00214E60"/>
    <w:rsid w:val="002156CE"/>
    <w:rsid w:val="0021641D"/>
    <w:rsid w:val="002165F0"/>
    <w:rsid w:val="00216BC5"/>
    <w:rsid w:val="00217201"/>
    <w:rsid w:val="00217B78"/>
    <w:rsid w:val="00217C4C"/>
    <w:rsid w:val="00220779"/>
    <w:rsid w:val="00221742"/>
    <w:rsid w:val="0022187C"/>
    <w:rsid w:val="00221E2E"/>
    <w:rsid w:val="00223598"/>
    <w:rsid w:val="00224704"/>
    <w:rsid w:val="0022481A"/>
    <w:rsid w:val="002255E7"/>
    <w:rsid w:val="00225DFC"/>
    <w:rsid w:val="00226471"/>
    <w:rsid w:val="002265EA"/>
    <w:rsid w:val="00227F77"/>
    <w:rsid w:val="002308E9"/>
    <w:rsid w:val="0023173C"/>
    <w:rsid w:val="002347FF"/>
    <w:rsid w:val="00234B3A"/>
    <w:rsid w:val="00234EEA"/>
    <w:rsid w:val="00235C74"/>
    <w:rsid w:val="00236787"/>
    <w:rsid w:val="002371EF"/>
    <w:rsid w:val="00237AEC"/>
    <w:rsid w:val="002411EB"/>
    <w:rsid w:val="002419A1"/>
    <w:rsid w:val="00242D95"/>
    <w:rsid w:val="00242F50"/>
    <w:rsid w:val="002437DC"/>
    <w:rsid w:val="00244552"/>
    <w:rsid w:val="00245CB1"/>
    <w:rsid w:val="00245F51"/>
    <w:rsid w:val="00247891"/>
    <w:rsid w:val="002478F6"/>
    <w:rsid w:val="00250A61"/>
    <w:rsid w:val="00250C48"/>
    <w:rsid w:val="0025169C"/>
    <w:rsid w:val="00251ACD"/>
    <w:rsid w:val="00252195"/>
    <w:rsid w:val="00252BD3"/>
    <w:rsid w:val="002536C2"/>
    <w:rsid w:val="00253983"/>
    <w:rsid w:val="00254323"/>
    <w:rsid w:val="0025466D"/>
    <w:rsid w:val="00255DEF"/>
    <w:rsid w:val="00256092"/>
    <w:rsid w:val="00256777"/>
    <w:rsid w:val="002567C4"/>
    <w:rsid w:val="00256BE6"/>
    <w:rsid w:val="002578AA"/>
    <w:rsid w:val="00260033"/>
    <w:rsid w:val="00262554"/>
    <w:rsid w:val="0026273D"/>
    <w:rsid w:val="00262AC5"/>
    <w:rsid w:val="00263C5C"/>
    <w:rsid w:val="00264391"/>
    <w:rsid w:val="00264D42"/>
    <w:rsid w:val="00264E37"/>
    <w:rsid w:val="00265477"/>
    <w:rsid w:val="00265A85"/>
    <w:rsid w:val="00266A6F"/>
    <w:rsid w:val="0026784A"/>
    <w:rsid w:val="00271127"/>
    <w:rsid w:val="00272267"/>
    <w:rsid w:val="002725C0"/>
    <w:rsid w:val="002735F4"/>
    <w:rsid w:val="002756E3"/>
    <w:rsid w:val="00275701"/>
    <w:rsid w:val="002773DC"/>
    <w:rsid w:val="0028033A"/>
    <w:rsid w:val="00280E5E"/>
    <w:rsid w:val="00280F86"/>
    <w:rsid w:val="002817FB"/>
    <w:rsid w:val="002817FF"/>
    <w:rsid w:val="0028196E"/>
    <w:rsid w:val="00282712"/>
    <w:rsid w:val="00282BF0"/>
    <w:rsid w:val="002838AC"/>
    <w:rsid w:val="00283E54"/>
    <w:rsid w:val="00286086"/>
    <w:rsid w:val="002867D2"/>
    <w:rsid w:val="00286FF8"/>
    <w:rsid w:val="00287D7D"/>
    <w:rsid w:val="002916B6"/>
    <w:rsid w:val="002916BF"/>
    <w:rsid w:val="00292036"/>
    <w:rsid w:val="00292A19"/>
    <w:rsid w:val="0029531A"/>
    <w:rsid w:val="0029642F"/>
    <w:rsid w:val="00297055"/>
    <w:rsid w:val="00297238"/>
    <w:rsid w:val="00297BD0"/>
    <w:rsid w:val="002A01A1"/>
    <w:rsid w:val="002A0CCD"/>
    <w:rsid w:val="002A12CA"/>
    <w:rsid w:val="002A15E1"/>
    <w:rsid w:val="002A1F09"/>
    <w:rsid w:val="002A29EE"/>
    <w:rsid w:val="002A2DC6"/>
    <w:rsid w:val="002A3E68"/>
    <w:rsid w:val="002A3EF1"/>
    <w:rsid w:val="002A4225"/>
    <w:rsid w:val="002A4DEF"/>
    <w:rsid w:val="002A4E87"/>
    <w:rsid w:val="002A546E"/>
    <w:rsid w:val="002A56EA"/>
    <w:rsid w:val="002A6469"/>
    <w:rsid w:val="002A68E3"/>
    <w:rsid w:val="002B000B"/>
    <w:rsid w:val="002B0D29"/>
    <w:rsid w:val="002B15C8"/>
    <w:rsid w:val="002B1917"/>
    <w:rsid w:val="002B241B"/>
    <w:rsid w:val="002B2471"/>
    <w:rsid w:val="002B28B3"/>
    <w:rsid w:val="002B2CD4"/>
    <w:rsid w:val="002B3E97"/>
    <w:rsid w:val="002B4FB5"/>
    <w:rsid w:val="002B52C9"/>
    <w:rsid w:val="002B663D"/>
    <w:rsid w:val="002B6BC5"/>
    <w:rsid w:val="002B6C48"/>
    <w:rsid w:val="002B6E1E"/>
    <w:rsid w:val="002B7533"/>
    <w:rsid w:val="002C145C"/>
    <w:rsid w:val="002C180B"/>
    <w:rsid w:val="002C188D"/>
    <w:rsid w:val="002C1CCD"/>
    <w:rsid w:val="002C34BE"/>
    <w:rsid w:val="002C3D15"/>
    <w:rsid w:val="002C3FB1"/>
    <w:rsid w:val="002C429B"/>
    <w:rsid w:val="002C46CB"/>
    <w:rsid w:val="002C4FB6"/>
    <w:rsid w:val="002C5BD2"/>
    <w:rsid w:val="002C6115"/>
    <w:rsid w:val="002C6888"/>
    <w:rsid w:val="002C6DBC"/>
    <w:rsid w:val="002D13B7"/>
    <w:rsid w:val="002D144B"/>
    <w:rsid w:val="002D180F"/>
    <w:rsid w:val="002D182D"/>
    <w:rsid w:val="002D207F"/>
    <w:rsid w:val="002D231A"/>
    <w:rsid w:val="002D331F"/>
    <w:rsid w:val="002D3A4F"/>
    <w:rsid w:val="002D3EA6"/>
    <w:rsid w:val="002D41EF"/>
    <w:rsid w:val="002D5167"/>
    <w:rsid w:val="002D5398"/>
    <w:rsid w:val="002D6574"/>
    <w:rsid w:val="002D6B31"/>
    <w:rsid w:val="002D715E"/>
    <w:rsid w:val="002D7E45"/>
    <w:rsid w:val="002D7FCF"/>
    <w:rsid w:val="002E05CB"/>
    <w:rsid w:val="002E0766"/>
    <w:rsid w:val="002E0D8A"/>
    <w:rsid w:val="002E0E02"/>
    <w:rsid w:val="002E131F"/>
    <w:rsid w:val="002E1A7E"/>
    <w:rsid w:val="002E1EB2"/>
    <w:rsid w:val="002E2D50"/>
    <w:rsid w:val="002E3AA2"/>
    <w:rsid w:val="002E693E"/>
    <w:rsid w:val="002E7A38"/>
    <w:rsid w:val="002F0121"/>
    <w:rsid w:val="002F07CE"/>
    <w:rsid w:val="002F0D86"/>
    <w:rsid w:val="002F0FBB"/>
    <w:rsid w:val="002F16A9"/>
    <w:rsid w:val="002F22B0"/>
    <w:rsid w:val="002F26BD"/>
    <w:rsid w:val="002F3506"/>
    <w:rsid w:val="002F373B"/>
    <w:rsid w:val="002F3D26"/>
    <w:rsid w:val="002F3F3E"/>
    <w:rsid w:val="002F45B8"/>
    <w:rsid w:val="002F45BA"/>
    <w:rsid w:val="002F4A2D"/>
    <w:rsid w:val="002F4EF9"/>
    <w:rsid w:val="002F5AEB"/>
    <w:rsid w:val="002F5DA7"/>
    <w:rsid w:val="002F67C8"/>
    <w:rsid w:val="002F6BEE"/>
    <w:rsid w:val="002F6C9F"/>
    <w:rsid w:val="002F6EE3"/>
    <w:rsid w:val="002F7AA8"/>
    <w:rsid w:val="002F7B26"/>
    <w:rsid w:val="003019F6"/>
    <w:rsid w:val="00301BA7"/>
    <w:rsid w:val="003030AD"/>
    <w:rsid w:val="00303BE9"/>
    <w:rsid w:val="00305DCE"/>
    <w:rsid w:val="00305EF5"/>
    <w:rsid w:val="00306C14"/>
    <w:rsid w:val="00307235"/>
    <w:rsid w:val="003073AC"/>
    <w:rsid w:val="00307A6B"/>
    <w:rsid w:val="003109A9"/>
    <w:rsid w:val="00310A21"/>
    <w:rsid w:val="00313D83"/>
    <w:rsid w:val="00313E29"/>
    <w:rsid w:val="00314535"/>
    <w:rsid w:val="00314AE6"/>
    <w:rsid w:val="003151F3"/>
    <w:rsid w:val="00315606"/>
    <w:rsid w:val="003159EE"/>
    <w:rsid w:val="003161AB"/>
    <w:rsid w:val="00316411"/>
    <w:rsid w:val="003164C5"/>
    <w:rsid w:val="00316660"/>
    <w:rsid w:val="00316917"/>
    <w:rsid w:val="00316A8C"/>
    <w:rsid w:val="003176E8"/>
    <w:rsid w:val="00317F46"/>
    <w:rsid w:val="003200EE"/>
    <w:rsid w:val="003204B3"/>
    <w:rsid w:val="0032155A"/>
    <w:rsid w:val="00321940"/>
    <w:rsid w:val="003223FE"/>
    <w:rsid w:val="00322ACD"/>
    <w:rsid w:val="00322BCE"/>
    <w:rsid w:val="003232E2"/>
    <w:rsid w:val="003237D1"/>
    <w:rsid w:val="00324A34"/>
    <w:rsid w:val="00324C03"/>
    <w:rsid w:val="00325792"/>
    <w:rsid w:val="003264C9"/>
    <w:rsid w:val="003270BF"/>
    <w:rsid w:val="00327B39"/>
    <w:rsid w:val="00327D17"/>
    <w:rsid w:val="003301A0"/>
    <w:rsid w:val="00330C26"/>
    <w:rsid w:val="00332390"/>
    <w:rsid w:val="00333662"/>
    <w:rsid w:val="003340EF"/>
    <w:rsid w:val="00334DBB"/>
    <w:rsid w:val="003363BF"/>
    <w:rsid w:val="003373A4"/>
    <w:rsid w:val="00340113"/>
    <w:rsid w:val="003401EA"/>
    <w:rsid w:val="00340F0C"/>
    <w:rsid w:val="00341300"/>
    <w:rsid w:val="00343C47"/>
    <w:rsid w:val="0034466F"/>
    <w:rsid w:val="00344EA8"/>
    <w:rsid w:val="003450C5"/>
    <w:rsid w:val="0034515E"/>
    <w:rsid w:val="00345BD5"/>
    <w:rsid w:val="00345F86"/>
    <w:rsid w:val="003463EF"/>
    <w:rsid w:val="003466DC"/>
    <w:rsid w:val="00346E1C"/>
    <w:rsid w:val="00347148"/>
    <w:rsid w:val="003473EA"/>
    <w:rsid w:val="00347C86"/>
    <w:rsid w:val="003504AF"/>
    <w:rsid w:val="00350538"/>
    <w:rsid w:val="00351902"/>
    <w:rsid w:val="0035192D"/>
    <w:rsid w:val="00351D62"/>
    <w:rsid w:val="00352136"/>
    <w:rsid w:val="0035272D"/>
    <w:rsid w:val="00353443"/>
    <w:rsid w:val="00353E4F"/>
    <w:rsid w:val="00354891"/>
    <w:rsid w:val="00355089"/>
    <w:rsid w:val="003553A4"/>
    <w:rsid w:val="00355F5A"/>
    <w:rsid w:val="003563FD"/>
    <w:rsid w:val="0036011E"/>
    <w:rsid w:val="00361D66"/>
    <w:rsid w:val="00364660"/>
    <w:rsid w:val="00365773"/>
    <w:rsid w:val="00365C29"/>
    <w:rsid w:val="00366110"/>
    <w:rsid w:val="00366138"/>
    <w:rsid w:val="00366309"/>
    <w:rsid w:val="0036709E"/>
    <w:rsid w:val="00367820"/>
    <w:rsid w:val="00370934"/>
    <w:rsid w:val="00370C38"/>
    <w:rsid w:val="003716B3"/>
    <w:rsid w:val="0037194B"/>
    <w:rsid w:val="00372070"/>
    <w:rsid w:val="00372BE8"/>
    <w:rsid w:val="00373656"/>
    <w:rsid w:val="00373A97"/>
    <w:rsid w:val="00374403"/>
    <w:rsid w:val="00374BF1"/>
    <w:rsid w:val="00374CBA"/>
    <w:rsid w:val="00374CD4"/>
    <w:rsid w:val="00374CE1"/>
    <w:rsid w:val="003760AD"/>
    <w:rsid w:val="00377434"/>
    <w:rsid w:val="00377A92"/>
    <w:rsid w:val="00381BDA"/>
    <w:rsid w:val="003820D8"/>
    <w:rsid w:val="00382519"/>
    <w:rsid w:val="003831E3"/>
    <w:rsid w:val="003840D0"/>
    <w:rsid w:val="0038468B"/>
    <w:rsid w:val="003856E6"/>
    <w:rsid w:val="0038661A"/>
    <w:rsid w:val="00386BC6"/>
    <w:rsid w:val="00386F51"/>
    <w:rsid w:val="003879C2"/>
    <w:rsid w:val="00390B6C"/>
    <w:rsid w:val="00391D7E"/>
    <w:rsid w:val="0039379A"/>
    <w:rsid w:val="00393E41"/>
    <w:rsid w:val="0039425F"/>
    <w:rsid w:val="00394280"/>
    <w:rsid w:val="00394970"/>
    <w:rsid w:val="00394EDC"/>
    <w:rsid w:val="0039564B"/>
    <w:rsid w:val="00395B68"/>
    <w:rsid w:val="0039791A"/>
    <w:rsid w:val="003A1833"/>
    <w:rsid w:val="003A220C"/>
    <w:rsid w:val="003A3096"/>
    <w:rsid w:val="003A4D3C"/>
    <w:rsid w:val="003A508D"/>
    <w:rsid w:val="003A5399"/>
    <w:rsid w:val="003A60D8"/>
    <w:rsid w:val="003A6846"/>
    <w:rsid w:val="003A7883"/>
    <w:rsid w:val="003B06FD"/>
    <w:rsid w:val="003B12F8"/>
    <w:rsid w:val="003B166B"/>
    <w:rsid w:val="003B1CF7"/>
    <w:rsid w:val="003B3173"/>
    <w:rsid w:val="003B405C"/>
    <w:rsid w:val="003B4711"/>
    <w:rsid w:val="003B5028"/>
    <w:rsid w:val="003B5191"/>
    <w:rsid w:val="003B590E"/>
    <w:rsid w:val="003B707E"/>
    <w:rsid w:val="003B7095"/>
    <w:rsid w:val="003B70DB"/>
    <w:rsid w:val="003B73DD"/>
    <w:rsid w:val="003C0A5D"/>
    <w:rsid w:val="003C1F76"/>
    <w:rsid w:val="003C28C8"/>
    <w:rsid w:val="003C3743"/>
    <w:rsid w:val="003C4446"/>
    <w:rsid w:val="003C4B72"/>
    <w:rsid w:val="003C4BE4"/>
    <w:rsid w:val="003C69BC"/>
    <w:rsid w:val="003C6CEA"/>
    <w:rsid w:val="003C6F65"/>
    <w:rsid w:val="003D105A"/>
    <w:rsid w:val="003D1E07"/>
    <w:rsid w:val="003D2061"/>
    <w:rsid w:val="003D21C9"/>
    <w:rsid w:val="003D2562"/>
    <w:rsid w:val="003D2993"/>
    <w:rsid w:val="003D374E"/>
    <w:rsid w:val="003D4E10"/>
    <w:rsid w:val="003D5E0E"/>
    <w:rsid w:val="003E0202"/>
    <w:rsid w:val="003E0578"/>
    <w:rsid w:val="003E1818"/>
    <w:rsid w:val="003E1B1F"/>
    <w:rsid w:val="003E215D"/>
    <w:rsid w:val="003E3B95"/>
    <w:rsid w:val="003E3F00"/>
    <w:rsid w:val="003E5064"/>
    <w:rsid w:val="003E5D9B"/>
    <w:rsid w:val="003E79FF"/>
    <w:rsid w:val="003E7BD8"/>
    <w:rsid w:val="003E7F71"/>
    <w:rsid w:val="003F001B"/>
    <w:rsid w:val="003F03B8"/>
    <w:rsid w:val="003F0CB7"/>
    <w:rsid w:val="003F1210"/>
    <w:rsid w:val="003F1DCA"/>
    <w:rsid w:val="003F20EB"/>
    <w:rsid w:val="003F2DFF"/>
    <w:rsid w:val="003F3846"/>
    <w:rsid w:val="003F41F7"/>
    <w:rsid w:val="003F48F0"/>
    <w:rsid w:val="003F4E7B"/>
    <w:rsid w:val="003F54C3"/>
    <w:rsid w:val="003F5F3A"/>
    <w:rsid w:val="003F613F"/>
    <w:rsid w:val="00401656"/>
    <w:rsid w:val="004017DE"/>
    <w:rsid w:val="00401B0A"/>
    <w:rsid w:val="00401E0E"/>
    <w:rsid w:val="00402121"/>
    <w:rsid w:val="00402319"/>
    <w:rsid w:val="00402328"/>
    <w:rsid w:val="004031B7"/>
    <w:rsid w:val="0040353B"/>
    <w:rsid w:val="00404A31"/>
    <w:rsid w:val="004051D7"/>
    <w:rsid w:val="00406860"/>
    <w:rsid w:val="00406F3D"/>
    <w:rsid w:val="00406FEC"/>
    <w:rsid w:val="0040749F"/>
    <w:rsid w:val="00407A43"/>
    <w:rsid w:val="00407A68"/>
    <w:rsid w:val="00411307"/>
    <w:rsid w:val="004117E8"/>
    <w:rsid w:val="00413BC2"/>
    <w:rsid w:val="004149D3"/>
    <w:rsid w:val="00414E2F"/>
    <w:rsid w:val="004153C3"/>
    <w:rsid w:val="00415ECF"/>
    <w:rsid w:val="0042005C"/>
    <w:rsid w:val="00420208"/>
    <w:rsid w:val="00420500"/>
    <w:rsid w:val="00421464"/>
    <w:rsid w:val="004219C1"/>
    <w:rsid w:val="00423474"/>
    <w:rsid w:val="00423E0C"/>
    <w:rsid w:val="004240B9"/>
    <w:rsid w:val="004246C2"/>
    <w:rsid w:val="00424801"/>
    <w:rsid w:val="00424AF5"/>
    <w:rsid w:val="00425C45"/>
    <w:rsid w:val="004264B6"/>
    <w:rsid w:val="00427DCE"/>
    <w:rsid w:val="00430C4E"/>
    <w:rsid w:val="0043160F"/>
    <w:rsid w:val="00432BCD"/>
    <w:rsid w:val="00434DD8"/>
    <w:rsid w:val="0043535F"/>
    <w:rsid w:val="004363A9"/>
    <w:rsid w:val="0043684B"/>
    <w:rsid w:val="0043698E"/>
    <w:rsid w:val="00437C08"/>
    <w:rsid w:val="004400FB"/>
    <w:rsid w:val="0044184D"/>
    <w:rsid w:val="004419AD"/>
    <w:rsid w:val="0044206B"/>
    <w:rsid w:val="00442495"/>
    <w:rsid w:val="0044303B"/>
    <w:rsid w:val="00443043"/>
    <w:rsid w:val="0044317C"/>
    <w:rsid w:val="00444285"/>
    <w:rsid w:val="00444499"/>
    <w:rsid w:val="00445129"/>
    <w:rsid w:val="0044562A"/>
    <w:rsid w:val="00446BB1"/>
    <w:rsid w:val="00447A5E"/>
    <w:rsid w:val="004502FB"/>
    <w:rsid w:val="0045044F"/>
    <w:rsid w:val="004513D1"/>
    <w:rsid w:val="004514F2"/>
    <w:rsid w:val="00451619"/>
    <w:rsid w:val="0045188E"/>
    <w:rsid w:val="0045296B"/>
    <w:rsid w:val="00452D0E"/>
    <w:rsid w:val="00453678"/>
    <w:rsid w:val="00453869"/>
    <w:rsid w:val="0045389D"/>
    <w:rsid w:val="00453999"/>
    <w:rsid w:val="00454775"/>
    <w:rsid w:val="00454882"/>
    <w:rsid w:val="004548DD"/>
    <w:rsid w:val="004549CB"/>
    <w:rsid w:val="0045773E"/>
    <w:rsid w:val="00457C2C"/>
    <w:rsid w:val="004611DA"/>
    <w:rsid w:val="004617CB"/>
    <w:rsid w:val="00462C37"/>
    <w:rsid w:val="00462FE0"/>
    <w:rsid w:val="00463B64"/>
    <w:rsid w:val="00465E46"/>
    <w:rsid w:val="00467774"/>
    <w:rsid w:val="00467A2D"/>
    <w:rsid w:val="004700CA"/>
    <w:rsid w:val="004708D2"/>
    <w:rsid w:val="0047166B"/>
    <w:rsid w:val="00471CF7"/>
    <w:rsid w:val="004746D6"/>
    <w:rsid w:val="00474B63"/>
    <w:rsid w:val="00474BB7"/>
    <w:rsid w:val="004750A6"/>
    <w:rsid w:val="00475172"/>
    <w:rsid w:val="0047533A"/>
    <w:rsid w:val="00475E2D"/>
    <w:rsid w:val="00477A87"/>
    <w:rsid w:val="00477E55"/>
    <w:rsid w:val="004810DF"/>
    <w:rsid w:val="0048211C"/>
    <w:rsid w:val="00482FBC"/>
    <w:rsid w:val="0048328F"/>
    <w:rsid w:val="00485D0F"/>
    <w:rsid w:val="004905F3"/>
    <w:rsid w:val="00490DA8"/>
    <w:rsid w:val="0049176F"/>
    <w:rsid w:val="0049254B"/>
    <w:rsid w:val="00492745"/>
    <w:rsid w:val="004928CE"/>
    <w:rsid w:val="0049397B"/>
    <w:rsid w:val="00493B70"/>
    <w:rsid w:val="004A0700"/>
    <w:rsid w:val="004A0922"/>
    <w:rsid w:val="004A09AD"/>
    <w:rsid w:val="004A1339"/>
    <w:rsid w:val="004A1BCD"/>
    <w:rsid w:val="004A289C"/>
    <w:rsid w:val="004A3477"/>
    <w:rsid w:val="004A383A"/>
    <w:rsid w:val="004A4B52"/>
    <w:rsid w:val="004A51B0"/>
    <w:rsid w:val="004A575F"/>
    <w:rsid w:val="004A585F"/>
    <w:rsid w:val="004A621E"/>
    <w:rsid w:val="004A7A1E"/>
    <w:rsid w:val="004B073F"/>
    <w:rsid w:val="004B0B01"/>
    <w:rsid w:val="004B1ABC"/>
    <w:rsid w:val="004B225B"/>
    <w:rsid w:val="004B263F"/>
    <w:rsid w:val="004B27C4"/>
    <w:rsid w:val="004B32E1"/>
    <w:rsid w:val="004B388B"/>
    <w:rsid w:val="004B48CF"/>
    <w:rsid w:val="004B4A0F"/>
    <w:rsid w:val="004B4C77"/>
    <w:rsid w:val="004B50A4"/>
    <w:rsid w:val="004B5145"/>
    <w:rsid w:val="004B7152"/>
    <w:rsid w:val="004C1AF8"/>
    <w:rsid w:val="004C1B66"/>
    <w:rsid w:val="004C35FB"/>
    <w:rsid w:val="004C45BA"/>
    <w:rsid w:val="004C45FA"/>
    <w:rsid w:val="004C5386"/>
    <w:rsid w:val="004C7551"/>
    <w:rsid w:val="004C7744"/>
    <w:rsid w:val="004C7B0B"/>
    <w:rsid w:val="004C7D8B"/>
    <w:rsid w:val="004C7DA1"/>
    <w:rsid w:val="004D034D"/>
    <w:rsid w:val="004D071A"/>
    <w:rsid w:val="004D0A4C"/>
    <w:rsid w:val="004D20F2"/>
    <w:rsid w:val="004D219B"/>
    <w:rsid w:val="004D21C7"/>
    <w:rsid w:val="004D23E1"/>
    <w:rsid w:val="004D254B"/>
    <w:rsid w:val="004D4CBB"/>
    <w:rsid w:val="004D622C"/>
    <w:rsid w:val="004D7F48"/>
    <w:rsid w:val="004E03E2"/>
    <w:rsid w:val="004E211D"/>
    <w:rsid w:val="004E289B"/>
    <w:rsid w:val="004E3188"/>
    <w:rsid w:val="004E3BB2"/>
    <w:rsid w:val="004E3ED4"/>
    <w:rsid w:val="004E44F8"/>
    <w:rsid w:val="004E465D"/>
    <w:rsid w:val="004E484E"/>
    <w:rsid w:val="004E4ADD"/>
    <w:rsid w:val="004E4C23"/>
    <w:rsid w:val="004E6C31"/>
    <w:rsid w:val="004E720E"/>
    <w:rsid w:val="004F0974"/>
    <w:rsid w:val="004F2913"/>
    <w:rsid w:val="004F329B"/>
    <w:rsid w:val="004F3E7B"/>
    <w:rsid w:val="004F4D50"/>
    <w:rsid w:val="004F57E6"/>
    <w:rsid w:val="004F5B8B"/>
    <w:rsid w:val="004F65DC"/>
    <w:rsid w:val="004F704B"/>
    <w:rsid w:val="00500677"/>
    <w:rsid w:val="00501F05"/>
    <w:rsid w:val="00502B20"/>
    <w:rsid w:val="00503A75"/>
    <w:rsid w:val="00504CF3"/>
    <w:rsid w:val="0050553A"/>
    <w:rsid w:val="00505966"/>
    <w:rsid w:val="005059B4"/>
    <w:rsid w:val="005064E0"/>
    <w:rsid w:val="005065DB"/>
    <w:rsid w:val="00506794"/>
    <w:rsid w:val="00506BD7"/>
    <w:rsid w:val="005071F6"/>
    <w:rsid w:val="0051025B"/>
    <w:rsid w:val="00511966"/>
    <w:rsid w:val="005122DC"/>
    <w:rsid w:val="0051230D"/>
    <w:rsid w:val="00512A96"/>
    <w:rsid w:val="00513A56"/>
    <w:rsid w:val="00513A9F"/>
    <w:rsid w:val="00513C19"/>
    <w:rsid w:val="0051428E"/>
    <w:rsid w:val="00514542"/>
    <w:rsid w:val="0051502B"/>
    <w:rsid w:val="00516031"/>
    <w:rsid w:val="005168FE"/>
    <w:rsid w:val="00516C55"/>
    <w:rsid w:val="00520525"/>
    <w:rsid w:val="005205A4"/>
    <w:rsid w:val="00520739"/>
    <w:rsid w:val="005208CF"/>
    <w:rsid w:val="00521102"/>
    <w:rsid w:val="00521C90"/>
    <w:rsid w:val="005224C2"/>
    <w:rsid w:val="00522AA8"/>
    <w:rsid w:val="00522F58"/>
    <w:rsid w:val="00523615"/>
    <w:rsid w:val="00523D87"/>
    <w:rsid w:val="00524554"/>
    <w:rsid w:val="0052565D"/>
    <w:rsid w:val="00526D6F"/>
    <w:rsid w:val="00526DFE"/>
    <w:rsid w:val="00527075"/>
    <w:rsid w:val="00530182"/>
    <w:rsid w:val="00530BDB"/>
    <w:rsid w:val="005312AA"/>
    <w:rsid w:val="00532314"/>
    <w:rsid w:val="00532CC4"/>
    <w:rsid w:val="00532ED3"/>
    <w:rsid w:val="00532FD5"/>
    <w:rsid w:val="00535144"/>
    <w:rsid w:val="0053558A"/>
    <w:rsid w:val="00540478"/>
    <w:rsid w:val="005404DA"/>
    <w:rsid w:val="0054052B"/>
    <w:rsid w:val="00540688"/>
    <w:rsid w:val="00540972"/>
    <w:rsid w:val="00540F3D"/>
    <w:rsid w:val="005417F9"/>
    <w:rsid w:val="00541BA5"/>
    <w:rsid w:val="00541FEC"/>
    <w:rsid w:val="005420DC"/>
    <w:rsid w:val="00542242"/>
    <w:rsid w:val="00542FEA"/>
    <w:rsid w:val="00544022"/>
    <w:rsid w:val="00544A44"/>
    <w:rsid w:val="00544FCB"/>
    <w:rsid w:val="00545340"/>
    <w:rsid w:val="005453AC"/>
    <w:rsid w:val="005453B6"/>
    <w:rsid w:val="00547262"/>
    <w:rsid w:val="005474B1"/>
    <w:rsid w:val="005474F3"/>
    <w:rsid w:val="005500FD"/>
    <w:rsid w:val="00550479"/>
    <w:rsid w:val="0055127A"/>
    <w:rsid w:val="005518EA"/>
    <w:rsid w:val="0055213A"/>
    <w:rsid w:val="00552DB8"/>
    <w:rsid w:val="005536C2"/>
    <w:rsid w:val="00553C67"/>
    <w:rsid w:val="00554366"/>
    <w:rsid w:val="00554D24"/>
    <w:rsid w:val="00554ED1"/>
    <w:rsid w:val="0055506D"/>
    <w:rsid w:val="0055562D"/>
    <w:rsid w:val="00555AC9"/>
    <w:rsid w:val="00556B1E"/>
    <w:rsid w:val="00556F36"/>
    <w:rsid w:val="0056066C"/>
    <w:rsid w:val="00560724"/>
    <w:rsid w:val="00560A53"/>
    <w:rsid w:val="00560F7B"/>
    <w:rsid w:val="00561D44"/>
    <w:rsid w:val="00561EAD"/>
    <w:rsid w:val="00563D9D"/>
    <w:rsid w:val="00564D03"/>
    <w:rsid w:val="00564EBD"/>
    <w:rsid w:val="005659CC"/>
    <w:rsid w:val="00565AF6"/>
    <w:rsid w:val="00566CB3"/>
    <w:rsid w:val="00571F0F"/>
    <w:rsid w:val="00572492"/>
    <w:rsid w:val="00572A2A"/>
    <w:rsid w:val="00572E80"/>
    <w:rsid w:val="00573604"/>
    <w:rsid w:val="00573980"/>
    <w:rsid w:val="0057434B"/>
    <w:rsid w:val="00574725"/>
    <w:rsid w:val="00577566"/>
    <w:rsid w:val="005777A2"/>
    <w:rsid w:val="00580D48"/>
    <w:rsid w:val="00580FA7"/>
    <w:rsid w:val="005812FC"/>
    <w:rsid w:val="0058162A"/>
    <w:rsid w:val="0058172A"/>
    <w:rsid w:val="00581BD6"/>
    <w:rsid w:val="00582D22"/>
    <w:rsid w:val="00582EE3"/>
    <w:rsid w:val="0058472E"/>
    <w:rsid w:val="005851D9"/>
    <w:rsid w:val="005854C9"/>
    <w:rsid w:val="00587930"/>
    <w:rsid w:val="00590029"/>
    <w:rsid w:val="005900AE"/>
    <w:rsid w:val="00590898"/>
    <w:rsid w:val="00592D05"/>
    <w:rsid w:val="00593F5C"/>
    <w:rsid w:val="00593FE1"/>
    <w:rsid w:val="0059406D"/>
    <w:rsid w:val="00594ECD"/>
    <w:rsid w:val="005950BB"/>
    <w:rsid w:val="0059582B"/>
    <w:rsid w:val="00597647"/>
    <w:rsid w:val="005A0A0C"/>
    <w:rsid w:val="005A1521"/>
    <w:rsid w:val="005A1C53"/>
    <w:rsid w:val="005A2DF0"/>
    <w:rsid w:val="005A3578"/>
    <w:rsid w:val="005A3F22"/>
    <w:rsid w:val="005A4463"/>
    <w:rsid w:val="005A5A16"/>
    <w:rsid w:val="005A671F"/>
    <w:rsid w:val="005A7778"/>
    <w:rsid w:val="005B09EA"/>
    <w:rsid w:val="005B25D7"/>
    <w:rsid w:val="005B290B"/>
    <w:rsid w:val="005B31CF"/>
    <w:rsid w:val="005B4A1B"/>
    <w:rsid w:val="005B75E8"/>
    <w:rsid w:val="005B7810"/>
    <w:rsid w:val="005B7EB0"/>
    <w:rsid w:val="005C0629"/>
    <w:rsid w:val="005C0652"/>
    <w:rsid w:val="005C18B2"/>
    <w:rsid w:val="005C1F22"/>
    <w:rsid w:val="005C2AAA"/>
    <w:rsid w:val="005C2AAD"/>
    <w:rsid w:val="005C2CBA"/>
    <w:rsid w:val="005C32A3"/>
    <w:rsid w:val="005C3E31"/>
    <w:rsid w:val="005C46A2"/>
    <w:rsid w:val="005C486B"/>
    <w:rsid w:val="005C5440"/>
    <w:rsid w:val="005C5FDF"/>
    <w:rsid w:val="005C6108"/>
    <w:rsid w:val="005C685C"/>
    <w:rsid w:val="005C7796"/>
    <w:rsid w:val="005D0219"/>
    <w:rsid w:val="005D0D6D"/>
    <w:rsid w:val="005D1258"/>
    <w:rsid w:val="005D15FE"/>
    <w:rsid w:val="005D498F"/>
    <w:rsid w:val="005D5047"/>
    <w:rsid w:val="005D5ADC"/>
    <w:rsid w:val="005D5F6B"/>
    <w:rsid w:val="005D6746"/>
    <w:rsid w:val="005D7DC6"/>
    <w:rsid w:val="005E1EB0"/>
    <w:rsid w:val="005E2592"/>
    <w:rsid w:val="005E316D"/>
    <w:rsid w:val="005E4255"/>
    <w:rsid w:val="005E5506"/>
    <w:rsid w:val="005E6A0D"/>
    <w:rsid w:val="005E6A87"/>
    <w:rsid w:val="005E6CA5"/>
    <w:rsid w:val="005E70B5"/>
    <w:rsid w:val="005F00F8"/>
    <w:rsid w:val="005F0541"/>
    <w:rsid w:val="005F0DBA"/>
    <w:rsid w:val="005F10BE"/>
    <w:rsid w:val="005F2EDD"/>
    <w:rsid w:val="005F32AC"/>
    <w:rsid w:val="005F34F2"/>
    <w:rsid w:val="005F3933"/>
    <w:rsid w:val="005F3B0F"/>
    <w:rsid w:val="005F5943"/>
    <w:rsid w:val="005F59BA"/>
    <w:rsid w:val="005F67EC"/>
    <w:rsid w:val="005F6F6D"/>
    <w:rsid w:val="005F721F"/>
    <w:rsid w:val="005F7EE3"/>
    <w:rsid w:val="00600837"/>
    <w:rsid w:val="0060120A"/>
    <w:rsid w:val="00603A8A"/>
    <w:rsid w:val="00604641"/>
    <w:rsid w:val="00605334"/>
    <w:rsid w:val="00605806"/>
    <w:rsid w:val="0060664B"/>
    <w:rsid w:val="00606D64"/>
    <w:rsid w:val="006074A5"/>
    <w:rsid w:val="00607A7F"/>
    <w:rsid w:val="00607D62"/>
    <w:rsid w:val="00610363"/>
    <w:rsid w:val="00610FB3"/>
    <w:rsid w:val="00613059"/>
    <w:rsid w:val="0061336A"/>
    <w:rsid w:val="00613A68"/>
    <w:rsid w:val="00614B46"/>
    <w:rsid w:val="0061548B"/>
    <w:rsid w:val="0062031B"/>
    <w:rsid w:val="00620E8E"/>
    <w:rsid w:val="00621398"/>
    <w:rsid w:val="00623300"/>
    <w:rsid w:val="0062408D"/>
    <w:rsid w:val="00624AE2"/>
    <w:rsid w:val="00625522"/>
    <w:rsid w:val="00625729"/>
    <w:rsid w:val="00627BFA"/>
    <w:rsid w:val="006312AF"/>
    <w:rsid w:val="006316B2"/>
    <w:rsid w:val="0063270B"/>
    <w:rsid w:val="006339EB"/>
    <w:rsid w:val="00634799"/>
    <w:rsid w:val="0063495A"/>
    <w:rsid w:val="00634D1C"/>
    <w:rsid w:val="00636CAB"/>
    <w:rsid w:val="00636F0E"/>
    <w:rsid w:val="00637415"/>
    <w:rsid w:val="00637503"/>
    <w:rsid w:val="00637B01"/>
    <w:rsid w:val="00640177"/>
    <w:rsid w:val="006401EE"/>
    <w:rsid w:val="00640287"/>
    <w:rsid w:val="006403B5"/>
    <w:rsid w:val="00641AF4"/>
    <w:rsid w:val="00641DEA"/>
    <w:rsid w:val="006421E7"/>
    <w:rsid w:val="00642857"/>
    <w:rsid w:val="006433E1"/>
    <w:rsid w:val="006447CB"/>
    <w:rsid w:val="00645B2F"/>
    <w:rsid w:val="00645E4D"/>
    <w:rsid w:val="00645E51"/>
    <w:rsid w:val="00646874"/>
    <w:rsid w:val="00646F9E"/>
    <w:rsid w:val="006479B4"/>
    <w:rsid w:val="00647E02"/>
    <w:rsid w:val="006505D4"/>
    <w:rsid w:val="006506F4"/>
    <w:rsid w:val="00650D27"/>
    <w:rsid w:val="006520AB"/>
    <w:rsid w:val="0065274E"/>
    <w:rsid w:val="00653335"/>
    <w:rsid w:val="006548F1"/>
    <w:rsid w:val="00654E54"/>
    <w:rsid w:val="006554B8"/>
    <w:rsid w:val="00660219"/>
    <w:rsid w:val="00661300"/>
    <w:rsid w:val="006613DA"/>
    <w:rsid w:val="0066264A"/>
    <w:rsid w:val="006639B3"/>
    <w:rsid w:val="00663B48"/>
    <w:rsid w:val="00663E34"/>
    <w:rsid w:val="006641BE"/>
    <w:rsid w:val="00664665"/>
    <w:rsid w:val="00664BD8"/>
    <w:rsid w:val="00665DCD"/>
    <w:rsid w:val="006672A3"/>
    <w:rsid w:val="00667954"/>
    <w:rsid w:val="00671313"/>
    <w:rsid w:val="006732A3"/>
    <w:rsid w:val="006735C3"/>
    <w:rsid w:val="00673CCB"/>
    <w:rsid w:val="006745C9"/>
    <w:rsid w:val="006745EF"/>
    <w:rsid w:val="00675D48"/>
    <w:rsid w:val="0067609B"/>
    <w:rsid w:val="006760A0"/>
    <w:rsid w:val="00680357"/>
    <w:rsid w:val="0068171A"/>
    <w:rsid w:val="00681F1A"/>
    <w:rsid w:val="006824C4"/>
    <w:rsid w:val="00682659"/>
    <w:rsid w:val="00682B07"/>
    <w:rsid w:val="00684843"/>
    <w:rsid w:val="00684C3C"/>
    <w:rsid w:val="00684C8A"/>
    <w:rsid w:val="006862C9"/>
    <w:rsid w:val="0068641E"/>
    <w:rsid w:val="00686999"/>
    <w:rsid w:val="00686EA9"/>
    <w:rsid w:val="00687643"/>
    <w:rsid w:val="00687B1E"/>
    <w:rsid w:val="00687C30"/>
    <w:rsid w:val="00690444"/>
    <w:rsid w:val="00692D9F"/>
    <w:rsid w:val="006934AD"/>
    <w:rsid w:val="00693D17"/>
    <w:rsid w:val="0069474E"/>
    <w:rsid w:val="00694F13"/>
    <w:rsid w:val="0069557E"/>
    <w:rsid w:val="0069689B"/>
    <w:rsid w:val="0069697B"/>
    <w:rsid w:val="00696C34"/>
    <w:rsid w:val="00697684"/>
    <w:rsid w:val="006A00C9"/>
    <w:rsid w:val="006A0825"/>
    <w:rsid w:val="006A0CC1"/>
    <w:rsid w:val="006A0D11"/>
    <w:rsid w:val="006A0DE7"/>
    <w:rsid w:val="006A1822"/>
    <w:rsid w:val="006A2249"/>
    <w:rsid w:val="006A2B68"/>
    <w:rsid w:val="006A3702"/>
    <w:rsid w:val="006A37F6"/>
    <w:rsid w:val="006A3A42"/>
    <w:rsid w:val="006A3B2D"/>
    <w:rsid w:val="006A48BA"/>
    <w:rsid w:val="006A535D"/>
    <w:rsid w:val="006A576A"/>
    <w:rsid w:val="006A58CD"/>
    <w:rsid w:val="006A5FF5"/>
    <w:rsid w:val="006A755C"/>
    <w:rsid w:val="006A7D03"/>
    <w:rsid w:val="006A7EBC"/>
    <w:rsid w:val="006B1917"/>
    <w:rsid w:val="006B1BF2"/>
    <w:rsid w:val="006B1F2A"/>
    <w:rsid w:val="006B2AFC"/>
    <w:rsid w:val="006B2D50"/>
    <w:rsid w:val="006B2E64"/>
    <w:rsid w:val="006B35B1"/>
    <w:rsid w:val="006B3E78"/>
    <w:rsid w:val="006B4D4A"/>
    <w:rsid w:val="006B5660"/>
    <w:rsid w:val="006B67A3"/>
    <w:rsid w:val="006B696B"/>
    <w:rsid w:val="006B7CA5"/>
    <w:rsid w:val="006C11B7"/>
    <w:rsid w:val="006C250B"/>
    <w:rsid w:val="006C274C"/>
    <w:rsid w:val="006C2EB4"/>
    <w:rsid w:val="006C475A"/>
    <w:rsid w:val="006C5A2E"/>
    <w:rsid w:val="006C5C22"/>
    <w:rsid w:val="006C6915"/>
    <w:rsid w:val="006D0072"/>
    <w:rsid w:val="006D065A"/>
    <w:rsid w:val="006D1104"/>
    <w:rsid w:val="006D1742"/>
    <w:rsid w:val="006D1A32"/>
    <w:rsid w:val="006D334D"/>
    <w:rsid w:val="006D351E"/>
    <w:rsid w:val="006D4BF8"/>
    <w:rsid w:val="006D5015"/>
    <w:rsid w:val="006D625F"/>
    <w:rsid w:val="006D712B"/>
    <w:rsid w:val="006E1270"/>
    <w:rsid w:val="006E2B7F"/>
    <w:rsid w:val="006E30CF"/>
    <w:rsid w:val="006E40B6"/>
    <w:rsid w:val="006E55C7"/>
    <w:rsid w:val="006E5CA6"/>
    <w:rsid w:val="006E5E13"/>
    <w:rsid w:val="006E663F"/>
    <w:rsid w:val="006E7810"/>
    <w:rsid w:val="006E7D33"/>
    <w:rsid w:val="006F0C8D"/>
    <w:rsid w:val="006F1340"/>
    <w:rsid w:val="006F1F9A"/>
    <w:rsid w:val="006F2AC5"/>
    <w:rsid w:val="006F3042"/>
    <w:rsid w:val="006F3C70"/>
    <w:rsid w:val="006F4475"/>
    <w:rsid w:val="006F582F"/>
    <w:rsid w:val="006F68D0"/>
    <w:rsid w:val="006F6ABB"/>
    <w:rsid w:val="006F73F7"/>
    <w:rsid w:val="006F77D4"/>
    <w:rsid w:val="007000FA"/>
    <w:rsid w:val="00701328"/>
    <w:rsid w:val="007025A5"/>
    <w:rsid w:val="00703CEB"/>
    <w:rsid w:val="00704CF5"/>
    <w:rsid w:val="00704ED2"/>
    <w:rsid w:val="007059C4"/>
    <w:rsid w:val="0070613A"/>
    <w:rsid w:val="0070632A"/>
    <w:rsid w:val="007070CC"/>
    <w:rsid w:val="007072F5"/>
    <w:rsid w:val="00707844"/>
    <w:rsid w:val="00707B9C"/>
    <w:rsid w:val="00710048"/>
    <w:rsid w:val="00710FB3"/>
    <w:rsid w:val="0071141A"/>
    <w:rsid w:val="0071271B"/>
    <w:rsid w:val="00713770"/>
    <w:rsid w:val="007149A0"/>
    <w:rsid w:val="00717EAC"/>
    <w:rsid w:val="00717F87"/>
    <w:rsid w:val="007202FC"/>
    <w:rsid w:val="0072222A"/>
    <w:rsid w:val="00722874"/>
    <w:rsid w:val="00722B5D"/>
    <w:rsid w:val="007238EF"/>
    <w:rsid w:val="00723FC7"/>
    <w:rsid w:val="00724FCC"/>
    <w:rsid w:val="00725420"/>
    <w:rsid w:val="0072563B"/>
    <w:rsid w:val="007266B3"/>
    <w:rsid w:val="00727082"/>
    <w:rsid w:val="00727844"/>
    <w:rsid w:val="00730B63"/>
    <w:rsid w:val="007310B1"/>
    <w:rsid w:val="00731716"/>
    <w:rsid w:val="00731F92"/>
    <w:rsid w:val="00733063"/>
    <w:rsid w:val="0073311F"/>
    <w:rsid w:val="00733B15"/>
    <w:rsid w:val="00733C52"/>
    <w:rsid w:val="007342BB"/>
    <w:rsid w:val="00734378"/>
    <w:rsid w:val="00735450"/>
    <w:rsid w:val="00735A18"/>
    <w:rsid w:val="00735DB4"/>
    <w:rsid w:val="00736C20"/>
    <w:rsid w:val="00736F35"/>
    <w:rsid w:val="00737294"/>
    <w:rsid w:val="00737422"/>
    <w:rsid w:val="007376E8"/>
    <w:rsid w:val="00741611"/>
    <w:rsid w:val="0074169B"/>
    <w:rsid w:val="00742EB5"/>
    <w:rsid w:val="00743FE5"/>
    <w:rsid w:val="00746B3B"/>
    <w:rsid w:val="00747000"/>
    <w:rsid w:val="00752170"/>
    <w:rsid w:val="00753163"/>
    <w:rsid w:val="00753762"/>
    <w:rsid w:val="00753B08"/>
    <w:rsid w:val="00754818"/>
    <w:rsid w:val="00755614"/>
    <w:rsid w:val="00756446"/>
    <w:rsid w:val="00756941"/>
    <w:rsid w:val="00760B69"/>
    <w:rsid w:val="007619A9"/>
    <w:rsid w:val="00762E8D"/>
    <w:rsid w:val="0076408C"/>
    <w:rsid w:val="007654F5"/>
    <w:rsid w:val="00765B0E"/>
    <w:rsid w:val="00766EAD"/>
    <w:rsid w:val="00767FA8"/>
    <w:rsid w:val="00770136"/>
    <w:rsid w:val="00770274"/>
    <w:rsid w:val="00770D2F"/>
    <w:rsid w:val="00771CA7"/>
    <w:rsid w:val="00771D87"/>
    <w:rsid w:val="00771ED3"/>
    <w:rsid w:val="00772142"/>
    <w:rsid w:val="007727FC"/>
    <w:rsid w:val="007748E3"/>
    <w:rsid w:val="007758FB"/>
    <w:rsid w:val="00776C8E"/>
    <w:rsid w:val="00781037"/>
    <w:rsid w:val="007819A3"/>
    <w:rsid w:val="00782BFD"/>
    <w:rsid w:val="00782D72"/>
    <w:rsid w:val="0078485B"/>
    <w:rsid w:val="00784DD9"/>
    <w:rsid w:val="007858A5"/>
    <w:rsid w:val="007858D5"/>
    <w:rsid w:val="00785D15"/>
    <w:rsid w:val="00785DCC"/>
    <w:rsid w:val="007860AC"/>
    <w:rsid w:val="00786686"/>
    <w:rsid w:val="00786BA0"/>
    <w:rsid w:val="00786E57"/>
    <w:rsid w:val="00787324"/>
    <w:rsid w:val="00787532"/>
    <w:rsid w:val="00790224"/>
    <w:rsid w:val="0079084F"/>
    <w:rsid w:val="0079200C"/>
    <w:rsid w:val="00793122"/>
    <w:rsid w:val="007937E7"/>
    <w:rsid w:val="00795BD1"/>
    <w:rsid w:val="00795C78"/>
    <w:rsid w:val="0079601F"/>
    <w:rsid w:val="00796C22"/>
    <w:rsid w:val="00796E8F"/>
    <w:rsid w:val="007A042F"/>
    <w:rsid w:val="007A16E7"/>
    <w:rsid w:val="007A33D5"/>
    <w:rsid w:val="007A5473"/>
    <w:rsid w:val="007A5A9A"/>
    <w:rsid w:val="007A5ED9"/>
    <w:rsid w:val="007A704A"/>
    <w:rsid w:val="007B0ED1"/>
    <w:rsid w:val="007B1063"/>
    <w:rsid w:val="007B1152"/>
    <w:rsid w:val="007B2135"/>
    <w:rsid w:val="007B2A92"/>
    <w:rsid w:val="007B359B"/>
    <w:rsid w:val="007B449E"/>
    <w:rsid w:val="007B4586"/>
    <w:rsid w:val="007B6F13"/>
    <w:rsid w:val="007B7697"/>
    <w:rsid w:val="007B7E9F"/>
    <w:rsid w:val="007B7FEE"/>
    <w:rsid w:val="007C0872"/>
    <w:rsid w:val="007C172E"/>
    <w:rsid w:val="007C2E85"/>
    <w:rsid w:val="007C33FB"/>
    <w:rsid w:val="007C364D"/>
    <w:rsid w:val="007C3C35"/>
    <w:rsid w:val="007C6036"/>
    <w:rsid w:val="007C60A0"/>
    <w:rsid w:val="007C6B7F"/>
    <w:rsid w:val="007D186B"/>
    <w:rsid w:val="007D2889"/>
    <w:rsid w:val="007D384E"/>
    <w:rsid w:val="007D3D5C"/>
    <w:rsid w:val="007D4152"/>
    <w:rsid w:val="007D4441"/>
    <w:rsid w:val="007D5616"/>
    <w:rsid w:val="007E0796"/>
    <w:rsid w:val="007E0D99"/>
    <w:rsid w:val="007E1494"/>
    <w:rsid w:val="007E28A1"/>
    <w:rsid w:val="007E3FC9"/>
    <w:rsid w:val="007E428D"/>
    <w:rsid w:val="007E43DC"/>
    <w:rsid w:val="007E49F1"/>
    <w:rsid w:val="007E4E10"/>
    <w:rsid w:val="007E50BF"/>
    <w:rsid w:val="007E54D6"/>
    <w:rsid w:val="007E5EDA"/>
    <w:rsid w:val="007E6863"/>
    <w:rsid w:val="007E71A6"/>
    <w:rsid w:val="007E7242"/>
    <w:rsid w:val="007E7F08"/>
    <w:rsid w:val="007F09A2"/>
    <w:rsid w:val="007F0B28"/>
    <w:rsid w:val="007F290B"/>
    <w:rsid w:val="007F3EBA"/>
    <w:rsid w:val="007F3FDD"/>
    <w:rsid w:val="007F44BE"/>
    <w:rsid w:val="007F53CF"/>
    <w:rsid w:val="007F563E"/>
    <w:rsid w:val="007F570B"/>
    <w:rsid w:val="007F6500"/>
    <w:rsid w:val="007F733A"/>
    <w:rsid w:val="00803A55"/>
    <w:rsid w:val="00803A5A"/>
    <w:rsid w:val="00803B4F"/>
    <w:rsid w:val="00803CC3"/>
    <w:rsid w:val="00803F6A"/>
    <w:rsid w:val="00804121"/>
    <w:rsid w:val="00804166"/>
    <w:rsid w:val="008054C0"/>
    <w:rsid w:val="0080631C"/>
    <w:rsid w:val="0080654D"/>
    <w:rsid w:val="00806E39"/>
    <w:rsid w:val="0080735A"/>
    <w:rsid w:val="00807A9B"/>
    <w:rsid w:val="00810333"/>
    <w:rsid w:val="00810C9E"/>
    <w:rsid w:val="008116AE"/>
    <w:rsid w:val="00811E07"/>
    <w:rsid w:val="0081406E"/>
    <w:rsid w:val="00814BD7"/>
    <w:rsid w:val="008158A2"/>
    <w:rsid w:val="00815BE4"/>
    <w:rsid w:val="00815C3F"/>
    <w:rsid w:val="00816230"/>
    <w:rsid w:val="00817C76"/>
    <w:rsid w:val="00820846"/>
    <w:rsid w:val="008209C9"/>
    <w:rsid w:val="00820B36"/>
    <w:rsid w:val="00821B63"/>
    <w:rsid w:val="00822059"/>
    <w:rsid w:val="008221E4"/>
    <w:rsid w:val="00823C07"/>
    <w:rsid w:val="00826543"/>
    <w:rsid w:val="00826880"/>
    <w:rsid w:val="00827268"/>
    <w:rsid w:val="0082743B"/>
    <w:rsid w:val="00827B54"/>
    <w:rsid w:val="00827C8A"/>
    <w:rsid w:val="008303B9"/>
    <w:rsid w:val="00830F44"/>
    <w:rsid w:val="00833485"/>
    <w:rsid w:val="00833C7D"/>
    <w:rsid w:val="00834A16"/>
    <w:rsid w:val="00834B6D"/>
    <w:rsid w:val="0083575E"/>
    <w:rsid w:val="0083601C"/>
    <w:rsid w:val="00836093"/>
    <w:rsid w:val="00836E9A"/>
    <w:rsid w:val="008403D0"/>
    <w:rsid w:val="0084176B"/>
    <w:rsid w:val="00841C4E"/>
    <w:rsid w:val="00842446"/>
    <w:rsid w:val="00843A22"/>
    <w:rsid w:val="00843F11"/>
    <w:rsid w:val="0084417B"/>
    <w:rsid w:val="00845466"/>
    <w:rsid w:val="00845B29"/>
    <w:rsid w:val="00845D0B"/>
    <w:rsid w:val="00851049"/>
    <w:rsid w:val="00851238"/>
    <w:rsid w:val="008518FB"/>
    <w:rsid w:val="00852466"/>
    <w:rsid w:val="008531EC"/>
    <w:rsid w:val="008539AC"/>
    <w:rsid w:val="00855EEA"/>
    <w:rsid w:val="00856DA8"/>
    <w:rsid w:val="008573DE"/>
    <w:rsid w:val="00857C3E"/>
    <w:rsid w:val="00857E13"/>
    <w:rsid w:val="00860091"/>
    <w:rsid w:val="008602B5"/>
    <w:rsid w:val="00860FCB"/>
    <w:rsid w:val="00861E3B"/>
    <w:rsid w:val="00861FBF"/>
    <w:rsid w:val="00862486"/>
    <w:rsid w:val="00862A04"/>
    <w:rsid w:val="00864FE2"/>
    <w:rsid w:val="0086596C"/>
    <w:rsid w:val="00866C76"/>
    <w:rsid w:val="00867F0B"/>
    <w:rsid w:val="008707E4"/>
    <w:rsid w:val="00870E5C"/>
    <w:rsid w:val="00870EAA"/>
    <w:rsid w:val="0087101A"/>
    <w:rsid w:val="00871994"/>
    <w:rsid w:val="008719D8"/>
    <w:rsid w:val="0087269A"/>
    <w:rsid w:val="008731A6"/>
    <w:rsid w:val="0087569E"/>
    <w:rsid w:val="00876094"/>
    <w:rsid w:val="008765C4"/>
    <w:rsid w:val="00876BBE"/>
    <w:rsid w:val="00876E91"/>
    <w:rsid w:val="00877BC0"/>
    <w:rsid w:val="00877C98"/>
    <w:rsid w:val="0088243B"/>
    <w:rsid w:val="00882CB4"/>
    <w:rsid w:val="00882EA7"/>
    <w:rsid w:val="008834E3"/>
    <w:rsid w:val="008837FA"/>
    <w:rsid w:val="00883DFC"/>
    <w:rsid w:val="00884A16"/>
    <w:rsid w:val="00884AF6"/>
    <w:rsid w:val="00884DC2"/>
    <w:rsid w:val="00885C20"/>
    <w:rsid w:val="0088748B"/>
    <w:rsid w:val="00887C0D"/>
    <w:rsid w:val="00887F6A"/>
    <w:rsid w:val="00890619"/>
    <w:rsid w:val="00890DA0"/>
    <w:rsid w:val="008921EC"/>
    <w:rsid w:val="00892353"/>
    <w:rsid w:val="00892F54"/>
    <w:rsid w:val="00893565"/>
    <w:rsid w:val="00893BF1"/>
    <w:rsid w:val="0089481A"/>
    <w:rsid w:val="00894ECC"/>
    <w:rsid w:val="00895237"/>
    <w:rsid w:val="008955AE"/>
    <w:rsid w:val="00896929"/>
    <w:rsid w:val="00896B73"/>
    <w:rsid w:val="00897B0F"/>
    <w:rsid w:val="008A09CF"/>
    <w:rsid w:val="008A0F1E"/>
    <w:rsid w:val="008A18F7"/>
    <w:rsid w:val="008A4AC3"/>
    <w:rsid w:val="008A51B0"/>
    <w:rsid w:val="008A5C15"/>
    <w:rsid w:val="008A6ACF"/>
    <w:rsid w:val="008A6F2B"/>
    <w:rsid w:val="008A72C2"/>
    <w:rsid w:val="008A76B4"/>
    <w:rsid w:val="008A797B"/>
    <w:rsid w:val="008B1AE0"/>
    <w:rsid w:val="008B1ED2"/>
    <w:rsid w:val="008B221B"/>
    <w:rsid w:val="008B2788"/>
    <w:rsid w:val="008B6FFA"/>
    <w:rsid w:val="008C0C7D"/>
    <w:rsid w:val="008C14C8"/>
    <w:rsid w:val="008C2510"/>
    <w:rsid w:val="008C2588"/>
    <w:rsid w:val="008C2699"/>
    <w:rsid w:val="008C3C2E"/>
    <w:rsid w:val="008C4E66"/>
    <w:rsid w:val="008C5AF7"/>
    <w:rsid w:val="008C6F94"/>
    <w:rsid w:val="008C7057"/>
    <w:rsid w:val="008C7B3E"/>
    <w:rsid w:val="008C7B49"/>
    <w:rsid w:val="008D03D3"/>
    <w:rsid w:val="008D0691"/>
    <w:rsid w:val="008D0AE3"/>
    <w:rsid w:val="008D1E7D"/>
    <w:rsid w:val="008D3CF0"/>
    <w:rsid w:val="008D4F42"/>
    <w:rsid w:val="008D5589"/>
    <w:rsid w:val="008D5641"/>
    <w:rsid w:val="008D69D9"/>
    <w:rsid w:val="008D6BFE"/>
    <w:rsid w:val="008D73DF"/>
    <w:rsid w:val="008E05A0"/>
    <w:rsid w:val="008E0CB2"/>
    <w:rsid w:val="008E0D42"/>
    <w:rsid w:val="008E159F"/>
    <w:rsid w:val="008E2059"/>
    <w:rsid w:val="008E2DF2"/>
    <w:rsid w:val="008E3686"/>
    <w:rsid w:val="008E4063"/>
    <w:rsid w:val="008E44EC"/>
    <w:rsid w:val="008E4C66"/>
    <w:rsid w:val="008E58AA"/>
    <w:rsid w:val="008E5A2E"/>
    <w:rsid w:val="008E5AEE"/>
    <w:rsid w:val="008E5CC3"/>
    <w:rsid w:val="008E67B1"/>
    <w:rsid w:val="008E7DD1"/>
    <w:rsid w:val="008E7FA6"/>
    <w:rsid w:val="008F008A"/>
    <w:rsid w:val="008F09B8"/>
    <w:rsid w:val="008F1987"/>
    <w:rsid w:val="008F1C00"/>
    <w:rsid w:val="008F2809"/>
    <w:rsid w:val="008F32F0"/>
    <w:rsid w:val="008F341E"/>
    <w:rsid w:val="008F360B"/>
    <w:rsid w:val="008F3C36"/>
    <w:rsid w:val="008F439C"/>
    <w:rsid w:val="008F5E9D"/>
    <w:rsid w:val="008F6454"/>
    <w:rsid w:val="008F6B03"/>
    <w:rsid w:val="008F7D4F"/>
    <w:rsid w:val="008F7D54"/>
    <w:rsid w:val="00900EAF"/>
    <w:rsid w:val="009016F7"/>
    <w:rsid w:val="009019BC"/>
    <w:rsid w:val="00902B33"/>
    <w:rsid w:val="00902D5F"/>
    <w:rsid w:val="009035DC"/>
    <w:rsid w:val="00903D67"/>
    <w:rsid w:val="00904BD1"/>
    <w:rsid w:val="00904FA5"/>
    <w:rsid w:val="0090591A"/>
    <w:rsid w:val="00906CAD"/>
    <w:rsid w:val="00907532"/>
    <w:rsid w:val="00907663"/>
    <w:rsid w:val="0091070F"/>
    <w:rsid w:val="009109E9"/>
    <w:rsid w:val="00910C75"/>
    <w:rsid w:val="00913717"/>
    <w:rsid w:val="00914C35"/>
    <w:rsid w:val="009203A7"/>
    <w:rsid w:val="009215AC"/>
    <w:rsid w:val="00922F8C"/>
    <w:rsid w:val="00923799"/>
    <w:rsid w:val="00924B7F"/>
    <w:rsid w:val="00924E37"/>
    <w:rsid w:val="009251C5"/>
    <w:rsid w:val="00925219"/>
    <w:rsid w:val="009266BB"/>
    <w:rsid w:val="0092732E"/>
    <w:rsid w:val="00927553"/>
    <w:rsid w:val="009278FB"/>
    <w:rsid w:val="00933A86"/>
    <w:rsid w:val="00933D01"/>
    <w:rsid w:val="009340E9"/>
    <w:rsid w:val="009340F7"/>
    <w:rsid w:val="00935733"/>
    <w:rsid w:val="009365B2"/>
    <w:rsid w:val="00937092"/>
    <w:rsid w:val="00937B39"/>
    <w:rsid w:val="0094222F"/>
    <w:rsid w:val="00943033"/>
    <w:rsid w:val="00943D21"/>
    <w:rsid w:val="00943EA2"/>
    <w:rsid w:val="009454AE"/>
    <w:rsid w:val="00946A01"/>
    <w:rsid w:val="00947C34"/>
    <w:rsid w:val="00947D71"/>
    <w:rsid w:val="00950AFC"/>
    <w:rsid w:val="009520AF"/>
    <w:rsid w:val="009521CD"/>
    <w:rsid w:val="0095228A"/>
    <w:rsid w:val="009523CC"/>
    <w:rsid w:val="00952B0F"/>
    <w:rsid w:val="00952CE6"/>
    <w:rsid w:val="00954C8D"/>
    <w:rsid w:val="00956DD1"/>
    <w:rsid w:val="0095766C"/>
    <w:rsid w:val="00957846"/>
    <w:rsid w:val="00957902"/>
    <w:rsid w:val="00960736"/>
    <w:rsid w:val="00960A5A"/>
    <w:rsid w:val="00962F71"/>
    <w:rsid w:val="00962FE3"/>
    <w:rsid w:val="00963530"/>
    <w:rsid w:val="00964F6A"/>
    <w:rsid w:val="00966116"/>
    <w:rsid w:val="00967887"/>
    <w:rsid w:val="00967F71"/>
    <w:rsid w:val="00970CF5"/>
    <w:rsid w:val="00971593"/>
    <w:rsid w:val="00971CF0"/>
    <w:rsid w:val="0097261C"/>
    <w:rsid w:val="00973C46"/>
    <w:rsid w:val="00974021"/>
    <w:rsid w:val="009745E7"/>
    <w:rsid w:val="009750D8"/>
    <w:rsid w:val="0097549C"/>
    <w:rsid w:val="00975754"/>
    <w:rsid w:val="00975DE7"/>
    <w:rsid w:val="00977808"/>
    <w:rsid w:val="009778D9"/>
    <w:rsid w:val="00977D80"/>
    <w:rsid w:val="00980960"/>
    <w:rsid w:val="00980A9D"/>
    <w:rsid w:val="009811DE"/>
    <w:rsid w:val="0098128D"/>
    <w:rsid w:val="00981E92"/>
    <w:rsid w:val="00982E34"/>
    <w:rsid w:val="00983DE7"/>
    <w:rsid w:val="00984739"/>
    <w:rsid w:val="009847EB"/>
    <w:rsid w:val="00984FAD"/>
    <w:rsid w:val="00985059"/>
    <w:rsid w:val="00987D83"/>
    <w:rsid w:val="00987F6E"/>
    <w:rsid w:val="009903F0"/>
    <w:rsid w:val="00990C90"/>
    <w:rsid w:val="00991363"/>
    <w:rsid w:val="00992398"/>
    <w:rsid w:val="00992596"/>
    <w:rsid w:val="00993119"/>
    <w:rsid w:val="00993558"/>
    <w:rsid w:val="0099395E"/>
    <w:rsid w:val="00993E0E"/>
    <w:rsid w:val="009940A7"/>
    <w:rsid w:val="00994252"/>
    <w:rsid w:val="00995BF9"/>
    <w:rsid w:val="00997E06"/>
    <w:rsid w:val="009A0CAD"/>
    <w:rsid w:val="009A0E88"/>
    <w:rsid w:val="009A12BE"/>
    <w:rsid w:val="009A1F09"/>
    <w:rsid w:val="009A2C34"/>
    <w:rsid w:val="009A2F19"/>
    <w:rsid w:val="009A308D"/>
    <w:rsid w:val="009A3CFC"/>
    <w:rsid w:val="009A3E9C"/>
    <w:rsid w:val="009A4450"/>
    <w:rsid w:val="009A44C3"/>
    <w:rsid w:val="009A4992"/>
    <w:rsid w:val="009A4CE9"/>
    <w:rsid w:val="009A5BC6"/>
    <w:rsid w:val="009A5FE0"/>
    <w:rsid w:val="009A6945"/>
    <w:rsid w:val="009B0D27"/>
    <w:rsid w:val="009B0FCD"/>
    <w:rsid w:val="009B1CEC"/>
    <w:rsid w:val="009B2B90"/>
    <w:rsid w:val="009B2FF7"/>
    <w:rsid w:val="009B4031"/>
    <w:rsid w:val="009B42D6"/>
    <w:rsid w:val="009B4AB0"/>
    <w:rsid w:val="009B6208"/>
    <w:rsid w:val="009B633D"/>
    <w:rsid w:val="009B7131"/>
    <w:rsid w:val="009B77C3"/>
    <w:rsid w:val="009B7A80"/>
    <w:rsid w:val="009C06DE"/>
    <w:rsid w:val="009C25BE"/>
    <w:rsid w:val="009C3698"/>
    <w:rsid w:val="009C39E9"/>
    <w:rsid w:val="009C4D1F"/>
    <w:rsid w:val="009C5893"/>
    <w:rsid w:val="009C6A93"/>
    <w:rsid w:val="009D02CD"/>
    <w:rsid w:val="009D1847"/>
    <w:rsid w:val="009D261F"/>
    <w:rsid w:val="009D28CB"/>
    <w:rsid w:val="009D32F0"/>
    <w:rsid w:val="009D3B7D"/>
    <w:rsid w:val="009D4239"/>
    <w:rsid w:val="009D4ECF"/>
    <w:rsid w:val="009D61A7"/>
    <w:rsid w:val="009D660E"/>
    <w:rsid w:val="009D74FA"/>
    <w:rsid w:val="009D7A1C"/>
    <w:rsid w:val="009D7DB4"/>
    <w:rsid w:val="009E0435"/>
    <w:rsid w:val="009E0503"/>
    <w:rsid w:val="009E0EDA"/>
    <w:rsid w:val="009E1D0D"/>
    <w:rsid w:val="009E2181"/>
    <w:rsid w:val="009E25F1"/>
    <w:rsid w:val="009E2DB1"/>
    <w:rsid w:val="009E3D7D"/>
    <w:rsid w:val="009E5D55"/>
    <w:rsid w:val="009E61F2"/>
    <w:rsid w:val="009E6AA2"/>
    <w:rsid w:val="009E6B93"/>
    <w:rsid w:val="009E6FD0"/>
    <w:rsid w:val="009E705D"/>
    <w:rsid w:val="009F0C71"/>
    <w:rsid w:val="009F1E88"/>
    <w:rsid w:val="009F2244"/>
    <w:rsid w:val="009F32B9"/>
    <w:rsid w:val="009F5333"/>
    <w:rsid w:val="009F5906"/>
    <w:rsid w:val="009F59F7"/>
    <w:rsid w:val="009F5FC7"/>
    <w:rsid w:val="009F6A70"/>
    <w:rsid w:val="009F7CAF"/>
    <w:rsid w:val="00A00E79"/>
    <w:rsid w:val="00A049E4"/>
    <w:rsid w:val="00A058B4"/>
    <w:rsid w:val="00A05C93"/>
    <w:rsid w:val="00A064E0"/>
    <w:rsid w:val="00A06C76"/>
    <w:rsid w:val="00A06D3B"/>
    <w:rsid w:val="00A07023"/>
    <w:rsid w:val="00A10E6A"/>
    <w:rsid w:val="00A11655"/>
    <w:rsid w:val="00A11ADE"/>
    <w:rsid w:val="00A12409"/>
    <w:rsid w:val="00A128BC"/>
    <w:rsid w:val="00A12BC2"/>
    <w:rsid w:val="00A12C91"/>
    <w:rsid w:val="00A1464D"/>
    <w:rsid w:val="00A15EBB"/>
    <w:rsid w:val="00A166D3"/>
    <w:rsid w:val="00A178B8"/>
    <w:rsid w:val="00A203F5"/>
    <w:rsid w:val="00A213E9"/>
    <w:rsid w:val="00A21A1F"/>
    <w:rsid w:val="00A21EE2"/>
    <w:rsid w:val="00A21F23"/>
    <w:rsid w:val="00A22023"/>
    <w:rsid w:val="00A228DC"/>
    <w:rsid w:val="00A22E1D"/>
    <w:rsid w:val="00A23149"/>
    <w:rsid w:val="00A24212"/>
    <w:rsid w:val="00A25B91"/>
    <w:rsid w:val="00A25F9F"/>
    <w:rsid w:val="00A261E0"/>
    <w:rsid w:val="00A26A63"/>
    <w:rsid w:val="00A270BB"/>
    <w:rsid w:val="00A270E7"/>
    <w:rsid w:val="00A27811"/>
    <w:rsid w:val="00A27B4D"/>
    <w:rsid w:val="00A30029"/>
    <w:rsid w:val="00A3024F"/>
    <w:rsid w:val="00A31649"/>
    <w:rsid w:val="00A31988"/>
    <w:rsid w:val="00A31B04"/>
    <w:rsid w:val="00A31FE5"/>
    <w:rsid w:val="00A32789"/>
    <w:rsid w:val="00A3373B"/>
    <w:rsid w:val="00A344D1"/>
    <w:rsid w:val="00A3517B"/>
    <w:rsid w:val="00A356ED"/>
    <w:rsid w:val="00A357CF"/>
    <w:rsid w:val="00A36A66"/>
    <w:rsid w:val="00A36CC8"/>
    <w:rsid w:val="00A37FD8"/>
    <w:rsid w:val="00A404C0"/>
    <w:rsid w:val="00A40B7D"/>
    <w:rsid w:val="00A41ECD"/>
    <w:rsid w:val="00A425DC"/>
    <w:rsid w:val="00A42A7E"/>
    <w:rsid w:val="00A42CA6"/>
    <w:rsid w:val="00A44240"/>
    <w:rsid w:val="00A44C3D"/>
    <w:rsid w:val="00A4517A"/>
    <w:rsid w:val="00A458FD"/>
    <w:rsid w:val="00A46EE8"/>
    <w:rsid w:val="00A475BC"/>
    <w:rsid w:val="00A47BDA"/>
    <w:rsid w:val="00A47C1B"/>
    <w:rsid w:val="00A515E8"/>
    <w:rsid w:val="00A52199"/>
    <w:rsid w:val="00A5233D"/>
    <w:rsid w:val="00A54621"/>
    <w:rsid w:val="00A549C0"/>
    <w:rsid w:val="00A557F1"/>
    <w:rsid w:val="00A55AAA"/>
    <w:rsid w:val="00A55B57"/>
    <w:rsid w:val="00A60197"/>
    <w:rsid w:val="00A60BBD"/>
    <w:rsid w:val="00A60CFA"/>
    <w:rsid w:val="00A6147C"/>
    <w:rsid w:val="00A6246A"/>
    <w:rsid w:val="00A62BC5"/>
    <w:rsid w:val="00A642FF"/>
    <w:rsid w:val="00A64999"/>
    <w:rsid w:val="00A64C86"/>
    <w:rsid w:val="00A65377"/>
    <w:rsid w:val="00A65567"/>
    <w:rsid w:val="00A6682C"/>
    <w:rsid w:val="00A66D2F"/>
    <w:rsid w:val="00A676F3"/>
    <w:rsid w:val="00A6796F"/>
    <w:rsid w:val="00A714B1"/>
    <w:rsid w:val="00A72488"/>
    <w:rsid w:val="00A72B18"/>
    <w:rsid w:val="00A73627"/>
    <w:rsid w:val="00A73798"/>
    <w:rsid w:val="00A73913"/>
    <w:rsid w:val="00A746F7"/>
    <w:rsid w:val="00A74AC0"/>
    <w:rsid w:val="00A74E06"/>
    <w:rsid w:val="00A75581"/>
    <w:rsid w:val="00A7596C"/>
    <w:rsid w:val="00A759CB"/>
    <w:rsid w:val="00A77092"/>
    <w:rsid w:val="00A775CB"/>
    <w:rsid w:val="00A77AB0"/>
    <w:rsid w:val="00A80406"/>
    <w:rsid w:val="00A8047E"/>
    <w:rsid w:val="00A8188F"/>
    <w:rsid w:val="00A81AD1"/>
    <w:rsid w:val="00A82125"/>
    <w:rsid w:val="00A82A75"/>
    <w:rsid w:val="00A82E66"/>
    <w:rsid w:val="00A83E0F"/>
    <w:rsid w:val="00A843C8"/>
    <w:rsid w:val="00A84586"/>
    <w:rsid w:val="00A85986"/>
    <w:rsid w:val="00A8610C"/>
    <w:rsid w:val="00A86A67"/>
    <w:rsid w:val="00A86C78"/>
    <w:rsid w:val="00A86DE1"/>
    <w:rsid w:val="00A87058"/>
    <w:rsid w:val="00A87BD0"/>
    <w:rsid w:val="00A90515"/>
    <w:rsid w:val="00A90699"/>
    <w:rsid w:val="00A90B7C"/>
    <w:rsid w:val="00A925AA"/>
    <w:rsid w:val="00A9275E"/>
    <w:rsid w:val="00A92859"/>
    <w:rsid w:val="00A92FB9"/>
    <w:rsid w:val="00A93945"/>
    <w:rsid w:val="00A93EA5"/>
    <w:rsid w:val="00A94502"/>
    <w:rsid w:val="00A95523"/>
    <w:rsid w:val="00A96212"/>
    <w:rsid w:val="00A96F93"/>
    <w:rsid w:val="00A97201"/>
    <w:rsid w:val="00A97AD7"/>
    <w:rsid w:val="00A97C8D"/>
    <w:rsid w:val="00AA0AB2"/>
    <w:rsid w:val="00AA19A9"/>
    <w:rsid w:val="00AA1CB6"/>
    <w:rsid w:val="00AA1D5C"/>
    <w:rsid w:val="00AA3BB0"/>
    <w:rsid w:val="00AA4832"/>
    <w:rsid w:val="00AA49B1"/>
    <w:rsid w:val="00AA4D44"/>
    <w:rsid w:val="00AA51C6"/>
    <w:rsid w:val="00AB02A1"/>
    <w:rsid w:val="00AB049B"/>
    <w:rsid w:val="00AB0E15"/>
    <w:rsid w:val="00AB1F41"/>
    <w:rsid w:val="00AB21D4"/>
    <w:rsid w:val="00AB39BF"/>
    <w:rsid w:val="00AB4A34"/>
    <w:rsid w:val="00AB5358"/>
    <w:rsid w:val="00AB629C"/>
    <w:rsid w:val="00AB6358"/>
    <w:rsid w:val="00AB6ACB"/>
    <w:rsid w:val="00AB7672"/>
    <w:rsid w:val="00AB784D"/>
    <w:rsid w:val="00AC00ED"/>
    <w:rsid w:val="00AC0DB5"/>
    <w:rsid w:val="00AC0E25"/>
    <w:rsid w:val="00AC115D"/>
    <w:rsid w:val="00AC2796"/>
    <w:rsid w:val="00AC3AC9"/>
    <w:rsid w:val="00AC4239"/>
    <w:rsid w:val="00AC5487"/>
    <w:rsid w:val="00AC6368"/>
    <w:rsid w:val="00AC7356"/>
    <w:rsid w:val="00AC759E"/>
    <w:rsid w:val="00AD08C0"/>
    <w:rsid w:val="00AD0A4B"/>
    <w:rsid w:val="00AD0E41"/>
    <w:rsid w:val="00AD0F41"/>
    <w:rsid w:val="00AD136D"/>
    <w:rsid w:val="00AD2209"/>
    <w:rsid w:val="00AD5656"/>
    <w:rsid w:val="00AE0466"/>
    <w:rsid w:val="00AE383B"/>
    <w:rsid w:val="00AE3DE5"/>
    <w:rsid w:val="00AE64EB"/>
    <w:rsid w:val="00AE7072"/>
    <w:rsid w:val="00AE7374"/>
    <w:rsid w:val="00AE7460"/>
    <w:rsid w:val="00AE7DA3"/>
    <w:rsid w:val="00AF0DD0"/>
    <w:rsid w:val="00AF13C6"/>
    <w:rsid w:val="00AF1E96"/>
    <w:rsid w:val="00AF3B16"/>
    <w:rsid w:val="00AF442F"/>
    <w:rsid w:val="00AF4B32"/>
    <w:rsid w:val="00AF4BE0"/>
    <w:rsid w:val="00AF4D6D"/>
    <w:rsid w:val="00AF516F"/>
    <w:rsid w:val="00AF5BF1"/>
    <w:rsid w:val="00AF6582"/>
    <w:rsid w:val="00AF6EFB"/>
    <w:rsid w:val="00AF74AF"/>
    <w:rsid w:val="00B01375"/>
    <w:rsid w:val="00B01622"/>
    <w:rsid w:val="00B01883"/>
    <w:rsid w:val="00B0193B"/>
    <w:rsid w:val="00B01A44"/>
    <w:rsid w:val="00B02B4D"/>
    <w:rsid w:val="00B02BB9"/>
    <w:rsid w:val="00B03F54"/>
    <w:rsid w:val="00B04AE7"/>
    <w:rsid w:val="00B04F40"/>
    <w:rsid w:val="00B0552F"/>
    <w:rsid w:val="00B05702"/>
    <w:rsid w:val="00B05B7A"/>
    <w:rsid w:val="00B05C20"/>
    <w:rsid w:val="00B062D2"/>
    <w:rsid w:val="00B064E7"/>
    <w:rsid w:val="00B068B7"/>
    <w:rsid w:val="00B06953"/>
    <w:rsid w:val="00B07EE3"/>
    <w:rsid w:val="00B10292"/>
    <w:rsid w:val="00B11B78"/>
    <w:rsid w:val="00B12A67"/>
    <w:rsid w:val="00B12D43"/>
    <w:rsid w:val="00B1382B"/>
    <w:rsid w:val="00B13DEF"/>
    <w:rsid w:val="00B143D0"/>
    <w:rsid w:val="00B14679"/>
    <w:rsid w:val="00B148BD"/>
    <w:rsid w:val="00B15E55"/>
    <w:rsid w:val="00B16BC8"/>
    <w:rsid w:val="00B16D6E"/>
    <w:rsid w:val="00B17A3E"/>
    <w:rsid w:val="00B17BAD"/>
    <w:rsid w:val="00B20ACA"/>
    <w:rsid w:val="00B210B0"/>
    <w:rsid w:val="00B21CA1"/>
    <w:rsid w:val="00B23CCE"/>
    <w:rsid w:val="00B25155"/>
    <w:rsid w:val="00B26CA5"/>
    <w:rsid w:val="00B277EB"/>
    <w:rsid w:val="00B27EA5"/>
    <w:rsid w:val="00B3040E"/>
    <w:rsid w:val="00B32201"/>
    <w:rsid w:val="00B32E07"/>
    <w:rsid w:val="00B3410E"/>
    <w:rsid w:val="00B35165"/>
    <w:rsid w:val="00B355BC"/>
    <w:rsid w:val="00B358E9"/>
    <w:rsid w:val="00B35A37"/>
    <w:rsid w:val="00B36785"/>
    <w:rsid w:val="00B36A37"/>
    <w:rsid w:val="00B40597"/>
    <w:rsid w:val="00B41E8F"/>
    <w:rsid w:val="00B425A6"/>
    <w:rsid w:val="00B426C7"/>
    <w:rsid w:val="00B43188"/>
    <w:rsid w:val="00B445E8"/>
    <w:rsid w:val="00B44A69"/>
    <w:rsid w:val="00B4619A"/>
    <w:rsid w:val="00B474A2"/>
    <w:rsid w:val="00B47CD8"/>
    <w:rsid w:val="00B47F7E"/>
    <w:rsid w:val="00B50904"/>
    <w:rsid w:val="00B50B47"/>
    <w:rsid w:val="00B5274E"/>
    <w:rsid w:val="00B52BEA"/>
    <w:rsid w:val="00B52D5B"/>
    <w:rsid w:val="00B52E4B"/>
    <w:rsid w:val="00B5338A"/>
    <w:rsid w:val="00B53503"/>
    <w:rsid w:val="00B55E8E"/>
    <w:rsid w:val="00B57292"/>
    <w:rsid w:val="00B57360"/>
    <w:rsid w:val="00B60A20"/>
    <w:rsid w:val="00B60ECB"/>
    <w:rsid w:val="00B61A02"/>
    <w:rsid w:val="00B6269E"/>
    <w:rsid w:val="00B64E7F"/>
    <w:rsid w:val="00B654E4"/>
    <w:rsid w:val="00B65E6E"/>
    <w:rsid w:val="00B66992"/>
    <w:rsid w:val="00B6719C"/>
    <w:rsid w:val="00B679DB"/>
    <w:rsid w:val="00B70D37"/>
    <w:rsid w:val="00B72E1B"/>
    <w:rsid w:val="00B73D3B"/>
    <w:rsid w:val="00B74B3E"/>
    <w:rsid w:val="00B74DB3"/>
    <w:rsid w:val="00B74EB2"/>
    <w:rsid w:val="00B75674"/>
    <w:rsid w:val="00B756E3"/>
    <w:rsid w:val="00B75BEB"/>
    <w:rsid w:val="00B765BA"/>
    <w:rsid w:val="00B76819"/>
    <w:rsid w:val="00B769BF"/>
    <w:rsid w:val="00B81CA2"/>
    <w:rsid w:val="00B8382C"/>
    <w:rsid w:val="00B83A72"/>
    <w:rsid w:val="00B84711"/>
    <w:rsid w:val="00B85D26"/>
    <w:rsid w:val="00B86007"/>
    <w:rsid w:val="00B86967"/>
    <w:rsid w:val="00B87A51"/>
    <w:rsid w:val="00B90CDE"/>
    <w:rsid w:val="00B914F9"/>
    <w:rsid w:val="00B92894"/>
    <w:rsid w:val="00B928FE"/>
    <w:rsid w:val="00B93094"/>
    <w:rsid w:val="00B93BC5"/>
    <w:rsid w:val="00B93C15"/>
    <w:rsid w:val="00B960AC"/>
    <w:rsid w:val="00B967E2"/>
    <w:rsid w:val="00B975BB"/>
    <w:rsid w:val="00B97A6E"/>
    <w:rsid w:val="00B97AFA"/>
    <w:rsid w:val="00B97E83"/>
    <w:rsid w:val="00B97F2C"/>
    <w:rsid w:val="00BA04F2"/>
    <w:rsid w:val="00BA2741"/>
    <w:rsid w:val="00BA2FFF"/>
    <w:rsid w:val="00BA41E7"/>
    <w:rsid w:val="00BA474D"/>
    <w:rsid w:val="00BA49D7"/>
    <w:rsid w:val="00BA5144"/>
    <w:rsid w:val="00BA63D9"/>
    <w:rsid w:val="00BA6808"/>
    <w:rsid w:val="00BA7702"/>
    <w:rsid w:val="00BA7B0B"/>
    <w:rsid w:val="00BB06E1"/>
    <w:rsid w:val="00BB0BF7"/>
    <w:rsid w:val="00BB0E00"/>
    <w:rsid w:val="00BB1668"/>
    <w:rsid w:val="00BB2149"/>
    <w:rsid w:val="00BB25B2"/>
    <w:rsid w:val="00BB2675"/>
    <w:rsid w:val="00BB26D2"/>
    <w:rsid w:val="00BB2B23"/>
    <w:rsid w:val="00BB41E8"/>
    <w:rsid w:val="00BB47DD"/>
    <w:rsid w:val="00BB621E"/>
    <w:rsid w:val="00BB73F9"/>
    <w:rsid w:val="00BC0056"/>
    <w:rsid w:val="00BC08DA"/>
    <w:rsid w:val="00BC0F08"/>
    <w:rsid w:val="00BC36AC"/>
    <w:rsid w:val="00BC3740"/>
    <w:rsid w:val="00BC447E"/>
    <w:rsid w:val="00BC5AE9"/>
    <w:rsid w:val="00BC5C69"/>
    <w:rsid w:val="00BD0BB6"/>
    <w:rsid w:val="00BD107B"/>
    <w:rsid w:val="00BD3FB4"/>
    <w:rsid w:val="00BD4602"/>
    <w:rsid w:val="00BD675F"/>
    <w:rsid w:val="00BD6C2B"/>
    <w:rsid w:val="00BD7C55"/>
    <w:rsid w:val="00BE088B"/>
    <w:rsid w:val="00BE0A3B"/>
    <w:rsid w:val="00BE0B96"/>
    <w:rsid w:val="00BE0EF9"/>
    <w:rsid w:val="00BE2274"/>
    <w:rsid w:val="00BE22EF"/>
    <w:rsid w:val="00BE36B9"/>
    <w:rsid w:val="00BE37A6"/>
    <w:rsid w:val="00BE3F7A"/>
    <w:rsid w:val="00BE457D"/>
    <w:rsid w:val="00BE670E"/>
    <w:rsid w:val="00BE7655"/>
    <w:rsid w:val="00BE774B"/>
    <w:rsid w:val="00BE7BA4"/>
    <w:rsid w:val="00BF1FAF"/>
    <w:rsid w:val="00BF26E5"/>
    <w:rsid w:val="00BF3101"/>
    <w:rsid w:val="00BF3ADA"/>
    <w:rsid w:val="00BF4BF1"/>
    <w:rsid w:val="00BF6A3E"/>
    <w:rsid w:val="00C0044C"/>
    <w:rsid w:val="00C0259E"/>
    <w:rsid w:val="00C02690"/>
    <w:rsid w:val="00C02AF8"/>
    <w:rsid w:val="00C02E0A"/>
    <w:rsid w:val="00C02FAD"/>
    <w:rsid w:val="00C03BE0"/>
    <w:rsid w:val="00C04C7E"/>
    <w:rsid w:val="00C05F1F"/>
    <w:rsid w:val="00C06018"/>
    <w:rsid w:val="00C0626D"/>
    <w:rsid w:val="00C07247"/>
    <w:rsid w:val="00C10AC9"/>
    <w:rsid w:val="00C11536"/>
    <w:rsid w:val="00C11CCD"/>
    <w:rsid w:val="00C12D61"/>
    <w:rsid w:val="00C138B6"/>
    <w:rsid w:val="00C138C1"/>
    <w:rsid w:val="00C15824"/>
    <w:rsid w:val="00C15E0D"/>
    <w:rsid w:val="00C17F3E"/>
    <w:rsid w:val="00C202A4"/>
    <w:rsid w:val="00C21903"/>
    <w:rsid w:val="00C21C78"/>
    <w:rsid w:val="00C22A06"/>
    <w:rsid w:val="00C24F34"/>
    <w:rsid w:val="00C25139"/>
    <w:rsid w:val="00C307D1"/>
    <w:rsid w:val="00C30D78"/>
    <w:rsid w:val="00C30F35"/>
    <w:rsid w:val="00C320EA"/>
    <w:rsid w:val="00C327B2"/>
    <w:rsid w:val="00C327DF"/>
    <w:rsid w:val="00C333A1"/>
    <w:rsid w:val="00C35D24"/>
    <w:rsid w:val="00C372D7"/>
    <w:rsid w:val="00C4386D"/>
    <w:rsid w:val="00C447E8"/>
    <w:rsid w:val="00C45405"/>
    <w:rsid w:val="00C45BEB"/>
    <w:rsid w:val="00C45E16"/>
    <w:rsid w:val="00C4614C"/>
    <w:rsid w:val="00C462C7"/>
    <w:rsid w:val="00C46BE9"/>
    <w:rsid w:val="00C5064C"/>
    <w:rsid w:val="00C5101A"/>
    <w:rsid w:val="00C5109C"/>
    <w:rsid w:val="00C51958"/>
    <w:rsid w:val="00C51DB0"/>
    <w:rsid w:val="00C53516"/>
    <w:rsid w:val="00C53B8F"/>
    <w:rsid w:val="00C54CF0"/>
    <w:rsid w:val="00C54E6A"/>
    <w:rsid w:val="00C5502A"/>
    <w:rsid w:val="00C55146"/>
    <w:rsid w:val="00C56BE7"/>
    <w:rsid w:val="00C5708F"/>
    <w:rsid w:val="00C572F9"/>
    <w:rsid w:val="00C57EF6"/>
    <w:rsid w:val="00C604BA"/>
    <w:rsid w:val="00C6157F"/>
    <w:rsid w:val="00C63244"/>
    <w:rsid w:val="00C632DC"/>
    <w:rsid w:val="00C6422E"/>
    <w:rsid w:val="00C649F1"/>
    <w:rsid w:val="00C64A63"/>
    <w:rsid w:val="00C65608"/>
    <w:rsid w:val="00C65931"/>
    <w:rsid w:val="00C6745B"/>
    <w:rsid w:val="00C6747A"/>
    <w:rsid w:val="00C7013E"/>
    <w:rsid w:val="00C7042E"/>
    <w:rsid w:val="00C704A6"/>
    <w:rsid w:val="00C70AD6"/>
    <w:rsid w:val="00C70C19"/>
    <w:rsid w:val="00C71872"/>
    <w:rsid w:val="00C718C6"/>
    <w:rsid w:val="00C72696"/>
    <w:rsid w:val="00C73543"/>
    <w:rsid w:val="00C741E3"/>
    <w:rsid w:val="00C74545"/>
    <w:rsid w:val="00C749F9"/>
    <w:rsid w:val="00C74D44"/>
    <w:rsid w:val="00C74E64"/>
    <w:rsid w:val="00C74EF6"/>
    <w:rsid w:val="00C74F82"/>
    <w:rsid w:val="00C75504"/>
    <w:rsid w:val="00C76606"/>
    <w:rsid w:val="00C7661B"/>
    <w:rsid w:val="00C766A3"/>
    <w:rsid w:val="00C7686E"/>
    <w:rsid w:val="00C76E68"/>
    <w:rsid w:val="00C77A69"/>
    <w:rsid w:val="00C800B9"/>
    <w:rsid w:val="00C807A8"/>
    <w:rsid w:val="00C80D6C"/>
    <w:rsid w:val="00C81C89"/>
    <w:rsid w:val="00C81EDA"/>
    <w:rsid w:val="00C8397F"/>
    <w:rsid w:val="00C84305"/>
    <w:rsid w:val="00C848FD"/>
    <w:rsid w:val="00C8554B"/>
    <w:rsid w:val="00C86CC3"/>
    <w:rsid w:val="00C86CEC"/>
    <w:rsid w:val="00C86DF3"/>
    <w:rsid w:val="00C87BF2"/>
    <w:rsid w:val="00C87F93"/>
    <w:rsid w:val="00C90C30"/>
    <w:rsid w:val="00C92085"/>
    <w:rsid w:val="00C931B3"/>
    <w:rsid w:val="00C936F9"/>
    <w:rsid w:val="00C93A33"/>
    <w:rsid w:val="00C93C3C"/>
    <w:rsid w:val="00C93DF6"/>
    <w:rsid w:val="00C94C90"/>
    <w:rsid w:val="00C9508B"/>
    <w:rsid w:val="00C953B8"/>
    <w:rsid w:val="00C9644D"/>
    <w:rsid w:val="00C96AA8"/>
    <w:rsid w:val="00CA21B3"/>
    <w:rsid w:val="00CA3543"/>
    <w:rsid w:val="00CA48FE"/>
    <w:rsid w:val="00CA5A2D"/>
    <w:rsid w:val="00CA60F5"/>
    <w:rsid w:val="00CA63C0"/>
    <w:rsid w:val="00CA6C64"/>
    <w:rsid w:val="00CB04AC"/>
    <w:rsid w:val="00CB23A5"/>
    <w:rsid w:val="00CB3334"/>
    <w:rsid w:val="00CB4165"/>
    <w:rsid w:val="00CB48A2"/>
    <w:rsid w:val="00CB5244"/>
    <w:rsid w:val="00CB7DCD"/>
    <w:rsid w:val="00CC26B2"/>
    <w:rsid w:val="00CC2753"/>
    <w:rsid w:val="00CC2A3E"/>
    <w:rsid w:val="00CC5173"/>
    <w:rsid w:val="00CC51F6"/>
    <w:rsid w:val="00CC5751"/>
    <w:rsid w:val="00CC6E60"/>
    <w:rsid w:val="00CC7115"/>
    <w:rsid w:val="00CC71D8"/>
    <w:rsid w:val="00CC7393"/>
    <w:rsid w:val="00CC77F6"/>
    <w:rsid w:val="00CD26F7"/>
    <w:rsid w:val="00CD3EA9"/>
    <w:rsid w:val="00CD40C9"/>
    <w:rsid w:val="00CD417E"/>
    <w:rsid w:val="00CD4A18"/>
    <w:rsid w:val="00CD5517"/>
    <w:rsid w:val="00CD5CA7"/>
    <w:rsid w:val="00CD623D"/>
    <w:rsid w:val="00CD66DF"/>
    <w:rsid w:val="00CE1BF7"/>
    <w:rsid w:val="00CE26B4"/>
    <w:rsid w:val="00CE2784"/>
    <w:rsid w:val="00CE3B41"/>
    <w:rsid w:val="00CE3DB4"/>
    <w:rsid w:val="00CE4A03"/>
    <w:rsid w:val="00CE4A1B"/>
    <w:rsid w:val="00CE4F1B"/>
    <w:rsid w:val="00CE643F"/>
    <w:rsid w:val="00CE6654"/>
    <w:rsid w:val="00CE6E98"/>
    <w:rsid w:val="00CE74B2"/>
    <w:rsid w:val="00CF0A71"/>
    <w:rsid w:val="00CF0C0A"/>
    <w:rsid w:val="00CF1DAA"/>
    <w:rsid w:val="00CF1FFE"/>
    <w:rsid w:val="00CF3EFE"/>
    <w:rsid w:val="00CF45FC"/>
    <w:rsid w:val="00CF4692"/>
    <w:rsid w:val="00CF7AC3"/>
    <w:rsid w:val="00D001FD"/>
    <w:rsid w:val="00D002FF"/>
    <w:rsid w:val="00D00BBC"/>
    <w:rsid w:val="00D0300A"/>
    <w:rsid w:val="00D049EB"/>
    <w:rsid w:val="00D05687"/>
    <w:rsid w:val="00D06761"/>
    <w:rsid w:val="00D075EB"/>
    <w:rsid w:val="00D07640"/>
    <w:rsid w:val="00D123C6"/>
    <w:rsid w:val="00D132A2"/>
    <w:rsid w:val="00D135A9"/>
    <w:rsid w:val="00D14917"/>
    <w:rsid w:val="00D14CA0"/>
    <w:rsid w:val="00D1506D"/>
    <w:rsid w:val="00D15605"/>
    <w:rsid w:val="00D159CB"/>
    <w:rsid w:val="00D15F2C"/>
    <w:rsid w:val="00D20287"/>
    <w:rsid w:val="00D20988"/>
    <w:rsid w:val="00D20CFE"/>
    <w:rsid w:val="00D20F18"/>
    <w:rsid w:val="00D21F1D"/>
    <w:rsid w:val="00D21F20"/>
    <w:rsid w:val="00D2219C"/>
    <w:rsid w:val="00D22A57"/>
    <w:rsid w:val="00D24236"/>
    <w:rsid w:val="00D25080"/>
    <w:rsid w:val="00D25198"/>
    <w:rsid w:val="00D26958"/>
    <w:rsid w:val="00D26E90"/>
    <w:rsid w:val="00D27123"/>
    <w:rsid w:val="00D271AA"/>
    <w:rsid w:val="00D276EC"/>
    <w:rsid w:val="00D300D8"/>
    <w:rsid w:val="00D3037B"/>
    <w:rsid w:val="00D305F9"/>
    <w:rsid w:val="00D308DD"/>
    <w:rsid w:val="00D309FC"/>
    <w:rsid w:val="00D31A88"/>
    <w:rsid w:val="00D32316"/>
    <w:rsid w:val="00D3281B"/>
    <w:rsid w:val="00D338DE"/>
    <w:rsid w:val="00D33C52"/>
    <w:rsid w:val="00D3551B"/>
    <w:rsid w:val="00D35C38"/>
    <w:rsid w:val="00D35F51"/>
    <w:rsid w:val="00D36EB1"/>
    <w:rsid w:val="00D37147"/>
    <w:rsid w:val="00D40CEC"/>
    <w:rsid w:val="00D414C8"/>
    <w:rsid w:val="00D414DD"/>
    <w:rsid w:val="00D418DA"/>
    <w:rsid w:val="00D41CBF"/>
    <w:rsid w:val="00D4250C"/>
    <w:rsid w:val="00D428F7"/>
    <w:rsid w:val="00D43911"/>
    <w:rsid w:val="00D46463"/>
    <w:rsid w:val="00D47BAF"/>
    <w:rsid w:val="00D5069D"/>
    <w:rsid w:val="00D529D5"/>
    <w:rsid w:val="00D536A5"/>
    <w:rsid w:val="00D53EC1"/>
    <w:rsid w:val="00D55453"/>
    <w:rsid w:val="00D554FD"/>
    <w:rsid w:val="00D55BC8"/>
    <w:rsid w:val="00D568D6"/>
    <w:rsid w:val="00D568EF"/>
    <w:rsid w:val="00D569AC"/>
    <w:rsid w:val="00D57768"/>
    <w:rsid w:val="00D57F63"/>
    <w:rsid w:val="00D60FE5"/>
    <w:rsid w:val="00D6147A"/>
    <w:rsid w:val="00D627A8"/>
    <w:rsid w:val="00D6280B"/>
    <w:rsid w:val="00D629F6"/>
    <w:rsid w:val="00D640BE"/>
    <w:rsid w:val="00D6466D"/>
    <w:rsid w:val="00D6485E"/>
    <w:rsid w:val="00D64AE1"/>
    <w:rsid w:val="00D64E97"/>
    <w:rsid w:val="00D65196"/>
    <w:rsid w:val="00D65E3A"/>
    <w:rsid w:val="00D66278"/>
    <w:rsid w:val="00D67A3C"/>
    <w:rsid w:val="00D701BF"/>
    <w:rsid w:val="00D704F9"/>
    <w:rsid w:val="00D72FA9"/>
    <w:rsid w:val="00D73F6A"/>
    <w:rsid w:val="00D74F83"/>
    <w:rsid w:val="00D75C5C"/>
    <w:rsid w:val="00D75CDE"/>
    <w:rsid w:val="00D75DB2"/>
    <w:rsid w:val="00D75DC4"/>
    <w:rsid w:val="00D76838"/>
    <w:rsid w:val="00D77D0A"/>
    <w:rsid w:val="00D80731"/>
    <w:rsid w:val="00D823EB"/>
    <w:rsid w:val="00D82C3B"/>
    <w:rsid w:val="00D835B0"/>
    <w:rsid w:val="00D83C00"/>
    <w:rsid w:val="00D85378"/>
    <w:rsid w:val="00D87E95"/>
    <w:rsid w:val="00D903B2"/>
    <w:rsid w:val="00D906D6"/>
    <w:rsid w:val="00D90825"/>
    <w:rsid w:val="00D90BAC"/>
    <w:rsid w:val="00D91842"/>
    <w:rsid w:val="00D9221E"/>
    <w:rsid w:val="00D940B8"/>
    <w:rsid w:val="00D94A3C"/>
    <w:rsid w:val="00D960CC"/>
    <w:rsid w:val="00D961AD"/>
    <w:rsid w:val="00D9655A"/>
    <w:rsid w:val="00D96B52"/>
    <w:rsid w:val="00D97604"/>
    <w:rsid w:val="00D97AAD"/>
    <w:rsid w:val="00D97FB4"/>
    <w:rsid w:val="00DA00F7"/>
    <w:rsid w:val="00DA1B6F"/>
    <w:rsid w:val="00DA255D"/>
    <w:rsid w:val="00DA2E04"/>
    <w:rsid w:val="00DA3DD4"/>
    <w:rsid w:val="00DA3FF5"/>
    <w:rsid w:val="00DA4277"/>
    <w:rsid w:val="00DA50AF"/>
    <w:rsid w:val="00DA51D7"/>
    <w:rsid w:val="00DA60F4"/>
    <w:rsid w:val="00DA6423"/>
    <w:rsid w:val="00DA711C"/>
    <w:rsid w:val="00DB00D9"/>
    <w:rsid w:val="00DB0799"/>
    <w:rsid w:val="00DB175C"/>
    <w:rsid w:val="00DB1D84"/>
    <w:rsid w:val="00DB42FF"/>
    <w:rsid w:val="00DB4786"/>
    <w:rsid w:val="00DB4BDE"/>
    <w:rsid w:val="00DB5A13"/>
    <w:rsid w:val="00DB6F68"/>
    <w:rsid w:val="00DB717A"/>
    <w:rsid w:val="00DB7370"/>
    <w:rsid w:val="00DB7C9D"/>
    <w:rsid w:val="00DB7FAA"/>
    <w:rsid w:val="00DC0857"/>
    <w:rsid w:val="00DC0A67"/>
    <w:rsid w:val="00DC104A"/>
    <w:rsid w:val="00DC1428"/>
    <w:rsid w:val="00DC1B12"/>
    <w:rsid w:val="00DC1D0F"/>
    <w:rsid w:val="00DC2452"/>
    <w:rsid w:val="00DC279A"/>
    <w:rsid w:val="00DC2975"/>
    <w:rsid w:val="00DC503B"/>
    <w:rsid w:val="00DC5C50"/>
    <w:rsid w:val="00DC615E"/>
    <w:rsid w:val="00DC6663"/>
    <w:rsid w:val="00DC75E6"/>
    <w:rsid w:val="00DD11EB"/>
    <w:rsid w:val="00DD1329"/>
    <w:rsid w:val="00DD15FD"/>
    <w:rsid w:val="00DD1A4B"/>
    <w:rsid w:val="00DD2347"/>
    <w:rsid w:val="00DD2D3B"/>
    <w:rsid w:val="00DD4A5F"/>
    <w:rsid w:val="00DD4E65"/>
    <w:rsid w:val="00DD50F5"/>
    <w:rsid w:val="00DD547D"/>
    <w:rsid w:val="00DD6C99"/>
    <w:rsid w:val="00DD6E11"/>
    <w:rsid w:val="00DD7733"/>
    <w:rsid w:val="00DD7C62"/>
    <w:rsid w:val="00DE03B0"/>
    <w:rsid w:val="00DE12E1"/>
    <w:rsid w:val="00DE16B6"/>
    <w:rsid w:val="00DE1BF7"/>
    <w:rsid w:val="00DE2355"/>
    <w:rsid w:val="00DE2CC2"/>
    <w:rsid w:val="00DE3BE5"/>
    <w:rsid w:val="00DE3DCA"/>
    <w:rsid w:val="00DE4830"/>
    <w:rsid w:val="00DE4F84"/>
    <w:rsid w:val="00DE5C58"/>
    <w:rsid w:val="00DE5FD8"/>
    <w:rsid w:val="00DE6311"/>
    <w:rsid w:val="00DE6AA9"/>
    <w:rsid w:val="00DE724F"/>
    <w:rsid w:val="00DE76F7"/>
    <w:rsid w:val="00DE7E25"/>
    <w:rsid w:val="00DF5131"/>
    <w:rsid w:val="00DF6146"/>
    <w:rsid w:val="00DF711D"/>
    <w:rsid w:val="00DF7279"/>
    <w:rsid w:val="00DF77D9"/>
    <w:rsid w:val="00DF7B87"/>
    <w:rsid w:val="00E00397"/>
    <w:rsid w:val="00E00C3D"/>
    <w:rsid w:val="00E01D06"/>
    <w:rsid w:val="00E02937"/>
    <w:rsid w:val="00E02FDF"/>
    <w:rsid w:val="00E03385"/>
    <w:rsid w:val="00E03AE0"/>
    <w:rsid w:val="00E047D2"/>
    <w:rsid w:val="00E05D83"/>
    <w:rsid w:val="00E05E71"/>
    <w:rsid w:val="00E064E5"/>
    <w:rsid w:val="00E06586"/>
    <w:rsid w:val="00E10866"/>
    <w:rsid w:val="00E108F5"/>
    <w:rsid w:val="00E10D43"/>
    <w:rsid w:val="00E11241"/>
    <w:rsid w:val="00E114B5"/>
    <w:rsid w:val="00E124CC"/>
    <w:rsid w:val="00E12770"/>
    <w:rsid w:val="00E12A34"/>
    <w:rsid w:val="00E132C4"/>
    <w:rsid w:val="00E14BB9"/>
    <w:rsid w:val="00E158E9"/>
    <w:rsid w:val="00E15A57"/>
    <w:rsid w:val="00E15ECA"/>
    <w:rsid w:val="00E164D4"/>
    <w:rsid w:val="00E16671"/>
    <w:rsid w:val="00E173BC"/>
    <w:rsid w:val="00E175D2"/>
    <w:rsid w:val="00E177BD"/>
    <w:rsid w:val="00E20242"/>
    <w:rsid w:val="00E20311"/>
    <w:rsid w:val="00E20D0E"/>
    <w:rsid w:val="00E23500"/>
    <w:rsid w:val="00E236B4"/>
    <w:rsid w:val="00E2390C"/>
    <w:rsid w:val="00E2437C"/>
    <w:rsid w:val="00E25B67"/>
    <w:rsid w:val="00E26B9C"/>
    <w:rsid w:val="00E2783B"/>
    <w:rsid w:val="00E30A1E"/>
    <w:rsid w:val="00E326D1"/>
    <w:rsid w:val="00E33B2C"/>
    <w:rsid w:val="00E33D41"/>
    <w:rsid w:val="00E341BF"/>
    <w:rsid w:val="00E34D38"/>
    <w:rsid w:val="00E34E8D"/>
    <w:rsid w:val="00E35F9E"/>
    <w:rsid w:val="00E368CA"/>
    <w:rsid w:val="00E36A7A"/>
    <w:rsid w:val="00E37A70"/>
    <w:rsid w:val="00E37AC7"/>
    <w:rsid w:val="00E37C70"/>
    <w:rsid w:val="00E37C80"/>
    <w:rsid w:val="00E40AE2"/>
    <w:rsid w:val="00E42EE9"/>
    <w:rsid w:val="00E4320E"/>
    <w:rsid w:val="00E43258"/>
    <w:rsid w:val="00E43D22"/>
    <w:rsid w:val="00E4458D"/>
    <w:rsid w:val="00E4484A"/>
    <w:rsid w:val="00E44CF4"/>
    <w:rsid w:val="00E45371"/>
    <w:rsid w:val="00E4581F"/>
    <w:rsid w:val="00E45E90"/>
    <w:rsid w:val="00E47FAD"/>
    <w:rsid w:val="00E5043B"/>
    <w:rsid w:val="00E50913"/>
    <w:rsid w:val="00E50DD9"/>
    <w:rsid w:val="00E51170"/>
    <w:rsid w:val="00E52180"/>
    <w:rsid w:val="00E533BD"/>
    <w:rsid w:val="00E54487"/>
    <w:rsid w:val="00E5683B"/>
    <w:rsid w:val="00E56DDA"/>
    <w:rsid w:val="00E56E9B"/>
    <w:rsid w:val="00E57D31"/>
    <w:rsid w:val="00E6024F"/>
    <w:rsid w:val="00E60669"/>
    <w:rsid w:val="00E6077B"/>
    <w:rsid w:val="00E60AD4"/>
    <w:rsid w:val="00E60DAF"/>
    <w:rsid w:val="00E60E60"/>
    <w:rsid w:val="00E614D0"/>
    <w:rsid w:val="00E61702"/>
    <w:rsid w:val="00E634D8"/>
    <w:rsid w:val="00E66DDF"/>
    <w:rsid w:val="00E67962"/>
    <w:rsid w:val="00E67A25"/>
    <w:rsid w:val="00E67D68"/>
    <w:rsid w:val="00E702BA"/>
    <w:rsid w:val="00E706F7"/>
    <w:rsid w:val="00E70DA1"/>
    <w:rsid w:val="00E71B8C"/>
    <w:rsid w:val="00E73531"/>
    <w:rsid w:val="00E7531E"/>
    <w:rsid w:val="00E756C8"/>
    <w:rsid w:val="00E75AF9"/>
    <w:rsid w:val="00E76668"/>
    <w:rsid w:val="00E77276"/>
    <w:rsid w:val="00E8062D"/>
    <w:rsid w:val="00E806DE"/>
    <w:rsid w:val="00E820F6"/>
    <w:rsid w:val="00E8507F"/>
    <w:rsid w:val="00E8586B"/>
    <w:rsid w:val="00E87917"/>
    <w:rsid w:val="00E87DA7"/>
    <w:rsid w:val="00E91216"/>
    <w:rsid w:val="00E918CF"/>
    <w:rsid w:val="00E91B46"/>
    <w:rsid w:val="00E92C7F"/>
    <w:rsid w:val="00E93368"/>
    <w:rsid w:val="00E9337A"/>
    <w:rsid w:val="00E95003"/>
    <w:rsid w:val="00E9517E"/>
    <w:rsid w:val="00E95A69"/>
    <w:rsid w:val="00E95F96"/>
    <w:rsid w:val="00E962A3"/>
    <w:rsid w:val="00EA0CD9"/>
    <w:rsid w:val="00EA0F9B"/>
    <w:rsid w:val="00EA184F"/>
    <w:rsid w:val="00EA2177"/>
    <w:rsid w:val="00EA2A6A"/>
    <w:rsid w:val="00EA2B65"/>
    <w:rsid w:val="00EA30AF"/>
    <w:rsid w:val="00EA363B"/>
    <w:rsid w:val="00EA388E"/>
    <w:rsid w:val="00EA3D14"/>
    <w:rsid w:val="00EA5656"/>
    <w:rsid w:val="00EA5B83"/>
    <w:rsid w:val="00EA5D4A"/>
    <w:rsid w:val="00EA63E3"/>
    <w:rsid w:val="00EA6459"/>
    <w:rsid w:val="00EA6E85"/>
    <w:rsid w:val="00EA754E"/>
    <w:rsid w:val="00EB0CF2"/>
    <w:rsid w:val="00EB0E12"/>
    <w:rsid w:val="00EB1337"/>
    <w:rsid w:val="00EB1456"/>
    <w:rsid w:val="00EB14F1"/>
    <w:rsid w:val="00EB2857"/>
    <w:rsid w:val="00EB28D0"/>
    <w:rsid w:val="00EB2DE6"/>
    <w:rsid w:val="00EB3A67"/>
    <w:rsid w:val="00EB3C64"/>
    <w:rsid w:val="00EB4E4E"/>
    <w:rsid w:val="00EB51BB"/>
    <w:rsid w:val="00EB7479"/>
    <w:rsid w:val="00EB7A8F"/>
    <w:rsid w:val="00EC0417"/>
    <w:rsid w:val="00EC1AB6"/>
    <w:rsid w:val="00EC1F30"/>
    <w:rsid w:val="00EC2300"/>
    <w:rsid w:val="00EC45FD"/>
    <w:rsid w:val="00EC4A6F"/>
    <w:rsid w:val="00EC4E0D"/>
    <w:rsid w:val="00EC5463"/>
    <w:rsid w:val="00EC5690"/>
    <w:rsid w:val="00EC5B34"/>
    <w:rsid w:val="00EC7E28"/>
    <w:rsid w:val="00ED0001"/>
    <w:rsid w:val="00ED0769"/>
    <w:rsid w:val="00ED0F21"/>
    <w:rsid w:val="00ED13AE"/>
    <w:rsid w:val="00ED1C0C"/>
    <w:rsid w:val="00ED2277"/>
    <w:rsid w:val="00ED299F"/>
    <w:rsid w:val="00ED316E"/>
    <w:rsid w:val="00ED4486"/>
    <w:rsid w:val="00ED5288"/>
    <w:rsid w:val="00ED537E"/>
    <w:rsid w:val="00ED5D56"/>
    <w:rsid w:val="00ED666B"/>
    <w:rsid w:val="00ED7454"/>
    <w:rsid w:val="00ED74E3"/>
    <w:rsid w:val="00EE2A3E"/>
    <w:rsid w:val="00EE426C"/>
    <w:rsid w:val="00EE4C1A"/>
    <w:rsid w:val="00EE5FFF"/>
    <w:rsid w:val="00EE6ABE"/>
    <w:rsid w:val="00EE7577"/>
    <w:rsid w:val="00EE7A6D"/>
    <w:rsid w:val="00EE7F82"/>
    <w:rsid w:val="00EF07C3"/>
    <w:rsid w:val="00EF16F8"/>
    <w:rsid w:val="00EF24C8"/>
    <w:rsid w:val="00EF371F"/>
    <w:rsid w:val="00EF3A5B"/>
    <w:rsid w:val="00EF56DA"/>
    <w:rsid w:val="00EF573E"/>
    <w:rsid w:val="00EF67B5"/>
    <w:rsid w:val="00EF6C5C"/>
    <w:rsid w:val="00EF6E13"/>
    <w:rsid w:val="00EF772C"/>
    <w:rsid w:val="00F00888"/>
    <w:rsid w:val="00F01005"/>
    <w:rsid w:val="00F0177E"/>
    <w:rsid w:val="00F01B14"/>
    <w:rsid w:val="00F02DA7"/>
    <w:rsid w:val="00F03196"/>
    <w:rsid w:val="00F03CA3"/>
    <w:rsid w:val="00F048F2"/>
    <w:rsid w:val="00F057C9"/>
    <w:rsid w:val="00F07C5D"/>
    <w:rsid w:val="00F10AC1"/>
    <w:rsid w:val="00F11A7C"/>
    <w:rsid w:val="00F11EF6"/>
    <w:rsid w:val="00F11EF8"/>
    <w:rsid w:val="00F1212B"/>
    <w:rsid w:val="00F129C4"/>
    <w:rsid w:val="00F12B3A"/>
    <w:rsid w:val="00F12E93"/>
    <w:rsid w:val="00F14694"/>
    <w:rsid w:val="00F15324"/>
    <w:rsid w:val="00F15722"/>
    <w:rsid w:val="00F15864"/>
    <w:rsid w:val="00F15F55"/>
    <w:rsid w:val="00F173C0"/>
    <w:rsid w:val="00F176C6"/>
    <w:rsid w:val="00F20528"/>
    <w:rsid w:val="00F20848"/>
    <w:rsid w:val="00F20981"/>
    <w:rsid w:val="00F2174D"/>
    <w:rsid w:val="00F21A70"/>
    <w:rsid w:val="00F2202A"/>
    <w:rsid w:val="00F22309"/>
    <w:rsid w:val="00F252D4"/>
    <w:rsid w:val="00F2577F"/>
    <w:rsid w:val="00F25942"/>
    <w:rsid w:val="00F26DA5"/>
    <w:rsid w:val="00F26F63"/>
    <w:rsid w:val="00F27739"/>
    <w:rsid w:val="00F317DC"/>
    <w:rsid w:val="00F321ED"/>
    <w:rsid w:val="00F3352E"/>
    <w:rsid w:val="00F34315"/>
    <w:rsid w:val="00F34387"/>
    <w:rsid w:val="00F34F0E"/>
    <w:rsid w:val="00F35969"/>
    <w:rsid w:val="00F35A76"/>
    <w:rsid w:val="00F35F55"/>
    <w:rsid w:val="00F3666C"/>
    <w:rsid w:val="00F379C0"/>
    <w:rsid w:val="00F37AE2"/>
    <w:rsid w:val="00F37EC2"/>
    <w:rsid w:val="00F4042D"/>
    <w:rsid w:val="00F4223B"/>
    <w:rsid w:val="00F425BB"/>
    <w:rsid w:val="00F428DC"/>
    <w:rsid w:val="00F42C1B"/>
    <w:rsid w:val="00F44092"/>
    <w:rsid w:val="00F44CB9"/>
    <w:rsid w:val="00F46852"/>
    <w:rsid w:val="00F46ED4"/>
    <w:rsid w:val="00F470C7"/>
    <w:rsid w:val="00F47BE3"/>
    <w:rsid w:val="00F50CA0"/>
    <w:rsid w:val="00F51830"/>
    <w:rsid w:val="00F51919"/>
    <w:rsid w:val="00F52AA1"/>
    <w:rsid w:val="00F5318F"/>
    <w:rsid w:val="00F546C8"/>
    <w:rsid w:val="00F54C46"/>
    <w:rsid w:val="00F55183"/>
    <w:rsid w:val="00F55897"/>
    <w:rsid w:val="00F559A2"/>
    <w:rsid w:val="00F55EAF"/>
    <w:rsid w:val="00F572F6"/>
    <w:rsid w:val="00F625E2"/>
    <w:rsid w:val="00F64DAC"/>
    <w:rsid w:val="00F651CF"/>
    <w:rsid w:val="00F667AB"/>
    <w:rsid w:val="00F6688D"/>
    <w:rsid w:val="00F67603"/>
    <w:rsid w:val="00F70443"/>
    <w:rsid w:val="00F717C0"/>
    <w:rsid w:val="00F71942"/>
    <w:rsid w:val="00F73024"/>
    <w:rsid w:val="00F7349B"/>
    <w:rsid w:val="00F73831"/>
    <w:rsid w:val="00F7384E"/>
    <w:rsid w:val="00F744EA"/>
    <w:rsid w:val="00F746D9"/>
    <w:rsid w:val="00F75032"/>
    <w:rsid w:val="00F76149"/>
    <w:rsid w:val="00F7661B"/>
    <w:rsid w:val="00F7687E"/>
    <w:rsid w:val="00F77E8E"/>
    <w:rsid w:val="00F804B7"/>
    <w:rsid w:val="00F819F2"/>
    <w:rsid w:val="00F8210C"/>
    <w:rsid w:val="00F82363"/>
    <w:rsid w:val="00F83047"/>
    <w:rsid w:val="00F8326F"/>
    <w:rsid w:val="00F8342A"/>
    <w:rsid w:val="00F83F0C"/>
    <w:rsid w:val="00F8400C"/>
    <w:rsid w:val="00F842F6"/>
    <w:rsid w:val="00F856A3"/>
    <w:rsid w:val="00F859EE"/>
    <w:rsid w:val="00F85C35"/>
    <w:rsid w:val="00F87970"/>
    <w:rsid w:val="00F87E40"/>
    <w:rsid w:val="00F90C16"/>
    <w:rsid w:val="00F91270"/>
    <w:rsid w:val="00F91417"/>
    <w:rsid w:val="00F9194E"/>
    <w:rsid w:val="00F92486"/>
    <w:rsid w:val="00F94456"/>
    <w:rsid w:val="00F949CD"/>
    <w:rsid w:val="00F95588"/>
    <w:rsid w:val="00F96506"/>
    <w:rsid w:val="00F96581"/>
    <w:rsid w:val="00FA0E43"/>
    <w:rsid w:val="00FA1D24"/>
    <w:rsid w:val="00FA3800"/>
    <w:rsid w:val="00FA4A13"/>
    <w:rsid w:val="00FA4A65"/>
    <w:rsid w:val="00FA5D83"/>
    <w:rsid w:val="00FA6BDD"/>
    <w:rsid w:val="00FA6C9B"/>
    <w:rsid w:val="00FA7496"/>
    <w:rsid w:val="00FA74B4"/>
    <w:rsid w:val="00FB27C0"/>
    <w:rsid w:val="00FB2F27"/>
    <w:rsid w:val="00FB38C9"/>
    <w:rsid w:val="00FB3C5D"/>
    <w:rsid w:val="00FB4837"/>
    <w:rsid w:val="00FB50BE"/>
    <w:rsid w:val="00FB59AA"/>
    <w:rsid w:val="00FC2433"/>
    <w:rsid w:val="00FC270F"/>
    <w:rsid w:val="00FC292D"/>
    <w:rsid w:val="00FC2C55"/>
    <w:rsid w:val="00FC307C"/>
    <w:rsid w:val="00FC3A34"/>
    <w:rsid w:val="00FC4000"/>
    <w:rsid w:val="00FC5690"/>
    <w:rsid w:val="00FC6747"/>
    <w:rsid w:val="00FC6E0D"/>
    <w:rsid w:val="00FC7554"/>
    <w:rsid w:val="00FC787D"/>
    <w:rsid w:val="00FD01D9"/>
    <w:rsid w:val="00FD06F8"/>
    <w:rsid w:val="00FD0F97"/>
    <w:rsid w:val="00FD0F9A"/>
    <w:rsid w:val="00FD117E"/>
    <w:rsid w:val="00FD2466"/>
    <w:rsid w:val="00FD338F"/>
    <w:rsid w:val="00FD418E"/>
    <w:rsid w:val="00FD599B"/>
    <w:rsid w:val="00FD5F15"/>
    <w:rsid w:val="00FD6516"/>
    <w:rsid w:val="00FD65D8"/>
    <w:rsid w:val="00FD6E74"/>
    <w:rsid w:val="00FD74A6"/>
    <w:rsid w:val="00FD7D8A"/>
    <w:rsid w:val="00FE1792"/>
    <w:rsid w:val="00FE3B75"/>
    <w:rsid w:val="00FE3C9C"/>
    <w:rsid w:val="00FE44F9"/>
    <w:rsid w:val="00FE4664"/>
    <w:rsid w:val="00FE4B83"/>
    <w:rsid w:val="00FE4DC4"/>
    <w:rsid w:val="00FE558D"/>
    <w:rsid w:val="00FE5A76"/>
    <w:rsid w:val="00FE6209"/>
    <w:rsid w:val="00FE64D7"/>
    <w:rsid w:val="00FE6D3C"/>
    <w:rsid w:val="00FE6EE9"/>
    <w:rsid w:val="00FE7216"/>
    <w:rsid w:val="00FF04E5"/>
    <w:rsid w:val="00FF1049"/>
    <w:rsid w:val="00FF12A6"/>
    <w:rsid w:val="00FF2978"/>
    <w:rsid w:val="00FF2B57"/>
    <w:rsid w:val="00FF2E60"/>
    <w:rsid w:val="00FF3A0A"/>
    <w:rsid w:val="00FF3FF1"/>
    <w:rsid w:val="00FF49A3"/>
    <w:rsid w:val="00FF5204"/>
    <w:rsid w:val="00FF65B5"/>
    <w:rsid w:val="00FF6F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F161B"/>
  <w15:docId w15:val="{12B82FA9-5745-4354-88C5-9ED58503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D8A"/>
    <w:pPr>
      <w:spacing w:after="0" w:line="360" w:lineRule="auto"/>
      <w:jc w:val="both"/>
    </w:pPr>
    <w:rPr>
      <w:rFonts w:ascii="Times New Roman" w:eastAsiaTheme="minorEastAsia" w:hAnsi="Times New Roman"/>
      <w:sz w:val="24"/>
      <w:szCs w:val="24"/>
      <w:lang w:eastAsia="ja-JP"/>
    </w:rPr>
  </w:style>
  <w:style w:type="paragraph" w:styleId="Heading1">
    <w:name w:val="heading 1"/>
    <w:basedOn w:val="Normal"/>
    <w:next w:val="Normal"/>
    <w:link w:val="Heading1Char"/>
    <w:uiPriority w:val="9"/>
    <w:qFormat/>
    <w:rsid w:val="00887C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20AB"/>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0D"/>
    <w:rPr>
      <w:rFonts w:asciiTheme="majorHAnsi" w:eastAsiaTheme="majorEastAsia" w:hAnsiTheme="majorHAnsi" w:cstheme="majorBidi"/>
      <w:color w:val="2E74B5" w:themeColor="accent1" w:themeShade="BF"/>
      <w:sz w:val="32"/>
      <w:szCs w:val="32"/>
      <w:lang w:eastAsia="ja-JP"/>
    </w:rPr>
  </w:style>
  <w:style w:type="character" w:customStyle="1" w:styleId="Heading2Char">
    <w:name w:val="Heading 2 Char"/>
    <w:basedOn w:val="DefaultParagraphFont"/>
    <w:link w:val="Heading2"/>
    <w:uiPriority w:val="9"/>
    <w:rsid w:val="006520AB"/>
    <w:rPr>
      <w:rFonts w:ascii="Times New Roman" w:eastAsiaTheme="majorEastAsia" w:hAnsi="Times New Roman" w:cstheme="majorBidi"/>
      <w:b/>
      <w:bCs/>
      <w:color w:val="5B9BD5" w:themeColor="accent1"/>
      <w:sz w:val="26"/>
      <w:szCs w:val="26"/>
      <w:lang w:eastAsia="ja-JP"/>
    </w:rPr>
  </w:style>
  <w:style w:type="paragraph" w:styleId="NormalWeb">
    <w:name w:val="Normal (Web)"/>
    <w:basedOn w:val="Normal"/>
    <w:uiPriority w:val="99"/>
    <w:unhideWhenUsed/>
    <w:rsid w:val="00753163"/>
    <w:pPr>
      <w:spacing w:before="100" w:beforeAutospacing="1" w:after="100" w:afterAutospacing="1" w:line="240" w:lineRule="auto"/>
      <w:jc w:val="left"/>
    </w:pPr>
    <w:rPr>
      <w:rFonts w:eastAsia="Times New Roman" w:cs="Times New Roman"/>
      <w:lang w:eastAsia="fr-FR"/>
    </w:rPr>
  </w:style>
  <w:style w:type="paragraph" w:styleId="ListParagraph">
    <w:name w:val="List Paragraph"/>
    <w:basedOn w:val="Normal"/>
    <w:uiPriority w:val="34"/>
    <w:qFormat/>
    <w:rsid w:val="00AB784D"/>
    <w:pPr>
      <w:ind w:left="720"/>
      <w:contextualSpacing/>
    </w:pPr>
  </w:style>
  <w:style w:type="table" w:styleId="TableGrid">
    <w:name w:val="Table Grid"/>
    <w:basedOn w:val="TableNormal"/>
    <w:uiPriority w:val="39"/>
    <w:rsid w:val="00CA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0F21"/>
    <w:rPr>
      <w:color w:val="0563C1" w:themeColor="hyperlink"/>
      <w:u w:val="single"/>
    </w:rPr>
  </w:style>
  <w:style w:type="table" w:styleId="LightShading">
    <w:name w:val="Light Shading"/>
    <w:basedOn w:val="TableNormal"/>
    <w:uiPriority w:val="60"/>
    <w:rsid w:val="006066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4">
    <w:name w:val="titre4"/>
    <w:basedOn w:val="DefaultParagraphFont"/>
    <w:rsid w:val="00142A16"/>
  </w:style>
  <w:style w:type="table" w:customStyle="1" w:styleId="Tableausimple11">
    <w:name w:val="Tableau simple 11"/>
    <w:basedOn w:val="TableNormal"/>
    <w:uiPriority w:val="41"/>
    <w:rsid w:val="00D40C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47CD8"/>
    <w:rPr>
      <w:sz w:val="16"/>
      <w:szCs w:val="16"/>
    </w:rPr>
  </w:style>
  <w:style w:type="paragraph" w:styleId="CommentText">
    <w:name w:val="annotation text"/>
    <w:basedOn w:val="Normal"/>
    <w:link w:val="CommentTextChar"/>
    <w:uiPriority w:val="99"/>
    <w:semiHidden/>
    <w:unhideWhenUsed/>
    <w:rsid w:val="00B47CD8"/>
    <w:pPr>
      <w:spacing w:line="240" w:lineRule="auto"/>
    </w:pPr>
    <w:rPr>
      <w:sz w:val="20"/>
      <w:szCs w:val="20"/>
    </w:rPr>
  </w:style>
  <w:style w:type="character" w:customStyle="1" w:styleId="CommentTextChar">
    <w:name w:val="Comment Text Char"/>
    <w:basedOn w:val="DefaultParagraphFont"/>
    <w:link w:val="CommentText"/>
    <w:uiPriority w:val="99"/>
    <w:semiHidden/>
    <w:rsid w:val="00B47CD8"/>
    <w:rPr>
      <w:rFonts w:ascii="Times New Roman" w:eastAsiaTheme="minorEastAsia" w:hAnsi="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47CD8"/>
    <w:rPr>
      <w:b/>
      <w:bCs/>
    </w:rPr>
  </w:style>
  <w:style w:type="character" w:customStyle="1" w:styleId="CommentSubjectChar">
    <w:name w:val="Comment Subject Char"/>
    <w:basedOn w:val="CommentTextChar"/>
    <w:link w:val="CommentSubject"/>
    <w:uiPriority w:val="99"/>
    <w:semiHidden/>
    <w:rsid w:val="00B47CD8"/>
    <w:rPr>
      <w:rFonts w:ascii="Times New Roman" w:eastAsiaTheme="minorEastAsia" w:hAnsi="Times New Roman"/>
      <w:b/>
      <w:bCs/>
      <w:sz w:val="20"/>
      <w:szCs w:val="20"/>
      <w:lang w:eastAsia="ja-JP"/>
    </w:rPr>
  </w:style>
  <w:style w:type="paragraph" w:styleId="BalloonText">
    <w:name w:val="Balloon Text"/>
    <w:basedOn w:val="Normal"/>
    <w:link w:val="BalloonTextChar"/>
    <w:uiPriority w:val="99"/>
    <w:semiHidden/>
    <w:unhideWhenUsed/>
    <w:rsid w:val="00B47C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CD8"/>
    <w:rPr>
      <w:rFonts w:ascii="Segoe UI" w:eastAsiaTheme="minorEastAsia" w:hAnsi="Segoe UI" w:cs="Segoe UI"/>
      <w:sz w:val="18"/>
      <w:szCs w:val="18"/>
      <w:lang w:eastAsia="ja-JP"/>
    </w:rPr>
  </w:style>
  <w:style w:type="paragraph" w:styleId="NoSpacing">
    <w:name w:val="No Spacing"/>
    <w:uiPriority w:val="1"/>
    <w:qFormat/>
    <w:rsid w:val="009B0D27"/>
    <w:pPr>
      <w:spacing w:after="0" w:line="240" w:lineRule="auto"/>
    </w:pPr>
    <w:rPr>
      <w:rFonts w:ascii="Calibri" w:eastAsia="Calibri" w:hAnsi="Calibri" w:cs="Times New Roman"/>
      <w:lang w:val="fr-BE"/>
    </w:rPr>
  </w:style>
  <w:style w:type="paragraph" w:styleId="Header">
    <w:name w:val="header"/>
    <w:basedOn w:val="Normal"/>
    <w:link w:val="HeaderChar"/>
    <w:uiPriority w:val="99"/>
    <w:unhideWhenUsed/>
    <w:rsid w:val="009B0D27"/>
    <w:pPr>
      <w:tabs>
        <w:tab w:val="center" w:pos="4680"/>
        <w:tab w:val="right" w:pos="9360"/>
      </w:tabs>
      <w:spacing w:line="240" w:lineRule="auto"/>
      <w:jc w:val="left"/>
    </w:pPr>
    <w:rPr>
      <w:rFonts w:ascii="Calibri" w:eastAsia="Calibri" w:hAnsi="Calibri" w:cs="Times New Roman"/>
      <w:sz w:val="22"/>
      <w:szCs w:val="22"/>
      <w:lang w:val="fr-BE" w:eastAsia="en-US"/>
    </w:rPr>
  </w:style>
  <w:style w:type="character" w:customStyle="1" w:styleId="HeaderChar">
    <w:name w:val="Header Char"/>
    <w:basedOn w:val="DefaultParagraphFont"/>
    <w:link w:val="Header"/>
    <w:uiPriority w:val="99"/>
    <w:rsid w:val="009B0D27"/>
    <w:rPr>
      <w:rFonts w:ascii="Calibri" w:eastAsia="Calibri" w:hAnsi="Calibri" w:cs="Times New Roman"/>
      <w:lang w:val="fr-BE"/>
    </w:rPr>
  </w:style>
  <w:style w:type="paragraph" w:styleId="Footer">
    <w:name w:val="footer"/>
    <w:basedOn w:val="Normal"/>
    <w:link w:val="FooterChar"/>
    <w:uiPriority w:val="99"/>
    <w:unhideWhenUsed/>
    <w:rsid w:val="009B0D27"/>
    <w:pPr>
      <w:tabs>
        <w:tab w:val="center" w:pos="4680"/>
        <w:tab w:val="right" w:pos="9360"/>
      </w:tabs>
      <w:spacing w:line="240" w:lineRule="auto"/>
      <w:jc w:val="left"/>
    </w:pPr>
    <w:rPr>
      <w:rFonts w:ascii="Calibri" w:eastAsia="Calibri" w:hAnsi="Calibri" w:cs="Times New Roman"/>
      <w:sz w:val="22"/>
      <w:szCs w:val="22"/>
      <w:lang w:val="fr-BE" w:eastAsia="en-US"/>
    </w:rPr>
  </w:style>
  <w:style w:type="character" w:customStyle="1" w:styleId="FooterChar">
    <w:name w:val="Footer Char"/>
    <w:basedOn w:val="DefaultParagraphFont"/>
    <w:link w:val="Footer"/>
    <w:uiPriority w:val="99"/>
    <w:rsid w:val="009B0D27"/>
    <w:rPr>
      <w:rFonts w:ascii="Calibri" w:eastAsia="Calibri" w:hAnsi="Calibri" w:cs="Times New Roman"/>
      <w:lang w:val="fr-BE"/>
    </w:rPr>
  </w:style>
  <w:style w:type="table" w:customStyle="1" w:styleId="Grilledetableauclaire1">
    <w:name w:val="Grille de tableau claire1"/>
    <w:basedOn w:val="TableNormal"/>
    <w:uiPriority w:val="40"/>
    <w:rsid w:val="005F00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AE7DA3"/>
    <w:pPr>
      <w:numPr>
        <w:numId w:val="15"/>
      </w:numPr>
      <w:contextualSpacing/>
    </w:pPr>
  </w:style>
  <w:style w:type="table" w:customStyle="1" w:styleId="Tableausimple12">
    <w:name w:val="Tableau simple 12"/>
    <w:basedOn w:val="TableNormal"/>
    <w:uiPriority w:val="41"/>
    <w:rsid w:val="00E15A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021777"/>
    <w:rPr>
      <w:color w:val="954F72" w:themeColor="followedHyperlink"/>
      <w:u w:val="single"/>
    </w:rPr>
  </w:style>
  <w:style w:type="table" w:styleId="LightGrid">
    <w:name w:val="Light Grid"/>
    <w:basedOn w:val="TableNormal"/>
    <w:uiPriority w:val="62"/>
    <w:rsid w:val="00AC11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TMLPreformatted">
    <w:name w:val="HTML Preformatted"/>
    <w:basedOn w:val="Normal"/>
    <w:link w:val="HTMLPreformattedChar"/>
    <w:uiPriority w:val="99"/>
    <w:unhideWhenUsed/>
    <w:rsid w:val="00313D8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13D83"/>
    <w:rPr>
      <w:rFonts w:ascii="Consolas" w:eastAsiaTheme="minorEastAsia" w:hAnsi="Consolas"/>
      <w:sz w:val="20"/>
      <w:szCs w:val="20"/>
      <w:lang w:eastAsia="ja-JP"/>
    </w:rPr>
  </w:style>
  <w:style w:type="character" w:styleId="LineNumber">
    <w:name w:val="line number"/>
    <w:basedOn w:val="DefaultParagraphFont"/>
    <w:uiPriority w:val="99"/>
    <w:semiHidden/>
    <w:unhideWhenUsed/>
    <w:rsid w:val="00FF5204"/>
  </w:style>
  <w:style w:type="paragraph" w:styleId="Caption">
    <w:name w:val="caption"/>
    <w:basedOn w:val="Normal"/>
    <w:next w:val="Normal"/>
    <w:uiPriority w:val="35"/>
    <w:unhideWhenUsed/>
    <w:qFormat/>
    <w:rsid w:val="00DE2CC2"/>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652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9145">
      <w:bodyDiv w:val="1"/>
      <w:marLeft w:val="0"/>
      <w:marRight w:val="0"/>
      <w:marTop w:val="0"/>
      <w:marBottom w:val="0"/>
      <w:divBdr>
        <w:top w:val="none" w:sz="0" w:space="0" w:color="auto"/>
        <w:left w:val="none" w:sz="0" w:space="0" w:color="auto"/>
        <w:bottom w:val="none" w:sz="0" w:space="0" w:color="auto"/>
        <w:right w:val="none" w:sz="0" w:space="0" w:color="auto"/>
      </w:divBdr>
    </w:div>
    <w:div w:id="133648865">
      <w:bodyDiv w:val="1"/>
      <w:marLeft w:val="0"/>
      <w:marRight w:val="0"/>
      <w:marTop w:val="0"/>
      <w:marBottom w:val="0"/>
      <w:divBdr>
        <w:top w:val="none" w:sz="0" w:space="0" w:color="auto"/>
        <w:left w:val="none" w:sz="0" w:space="0" w:color="auto"/>
        <w:bottom w:val="none" w:sz="0" w:space="0" w:color="auto"/>
        <w:right w:val="none" w:sz="0" w:space="0" w:color="auto"/>
      </w:divBdr>
    </w:div>
    <w:div w:id="145171010">
      <w:bodyDiv w:val="1"/>
      <w:marLeft w:val="0"/>
      <w:marRight w:val="0"/>
      <w:marTop w:val="0"/>
      <w:marBottom w:val="0"/>
      <w:divBdr>
        <w:top w:val="none" w:sz="0" w:space="0" w:color="auto"/>
        <w:left w:val="none" w:sz="0" w:space="0" w:color="auto"/>
        <w:bottom w:val="none" w:sz="0" w:space="0" w:color="auto"/>
        <w:right w:val="none" w:sz="0" w:space="0" w:color="auto"/>
      </w:divBdr>
    </w:div>
    <w:div w:id="175770737">
      <w:bodyDiv w:val="1"/>
      <w:marLeft w:val="0"/>
      <w:marRight w:val="0"/>
      <w:marTop w:val="0"/>
      <w:marBottom w:val="0"/>
      <w:divBdr>
        <w:top w:val="none" w:sz="0" w:space="0" w:color="auto"/>
        <w:left w:val="none" w:sz="0" w:space="0" w:color="auto"/>
        <w:bottom w:val="none" w:sz="0" w:space="0" w:color="auto"/>
        <w:right w:val="none" w:sz="0" w:space="0" w:color="auto"/>
      </w:divBdr>
    </w:div>
    <w:div w:id="215507918">
      <w:bodyDiv w:val="1"/>
      <w:marLeft w:val="0"/>
      <w:marRight w:val="0"/>
      <w:marTop w:val="0"/>
      <w:marBottom w:val="0"/>
      <w:divBdr>
        <w:top w:val="none" w:sz="0" w:space="0" w:color="auto"/>
        <w:left w:val="none" w:sz="0" w:space="0" w:color="auto"/>
        <w:bottom w:val="none" w:sz="0" w:space="0" w:color="auto"/>
        <w:right w:val="none" w:sz="0" w:space="0" w:color="auto"/>
      </w:divBdr>
    </w:div>
    <w:div w:id="220291390">
      <w:bodyDiv w:val="1"/>
      <w:marLeft w:val="0"/>
      <w:marRight w:val="0"/>
      <w:marTop w:val="0"/>
      <w:marBottom w:val="0"/>
      <w:divBdr>
        <w:top w:val="none" w:sz="0" w:space="0" w:color="auto"/>
        <w:left w:val="none" w:sz="0" w:space="0" w:color="auto"/>
        <w:bottom w:val="none" w:sz="0" w:space="0" w:color="auto"/>
        <w:right w:val="none" w:sz="0" w:space="0" w:color="auto"/>
      </w:divBdr>
    </w:div>
    <w:div w:id="223297671">
      <w:bodyDiv w:val="1"/>
      <w:marLeft w:val="0"/>
      <w:marRight w:val="0"/>
      <w:marTop w:val="0"/>
      <w:marBottom w:val="0"/>
      <w:divBdr>
        <w:top w:val="none" w:sz="0" w:space="0" w:color="auto"/>
        <w:left w:val="none" w:sz="0" w:space="0" w:color="auto"/>
        <w:bottom w:val="none" w:sz="0" w:space="0" w:color="auto"/>
        <w:right w:val="none" w:sz="0" w:space="0" w:color="auto"/>
      </w:divBdr>
    </w:div>
    <w:div w:id="225533999">
      <w:bodyDiv w:val="1"/>
      <w:marLeft w:val="0"/>
      <w:marRight w:val="0"/>
      <w:marTop w:val="0"/>
      <w:marBottom w:val="0"/>
      <w:divBdr>
        <w:top w:val="none" w:sz="0" w:space="0" w:color="auto"/>
        <w:left w:val="none" w:sz="0" w:space="0" w:color="auto"/>
        <w:bottom w:val="none" w:sz="0" w:space="0" w:color="auto"/>
        <w:right w:val="none" w:sz="0" w:space="0" w:color="auto"/>
      </w:divBdr>
    </w:div>
    <w:div w:id="233662685">
      <w:bodyDiv w:val="1"/>
      <w:marLeft w:val="0"/>
      <w:marRight w:val="0"/>
      <w:marTop w:val="0"/>
      <w:marBottom w:val="0"/>
      <w:divBdr>
        <w:top w:val="none" w:sz="0" w:space="0" w:color="auto"/>
        <w:left w:val="none" w:sz="0" w:space="0" w:color="auto"/>
        <w:bottom w:val="none" w:sz="0" w:space="0" w:color="auto"/>
        <w:right w:val="none" w:sz="0" w:space="0" w:color="auto"/>
      </w:divBdr>
    </w:div>
    <w:div w:id="252012020">
      <w:bodyDiv w:val="1"/>
      <w:marLeft w:val="0"/>
      <w:marRight w:val="0"/>
      <w:marTop w:val="0"/>
      <w:marBottom w:val="0"/>
      <w:divBdr>
        <w:top w:val="none" w:sz="0" w:space="0" w:color="auto"/>
        <w:left w:val="none" w:sz="0" w:space="0" w:color="auto"/>
        <w:bottom w:val="none" w:sz="0" w:space="0" w:color="auto"/>
        <w:right w:val="none" w:sz="0" w:space="0" w:color="auto"/>
      </w:divBdr>
    </w:div>
    <w:div w:id="260143696">
      <w:bodyDiv w:val="1"/>
      <w:marLeft w:val="0"/>
      <w:marRight w:val="0"/>
      <w:marTop w:val="0"/>
      <w:marBottom w:val="0"/>
      <w:divBdr>
        <w:top w:val="none" w:sz="0" w:space="0" w:color="auto"/>
        <w:left w:val="none" w:sz="0" w:space="0" w:color="auto"/>
        <w:bottom w:val="none" w:sz="0" w:space="0" w:color="auto"/>
        <w:right w:val="none" w:sz="0" w:space="0" w:color="auto"/>
      </w:divBdr>
    </w:div>
    <w:div w:id="281501568">
      <w:bodyDiv w:val="1"/>
      <w:marLeft w:val="0"/>
      <w:marRight w:val="0"/>
      <w:marTop w:val="0"/>
      <w:marBottom w:val="0"/>
      <w:divBdr>
        <w:top w:val="none" w:sz="0" w:space="0" w:color="auto"/>
        <w:left w:val="none" w:sz="0" w:space="0" w:color="auto"/>
        <w:bottom w:val="none" w:sz="0" w:space="0" w:color="auto"/>
        <w:right w:val="none" w:sz="0" w:space="0" w:color="auto"/>
      </w:divBdr>
    </w:div>
    <w:div w:id="387804401">
      <w:bodyDiv w:val="1"/>
      <w:marLeft w:val="0"/>
      <w:marRight w:val="0"/>
      <w:marTop w:val="0"/>
      <w:marBottom w:val="0"/>
      <w:divBdr>
        <w:top w:val="none" w:sz="0" w:space="0" w:color="auto"/>
        <w:left w:val="none" w:sz="0" w:space="0" w:color="auto"/>
        <w:bottom w:val="none" w:sz="0" w:space="0" w:color="auto"/>
        <w:right w:val="none" w:sz="0" w:space="0" w:color="auto"/>
      </w:divBdr>
    </w:div>
    <w:div w:id="417794059">
      <w:bodyDiv w:val="1"/>
      <w:marLeft w:val="0"/>
      <w:marRight w:val="0"/>
      <w:marTop w:val="0"/>
      <w:marBottom w:val="0"/>
      <w:divBdr>
        <w:top w:val="none" w:sz="0" w:space="0" w:color="auto"/>
        <w:left w:val="none" w:sz="0" w:space="0" w:color="auto"/>
        <w:bottom w:val="none" w:sz="0" w:space="0" w:color="auto"/>
        <w:right w:val="none" w:sz="0" w:space="0" w:color="auto"/>
      </w:divBdr>
    </w:div>
    <w:div w:id="421494665">
      <w:bodyDiv w:val="1"/>
      <w:marLeft w:val="0"/>
      <w:marRight w:val="0"/>
      <w:marTop w:val="0"/>
      <w:marBottom w:val="0"/>
      <w:divBdr>
        <w:top w:val="none" w:sz="0" w:space="0" w:color="auto"/>
        <w:left w:val="none" w:sz="0" w:space="0" w:color="auto"/>
        <w:bottom w:val="none" w:sz="0" w:space="0" w:color="auto"/>
        <w:right w:val="none" w:sz="0" w:space="0" w:color="auto"/>
      </w:divBdr>
      <w:divsChild>
        <w:div w:id="448548163">
          <w:marLeft w:val="0"/>
          <w:marRight w:val="0"/>
          <w:marTop w:val="0"/>
          <w:marBottom w:val="0"/>
          <w:divBdr>
            <w:top w:val="none" w:sz="0" w:space="0" w:color="auto"/>
            <w:left w:val="none" w:sz="0" w:space="0" w:color="auto"/>
            <w:bottom w:val="none" w:sz="0" w:space="0" w:color="auto"/>
            <w:right w:val="none" w:sz="0" w:space="0" w:color="auto"/>
          </w:divBdr>
          <w:divsChild>
            <w:div w:id="2139449929">
              <w:marLeft w:val="0"/>
              <w:marRight w:val="0"/>
              <w:marTop w:val="0"/>
              <w:marBottom w:val="0"/>
              <w:divBdr>
                <w:top w:val="none" w:sz="0" w:space="0" w:color="auto"/>
                <w:left w:val="none" w:sz="0" w:space="0" w:color="auto"/>
                <w:bottom w:val="none" w:sz="0" w:space="0" w:color="auto"/>
                <w:right w:val="none" w:sz="0" w:space="0" w:color="auto"/>
              </w:divBdr>
              <w:divsChild>
                <w:div w:id="1734160647">
                  <w:marLeft w:val="0"/>
                  <w:marRight w:val="0"/>
                  <w:marTop w:val="0"/>
                  <w:marBottom w:val="0"/>
                  <w:divBdr>
                    <w:top w:val="none" w:sz="0" w:space="0" w:color="auto"/>
                    <w:left w:val="none" w:sz="0" w:space="0" w:color="auto"/>
                    <w:bottom w:val="none" w:sz="0" w:space="0" w:color="auto"/>
                    <w:right w:val="none" w:sz="0" w:space="0" w:color="auto"/>
                  </w:divBdr>
                  <w:divsChild>
                    <w:div w:id="11001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2733">
      <w:bodyDiv w:val="1"/>
      <w:marLeft w:val="0"/>
      <w:marRight w:val="0"/>
      <w:marTop w:val="0"/>
      <w:marBottom w:val="0"/>
      <w:divBdr>
        <w:top w:val="none" w:sz="0" w:space="0" w:color="auto"/>
        <w:left w:val="none" w:sz="0" w:space="0" w:color="auto"/>
        <w:bottom w:val="none" w:sz="0" w:space="0" w:color="auto"/>
        <w:right w:val="none" w:sz="0" w:space="0" w:color="auto"/>
      </w:divBdr>
    </w:div>
    <w:div w:id="459760975">
      <w:bodyDiv w:val="1"/>
      <w:marLeft w:val="0"/>
      <w:marRight w:val="0"/>
      <w:marTop w:val="0"/>
      <w:marBottom w:val="0"/>
      <w:divBdr>
        <w:top w:val="none" w:sz="0" w:space="0" w:color="auto"/>
        <w:left w:val="none" w:sz="0" w:space="0" w:color="auto"/>
        <w:bottom w:val="none" w:sz="0" w:space="0" w:color="auto"/>
        <w:right w:val="none" w:sz="0" w:space="0" w:color="auto"/>
      </w:divBdr>
    </w:div>
    <w:div w:id="475420932">
      <w:bodyDiv w:val="1"/>
      <w:marLeft w:val="0"/>
      <w:marRight w:val="0"/>
      <w:marTop w:val="0"/>
      <w:marBottom w:val="0"/>
      <w:divBdr>
        <w:top w:val="none" w:sz="0" w:space="0" w:color="auto"/>
        <w:left w:val="none" w:sz="0" w:space="0" w:color="auto"/>
        <w:bottom w:val="none" w:sz="0" w:space="0" w:color="auto"/>
        <w:right w:val="none" w:sz="0" w:space="0" w:color="auto"/>
      </w:divBdr>
    </w:div>
    <w:div w:id="557209813">
      <w:bodyDiv w:val="1"/>
      <w:marLeft w:val="0"/>
      <w:marRight w:val="0"/>
      <w:marTop w:val="0"/>
      <w:marBottom w:val="0"/>
      <w:divBdr>
        <w:top w:val="none" w:sz="0" w:space="0" w:color="auto"/>
        <w:left w:val="none" w:sz="0" w:space="0" w:color="auto"/>
        <w:bottom w:val="none" w:sz="0" w:space="0" w:color="auto"/>
        <w:right w:val="none" w:sz="0" w:space="0" w:color="auto"/>
      </w:divBdr>
    </w:div>
    <w:div w:id="597250953">
      <w:bodyDiv w:val="1"/>
      <w:marLeft w:val="0"/>
      <w:marRight w:val="0"/>
      <w:marTop w:val="0"/>
      <w:marBottom w:val="0"/>
      <w:divBdr>
        <w:top w:val="none" w:sz="0" w:space="0" w:color="auto"/>
        <w:left w:val="none" w:sz="0" w:space="0" w:color="auto"/>
        <w:bottom w:val="none" w:sz="0" w:space="0" w:color="auto"/>
        <w:right w:val="none" w:sz="0" w:space="0" w:color="auto"/>
      </w:divBdr>
    </w:div>
    <w:div w:id="617681993">
      <w:bodyDiv w:val="1"/>
      <w:marLeft w:val="0"/>
      <w:marRight w:val="0"/>
      <w:marTop w:val="0"/>
      <w:marBottom w:val="0"/>
      <w:divBdr>
        <w:top w:val="none" w:sz="0" w:space="0" w:color="auto"/>
        <w:left w:val="none" w:sz="0" w:space="0" w:color="auto"/>
        <w:bottom w:val="none" w:sz="0" w:space="0" w:color="auto"/>
        <w:right w:val="none" w:sz="0" w:space="0" w:color="auto"/>
      </w:divBdr>
    </w:div>
    <w:div w:id="660348220">
      <w:bodyDiv w:val="1"/>
      <w:marLeft w:val="0"/>
      <w:marRight w:val="0"/>
      <w:marTop w:val="0"/>
      <w:marBottom w:val="0"/>
      <w:divBdr>
        <w:top w:val="none" w:sz="0" w:space="0" w:color="auto"/>
        <w:left w:val="none" w:sz="0" w:space="0" w:color="auto"/>
        <w:bottom w:val="none" w:sz="0" w:space="0" w:color="auto"/>
        <w:right w:val="none" w:sz="0" w:space="0" w:color="auto"/>
      </w:divBdr>
    </w:div>
    <w:div w:id="718165393">
      <w:bodyDiv w:val="1"/>
      <w:marLeft w:val="0"/>
      <w:marRight w:val="0"/>
      <w:marTop w:val="0"/>
      <w:marBottom w:val="0"/>
      <w:divBdr>
        <w:top w:val="none" w:sz="0" w:space="0" w:color="auto"/>
        <w:left w:val="none" w:sz="0" w:space="0" w:color="auto"/>
        <w:bottom w:val="none" w:sz="0" w:space="0" w:color="auto"/>
        <w:right w:val="none" w:sz="0" w:space="0" w:color="auto"/>
      </w:divBdr>
    </w:div>
    <w:div w:id="722023544">
      <w:bodyDiv w:val="1"/>
      <w:marLeft w:val="0"/>
      <w:marRight w:val="0"/>
      <w:marTop w:val="0"/>
      <w:marBottom w:val="0"/>
      <w:divBdr>
        <w:top w:val="none" w:sz="0" w:space="0" w:color="auto"/>
        <w:left w:val="none" w:sz="0" w:space="0" w:color="auto"/>
        <w:bottom w:val="none" w:sz="0" w:space="0" w:color="auto"/>
        <w:right w:val="none" w:sz="0" w:space="0" w:color="auto"/>
      </w:divBdr>
    </w:div>
    <w:div w:id="726681275">
      <w:bodyDiv w:val="1"/>
      <w:marLeft w:val="0"/>
      <w:marRight w:val="0"/>
      <w:marTop w:val="0"/>
      <w:marBottom w:val="0"/>
      <w:divBdr>
        <w:top w:val="none" w:sz="0" w:space="0" w:color="auto"/>
        <w:left w:val="none" w:sz="0" w:space="0" w:color="auto"/>
        <w:bottom w:val="none" w:sz="0" w:space="0" w:color="auto"/>
        <w:right w:val="none" w:sz="0" w:space="0" w:color="auto"/>
      </w:divBdr>
    </w:div>
    <w:div w:id="870335416">
      <w:bodyDiv w:val="1"/>
      <w:marLeft w:val="0"/>
      <w:marRight w:val="0"/>
      <w:marTop w:val="0"/>
      <w:marBottom w:val="0"/>
      <w:divBdr>
        <w:top w:val="none" w:sz="0" w:space="0" w:color="auto"/>
        <w:left w:val="none" w:sz="0" w:space="0" w:color="auto"/>
        <w:bottom w:val="none" w:sz="0" w:space="0" w:color="auto"/>
        <w:right w:val="none" w:sz="0" w:space="0" w:color="auto"/>
      </w:divBdr>
    </w:div>
    <w:div w:id="878204660">
      <w:bodyDiv w:val="1"/>
      <w:marLeft w:val="0"/>
      <w:marRight w:val="0"/>
      <w:marTop w:val="0"/>
      <w:marBottom w:val="0"/>
      <w:divBdr>
        <w:top w:val="none" w:sz="0" w:space="0" w:color="auto"/>
        <w:left w:val="none" w:sz="0" w:space="0" w:color="auto"/>
        <w:bottom w:val="none" w:sz="0" w:space="0" w:color="auto"/>
        <w:right w:val="none" w:sz="0" w:space="0" w:color="auto"/>
      </w:divBdr>
    </w:div>
    <w:div w:id="915624520">
      <w:bodyDiv w:val="1"/>
      <w:marLeft w:val="0"/>
      <w:marRight w:val="0"/>
      <w:marTop w:val="0"/>
      <w:marBottom w:val="0"/>
      <w:divBdr>
        <w:top w:val="none" w:sz="0" w:space="0" w:color="auto"/>
        <w:left w:val="none" w:sz="0" w:space="0" w:color="auto"/>
        <w:bottom w:val="none" w:sz="0" w:space="0" w:color="auto"/>
        <w:right w:val="none" w:sz="0" w:space="0" w:color="auto"/>
      </w:divBdr>
    </w:div>
    <w:div w:id="996612044">
      <w:bodyDiv w:val="1"/>
      <w:marLeft w:val="0"/>
      <w:marRight w:val="0"/>
      <w:marTop w:val="0"/>
      <w:marBottom w:val="0"/>
      <w:divBdr>
        <w:top w:val="none" w:sz="0" w:space="0" w:color="auto"/>
        <w:left w:val="none" w:sz="0" w:space="0" w:color="auto"/>
        <w:bottom w:val="none" w:sz="0" w:space="0" w:color="auto"/>
        <w:right w:val="none" w:sz="0" w:space="0" w:color="auto"/>
      </w:divBdr>
    </w:div>
    <w:div w:id="1000427287">
      <w:bodyDiv w:val="1"/>
      <w:marLeft w:val="0"/>
      <w:marRight w:val="0"/>
      <w:marTop w:val="0"/>
      <w:marBottom w:val="0"/>
      <w:divBdr>
        <w:top w:val="none" w:sz="0" w:space="0" w:color="auto"/>
        <w:left w:val="none" w:sz="0" w:space="0" w:color="auto"/>
        <w:bottom w:val="none" w:sz="0" w:space="0" w:color="auto"/>
        <w:right w:val="none" w:sz="0" w:space="0" w:color="auto"/>
      </w:divBdr>
    </w:div>
    <w:div w:id="1003120089">
      <w:bodyDiv w:val="1"/>
      <w:marLeft w:val="0"/>
      <w:marRight w:val="0"/>
      <w:marTop w:val="0"/>
      <w:marBottom w:val="0"/>
      <w:divBdr>
        <w:top w:val="none" w:sz="0" w:space="0" w:color="auto"/>
        <w:left w:val="none" w:sz="0" w:space="0" w:color="auto"/>
        <w:bottom w:val="none" w:sz="0" w:space="0" w:color="auto"/>
        <w:right w:val="none" w:sz="0" w:space="0" w:color="auto"/>
      </w:divBdr>
    </w:div>
    <w:div w:id="1021668252">
      <w:bodyDiv w:val="1"/>
      <w:marLeft w:val="0"/>
      <w:marRight w:val="0"/>
      <w:marTop w:val="0"/>
      <w:marBottom w:val="0"/>
      <w:divBdr>
        <w:top w:val="none" w:sz="0" w:space="0" w:color="auto"/>
        <w:left w:val="none" w:sz="0" w:space="0" w:color="auto"/>
        <w:bottom w:val="none" w:sz="0" w:space="0" w:color="auto"/>
        <w:right w:val="none" w:sz="0" w:space="0" w:color="auto"/>
      </w:divBdr>
    </w:div>
    <w:div w:id="1021856347">
      <w:bodyDiv w:val="1"/>
      <w:marLeft w:val="0"/>
      <w:marRight w:val="0"/>
      <w:marTop w:val="0"/>
      <w:marBottom w:val="0"/>
      <w:divBdr>
        <w:top w:val="none" w:sz="0" w:space="0" w:color="auto"/>
        <w:left w:val="none" w:sz="0" w:space="0" w:color="auto"/>
        <w:bottom w:val="none" w:sz="0" w:space="0" w:color="auto"/>
        <w:right w:val="none" w:sz="0" w:space="0" w:color="auto"/>
      </w:divBdr>
    </w:div>
    <w:div w:id="1028221304">
      <w:bodyDiv w:val="1"/>
      <w:marLeft w:val="0"/>
      <w:marRight w:val="0"/>
      <w:marTop w:val="0"/>
      <w:marBottom w:val="0"/>
      <w:divBdr>
        <w:top w:val="none" w:sz="0" w:space="0" w:color="auto"/>
        <w:left w:val="none" w:sz="0" w:space="0" w:color="auto"/>
        <w:bottom w:val="none" w:sz="0" w:space="0" w:color="auto"/>
        <w:right w:val="none" w:sz="0" w:space="0" w:color="auto"/>
      </w:divBdr>
    </w:div>
    <w:div w:id="1030909918">
      <w:bodyDiv w:val="1"/>
      <w:marLeft w:val="0"/>
      <w:marRight w:val="0"/>
      <w:marTop w:val="0"/>
      <w:marBottom w:val="0"/>
      <w:divBdr>
        <w:top w:val="none" w:sz="0" w:space="0" w:color="auto"/>
        <w:left w:val="none" w:sz="0" w:space="0" w:color="auto"/>
        <w:bottom w:val="none" w:sz="0" w:space="0" w:color="auto"/>
        <w:right w:val="none" w:sz="0" w:space="0" w:color="auto"/>
      </w:divBdr>
    </w:div>
    <w:div w:id="1042829291">
      <w:bodyDiv w:val="1"/>
      <w:marLeft w:val="0"/>
      <w:marRight w:val="0"/>
      <w:marTop w:val="0"/>
      <w:marBottom w:val="0"/>
      <w:divBdr>
        <w:top w:val="none" w:sz="0" w:space="0" w:color="auto"/>
        <w:left w:val="none" w:sz="0" w:space="0" w:color="auto"/>
        <w:bottom w:val="none" w:sz="0" w:space="0" w:color="auto"/>
        <w:right w:val="none" w:sz="0" w:space="0" w:color="auto"/>
      </w:divBdr>
    </w:div>
    <w:div w:id="1061905203">
      <w:bodyDiv w:val="1"/>
      <w:marLeft w:val="0"/>
      <w:marRight w:val="0"/>
      <w:marTop w:val="0"/>
      <w:marBottom w:val="0"/>
      <w:divBdr>
        <w:top w:val="none" w:sz="0" w:space="0" w:color="auto"/>
        <w:left w:val="none" w:sz="0" w:space="0" w:color="auto"/>
        <w:bottom w:val="none" w:sz="0" w:space="0" w:color="auto"/>
        <w:right w:val="none" w:sz="0" w:space="0" w:color="auto"/>
      </w:divBdr>
    </w:div>
    <w:div w:id="1084037304">
      <w:bodyDiv w:val="1"/>
      <w:marLeft w:val="0"/>
      <w:marRight w:val="0"/>
      <w:marTop w:val="0"/>
      <w:marBottom w:val="0"/>
      <w:divBdr>
        <w:top w:val="none" w:sz="0" w:space="0" w:color="auto"/>
        <w:left w:val="none" w:sz="0" w:space="0" w:color="auto"/>
        <w:bottom w:val="none" w:sz="0" w:space="0" w:color="auto"/>
        <w:right w:val="none" w:sz="0" w:space="0" w:color="auto"/>
      </w:divBdr>
    </w:div>
    <w:div w:id="1091658645">
      <w:bodyDiv w:val="1"/>
      <w:marLeft w:val="0"/>
      <w:marRight w:val="0"/>
      <w:marTop w:val="0"/>
      <w:marBottom w:val="0"/>
      <w:divBdr>
        <w:top w:val="none" w:sz="0" w:space="0" w:color="auto"/>
        <w:left w:val="none" w:sz="0" w:space="0" w:color="auto"/>
        <w:bottom w:val="none" w:sz="0" w:space="0" w:color="auto"/>
        <w:right w:val="none" w:sz="0" w:space="0" w:color="auto"/>
      </w:divBdr>
    </w:div>
    <w:div w:id="1108350207">
      <w:bodyDiv w:val="1"/>
      <w:marLeft w:val="0"/>
      <w:marRight w:val="0"/>
      <w:marTop w:val="0"/>
      <w:marBottom w:val="0"/>
      <w:divBdr>
        <w:top w:val="none" w:sz="0" w:space="0" w:color="auto"/>
        <w:left w:val="none" w:sz="0" w:space="0" w:color="auto"/>
        <w:bottom w:val="none" w:sz="0" w:space="0" w:color="auto"/>
        <w:right w:val="none" w:sz="0" w:space="0" w:color="auto"/>
      </w:divBdr>
    </w:div>
    <w:div w:id="1115952474">
      <w:bodyDiv w:val="1"/>
      <w:marLeft w:val="0"/>
      <w:marRight w:val="0"/>
      <w:marTop w:val="0"/>
      <w:marBottom w:val="0"/>
      <w:divBdr>
        <w:top w:val="none" w:sz="0" w:space="0" w:color="auto"/>
        <w:left w:val="none" w:sz="0" w:space="0" w:color="auto"/>
        <w:bottom w:val="none" w:sz="0" w:space="0" w:color="auto"/>
        <w:right w:val="none" w:sz="0" w:space="0" w:color="auto"/>
      </w:divBdr>
    </w:div>
    <w:div w:id="1128743293">
      <w:bodyDiv w:val="1"/>
      <w:marLeft w:val="0"/>
      <w:marRight w:val="0"/>
      <w:marTop w:val="0"/>
      <w:marBottom w:val="0"/>
      <w:divBdr>
        <w:top w:val="none" w:sz="0" w:space="0" w:color="auto"/>
        <w:left w:val="none" w:sz="0" w:space="0" w:color="auto"/>
        <w:bottom w:val="none" w:sz="0" w:space="0" w:color="auto"/>
        <w:right w:val="none" w:sz="0" w:space="0" w:color="auto"/>
      </w:divBdr>
    </w:div>
    <w:div w:id="1166360789">
      <w:bodyDiv w:val="1"/>
      <w:marLeft w:val="0"/>
      <w:marRight w:val="0"/>
      <w:marTop w:val="0"/>
      <w:marBottom w:val="0"/>
      <w:divBdr>
        <w:top w:val="none" w:sz="0" w:space="0" w:color="auto"/>
        <w:left w:val="none" w:sz="0" w:space="0" w:color="auto"/>
        <w:bottom w:val="none" w:sz="0" w:space="0" w:color="auto"/>
        <w:right w:val="none" w:sz="0" w:space="0" w:color="auto"/>
      </w:divBdr>
    </w:div>
    <w:div w:id="1170294740">
      <w:bodyDiv w:val="1"/>
      <w:marLeft w:val="0"/>
      <w:marRight w:val="0"/>
      <w:marTop w:val="0"/>
      <w:marBottom w:val="0"/>
      <w:divBdr>
        <w:top w:val="none" w:sz="0" w:space="0" w:color="auto"/>
        <w:left w:val="none" w:sz="0" w:space="0" w:color="auto"/>
        <w:bottom w:val="none" w:sz="0" w:space="0" w:color="auto"/>
        <w:right w:val="none" w:sz="0" w:space="0" w:color="auto"/>
      </w:divBdr>
    </w:div>
    <w:div w:id="1173375477">
      <w:bodyDiv w:val="1"/>
      <w:marLeft w:val="0"/>
      <w:marRight w:val="0"/>
      <w:marTop w:val="0"/>
      <w:marBottom w:val="0"/>
      <w:divBdr>
        <w:top w:val="none" w:sz="0" w:space="0" w:color="auto"/>
        <w:left w:val="none" w:sz="0" w:space="0" w:color="auto"/>
        <w:bottom w:val="none" w:sz="0" w:space="0" w:color="auto"/>
        <w:right w:val="none" w:sz="0" w:space="0" w:color="auto"/>
      </w:divBdr>
    </w:div>
    <w:div w:id="1175918583">
      <w:bodyDiv w:val="1"/>
      <w:marLeft w:val="0"/>
      <w:marRight w:val="0"/>
      <w:marTop w:val="0"/>
      <w:marBottom w:val="0"/>
      <w:divBdr>
        <w:top w:val="none" w:sz="0" w:space="0" w:color="auto"/>
        <w:left w:val="none" w:sz="0" w:space="0" w:color="auto"/>
        <w:bottom w:val="none" w:sz="0" w:space="0" w:color="auto"/>
        <w:right w:val="none" w:sz="0" w:space="0" w:color="auto"/>
      </w:divBdr>
    </w:div>
    <w:div w:id="1201473940">
      <w:bodyDiv w:val="1"/>
      <w:marLeft w:val="0"/>
      <w:marRight w:val="0"/>
      <w:marTop w:val="0"/>
      <w:marBottom w:val="0"/>
      <w:divBdr>
        <w:top w:val="none" w:sz="0" w:space="0" w:color="auto"/>
        <w:left w:val="none" w:sz="0" w:space="0" w:color="auto"/>
        <w:bottom w:val="none" w:sz="0" w:space="0" w:color="auto"/>
        <w:right w:val="none" w:sz="0" w:space="0" w:color="auto"/>
      </w:divBdr>
    </w:div>
    <w:div w:id="1221093017">
      <w:bodyDiv w:val="1"/>
      <w:marLeft w:val="0"/>
      <w:marRight w:val="0"/>
      <w:marTop w:val="0"/>
      <w:marBottom w:val="0"/>
      <w:divBdr>
        <w:top w:val="none" w:sz="0" w:space="0" w:color="auto"/>
        <w:left w:val="none" w:sz="0" w:space="0" w:color="auto"/>
        <w:bottom w:val="none" w:sz="0" w:space="0" w:color="auto"/>
        <w:right w:val="none" w:sz="0" w:space="0" w:color="auto"/>
      </w:divBdr>
    </w:div>
    <w:div w:id="1247492783">
      <w:bodyDiv w:val="1"/>
      <w:marLeft w:val="0"/>
      <w:marRight w:val="0"/>
      <w:marTop w:val="0"/>
      <w:marBottom w:val="0"/>
      <w:divBdr>
        <w:top w:val="none" w:sz="0" w:space="0" w:color="auto"/>
        <w:left w:val="none" w:sz="0" w:space="0" w:color="auto"/>
        <w:bottom w:val="none" w:sz="0" w:space="0" w:color="auto"/>
        <w:right w:val="none" w:sz="0" w:space="0" w:color="auto"/>
      </w:divBdr>
    </w:div>
    <w:div w:id="1346900651">
      <w:bodyDiv w:val="1"/>
      <w:marLeft w:val="0"/>
      <w:marRight w:val="0"/>
      <w:marTop w:val="0"/>
      <w:marBottom w:val="0"/>
      <w:divBdr>
        <w:top w:val="none" w:sz="0" w:space="0" w:color="auto"/>
        <w:left w:val="none" w:sz="0" w:space="0" w:color="auto"/>
        <w:bottom w:val="none" w:sz="0" w:space="0" w:color="auto"/>
        <w:right w:val="none" w:sz="0" w:space="0" w:color="auto"/>
      </w:divBdr>
    </w:div>
    <w:div w:id="1366714318">
      <w:bodyDiv w:val="1"/>
      <w:marLeft w:val="0"/>
      <w:marRight w:val="0"/>
      <w:marTop w:val="0"/>
      <w:marBottom w:val="0"/>
      <w:divBdr>
        <w:top w:val="none" w:sz="0" w:space="0" w:color="auto"/>
        <w:left w:val="none" w:sz="0" w:space="0" w:color="auto"/>
        <w:bottom w:val="none" w:sz="0" w:space="0" w:color="auto"/>
        <w:right w:val="none" w:sz="0" w:space="0" w:color="auto"/>
      </w:divBdr>
    </w:div>
    <w:div w:id="1410151709">
      <w:bodyDiv w:val="1"/>
      <w:marLeft w:val="0"/>
      <w:marRight w:val="0"/>
      <w:marTop w:val="0"/>
      <w:marBottom w:val="0"/>
      <w:divBdr>
        <w:top w:val="none" w:sz="0" w:space="0" w:color="auto"/>
        <w:left w:val="none" w:sz="0" w:space="0" w:color="auto"/>
        <w:bottom w:val="none" w:sz="0" w:space="0" w:color="auto"/>
        <w:right w:val="none" w:sz="0" w:space="0" w:color="auto"/>
      </w:divBdr>
    </w:div>
    <w:div w:id="1415280849">
      <w:bodyDiv w:val="1"/>
      <w:marLeft w:val="0"/>
      <w:marRight w:val="0"/>
      <w:marTop w:val="0"/>
      <w:marBottom w:val="0"/>
      <w:divBdr>
        <w:top w:val="none" w:sz="0" w:space="0" w:color="auto"/>
        <w:left w:val="none" w:sz="0" w:space="0" w:color="auto"/>
        <w:bottom w:val="none" w:sz="0" w:space="0" w:color="auto"/>
        <w:right w:val="none" w:sz="0" w:space="0" w:color="auto"/>
      </w:divBdr>
    </w:div>
    <w:div w:id="1442266223">
      <w:bodyDiv w:val="1"/>
      <w:marLeft w:val="0"/>
      <w:marRight w:val="0"/>
      <w:marTop w:val="0"/>
      <w:marBottom w:val="0"/>
      <w:divBdr>
        <w:top w:val="none" w:sz="0" w:space="0" w:color="auto"/>
        <w:left w:val="none" w:sz="0" w:space="0" w:color="auto"/>
        <w:bottom w:val="none" w:sz="0" w:space="0" w:color="auto"/>
        <w:right w:val="none" w:sz="0" w:space="0" w:color="auto"/>
      </w:divBdr>
    </w:div>
    <w:div w:id="1452899491">
      <w:bodyDiv w:val="1"/>
      <w:marLeft w:val="0"/>
      <w:marRight w:val="0"/>
      <w:marTop w:val="0"/>
      <w:marBottom w:val="0"/>
      <w:divBdr>
        <w:top w:val="none" w:sz="0" w:space="0" w:color="auto"/>
        <w:left w:val="none" w:sz="0" w:space="0" w:color="auto"/>
        <w:bottom w:val="none" w:sz="0" w:space="0" w:color="auto"/>
        <w:right w:val="none" w:sz="0" w:space="0" w:color="auto"/>
      </w:divBdr>
    </w:div>
    <w:div w:id="1465656053">
      <w:bodyDiv w:val="1"/>
      <w:marLeft w:val="0"/>
      <w:marRight w:val="0"/>
      <w:marTop w:val="0"/>
      <w:marBottom w:val="0"/>
      <w:divBdr>
        <w:top w:val="none" w:sz="0" w:space="0" w:color="auto"/>
        <w:left w:val="none" w:sz="0" w:space="0" w:color="auto"/>
        <w:bottom w:val="none" w:sz="0" w:space="0" w:color="auto"/>
        <w:right w:val="none" w:sz="0" w:space="0" w:color="auto"/>
      </w:divBdr>
    </w:div>
    <w:div w:id="1470899214">
      <w:bodyDiv w:val="1"/>
      <w:marLeft w:val="0"/>
      <w:marRight w:val="0"/>
      <w:marTop w:val="0"/>
      <w:marBottom w:val="0"/>
      <w:divBdr>
        <w:top w:val="none" w:sz="0" w:space="0" w:color="auto"/>
        <w:left w:val="none" w:sz="0" w:space="0" w:color="auto"/>
        <w:bottom w:val="none" w:sz="0" w:space="0" w:color="auto"/>
        <w:right w:val="none" w:sz="0" w:space="0" w:color="auto"/>
      </w:divBdr>
    </w:div>
    <w:div w:id="1494639373">
      <w:bodyDiv w:val="1"/>
      <w:marLeft w:val="0"/>
      <w:marRight w:val="0"/>
      <w:marTop w:val="0"/>
      <w:marBottom w:val="0"/>
      <w:divBdr>
        <w:top w:val="none" w:sz="0" w:space="0" w:color="auto"/>
        <w:left w:val="none" w:sz="0" w:space="0" w:color="auto"/>
        <w:bottom w:val="none" w:sz="0" w:space="0" w:color="auto"/>
        <w:right w:val="none" w:sz="0" w:space="0" w:color="auto"/>
      </w:divBdr>
    </w:div>
    <w:div w:id="1500467850">
      <w:bodyDiv w:val="1"/>
      <w:marLeft w:val="0"/>
      <w:marRight w:val="0"/>
      <w:marTop w:val="0"/>
      <w:marBottom w:val="0"/>
      <w:divBdr>
        <w:top w:val="none" w:sz="0" w:space="0" w:color="auto"/>
        <w:left w:val="none" w:sz="0" w:space="0" w:color="auto"/>
        <w:bottom w:val="none" w:sz="0" w:space="0" w:color="auto"/>
        <w:right w:val="none" w:sz="0" w:space="0" w:color="auto"/>
      </w:divBdr>
    </w:div>
    <w:div w:id="1511064532">
      <w:bodyDiv w:val="1"/>
      <w:marLeft w:val="0"/>
      <w:marRight w:val="0"/>
      <w:marTop w:val="0"/>
      <w:marBottom w:val="0"/>
      <w:divBdr>
        <w:top w:val="none" w:sz="0" w:space="0" w:color="auto"/>
        <w:left w:val="none" w:sz="0" w:space="0" w:color="auto"/>
        <w:bottom w:val="none" w:sz="0" w:space="0" w:color="auto"/>
        <w:right w:val="none" w:sz="0" w:space="0" w:color="auto"/>
      </w:divBdr>
    </w:div>
    <w:div w:id="1535653780">
      <w:bodyDiv w:val="1"/>
      <w:marLeft w:val="0"/>
      <w:marRight w:val="0"/>
      <w:marTop w:val="0"/>
      <w:marBottom w:val="0"/>
      <w:divBdr>
        <w:top w:val="none" w:sz="0" w:space="0" w:color="auto"/>
        <w:left w:val="none" w:sz="0" w:space="0" w:color="auto"/>
        <w:bottom w:val="none" w:sz="0" w:space="0" w:color="auto"/>
        <w:right w:val="none" w:sz="0" w:space="0" w:color="auto"/>
      </w:divBdr>
    </w:div>
    <w:div w:id="1539123786">
      <w:bodyDiv w:val="1"/>
      <w:marLeft w:val="0"/>
      <w:marRight w:val="0"/>
      <w:marTop w:val="0"/>
      <w:marBottom w:val="0"/>
      <w:divBdr>
        <w:top w:val="none" w:sz="0" w:space="0" w:color="auto"/>
        <w:left w:val="none" w:sz="0" w:space="0" w:color="auto"/>
        <w:bottom w:val="none" w:sz="0" w:space="0" w:color="auto"/>
        <w:right w:val="none" w:sz="0" w:space="0" w:color="auto"/>
      </w:divBdr>
    </w:div>
    <w:div w:id="1547254377">
      <w:bodyDiv w:val="1"/>
      <w:marLeft w:val="0"/>
      <w:marRight w:val="0"/>
      <w:marTop w:val="0"/>
      <w:marBottom w:val="0"/>
      <w:divBdr>
        <w:top w:val="none" w:sz="0" w:space="0" w:color="auto"/>
        <w:left w:val="none" w:sz="0" w:space="0" w:color="auto"/>
        <w:bottom w:val="none" w:sz="0" w:space="0" w:color="auto"/>
        <w:right w:val="none" w:sz="0" w:space="0" w:color="auto"/>
      </w:divBdr>
    </w:div>
    <w:div w:id="1576283594">
      <w:bodyDiv w:val="1"/>
      <w:marLeft w:val="0"/>
      <w:marRight w:val="0"/>
      <w:marTop w:val="0"/>
      <w:marBottom w:val="0"/>
      <w:divBdr>
        <w:top w:val="none" w:sz="0" w:space="0" w:color="auto"/>
        <w:left w:val="none" w:sz="0" w:space="0" w:color="auto"/>
        <w:bottom w:val="none" w:sz="0" w:space="0" w:color="auto"/>
        <w:right w:val="none" w:sz="0" w:space="0" w:color="auto"/>
      </w:divBdr>
    </w:div>
    <w:div w:id="1591738970">
      <w:bodyDiv w:val="1"/>
      <w:marLeft w:val="0"/>
      <w:marRight w:val="0"/>
      <w:marTop w:val="0"/>
      <w:marBottom w:val="0"/>
      <w:divBdr>
        <w:top w:val="none" w:sz="0" w:space="0" w:color="auto"/>
        <w:left w:val="none" w:sz="0" w:space="0" w:color="auto"/>
        <w:bottom w:val="none" w:sz="0" w:space="0" w:color="auto"/>
        <w:right w:val="none" w:sz="0" w:space="0" w:color="auto"/>
      </w:divBdr>
      <w:divsChild>
        <w:div w:id="202600885">
          <w:marLeft w:val="0"/>
          <w:marRight w:val="0"/>
          <w:marTop w:val="0"/>
          <w:marBottom w:val="0"/>
          <w:divBdr>
            <w:top w:val="none" w:sz="0" w:space="0" w:color="auto"/>
            <w:left w:val="none" w:sz="0" w:space="0" w:color="auto"/>
            <w:bottom w:val="none" w:sz="0" w:space="0" w:color="auto"/>
            <w:right w:val="none" w:sz="0" w:space="0" w:color="auto"/>
          </w:divBdr>
        </w:div>
      </w:divsChild>
    </w:div>
    <w:div w:id="1599367946">
      <w:bodyDiv w:val="1"/>
      <w:marLeft w:val="0"/>
      <w:marRight w:val="0"/>
      <w:marTop w:val="0"/>
      <w:marBottom w:val="0"/>
      <w:divBdr>
        <w:top w:val="none" w:sz="0" w:space="0" w:color="auto"/>
        <w:left w:val="none" w:sz="0" w:space="0" w:color="auto"/>
        <w:bottom w:val="none" w:sz="0" w:space="0" w:color="auto"/>
        <w:right w:val="none" w:sz="0" w:space="0" w:color="auto"/>
      </w:divBdr>
    </w:div>
    <w:div w:id="1603025305">
      <w:bodyDiv w:val="1"/>
      <w:marLeft w:val="0"/>
      <w:marRight w:val="0"/>
      <w:marTop w:val="0"/>
      <w:marBottom w:val="0"/>
      <w:divBdr>
        <w:top w:val="none" w:sz="0" w:space="0" w:color="auto"/>
        <w:left w:val="none" w:sz="0" w:space="0" w:color="auto"/>
        <w:bottom w:val="none" w:sz="0" w:space="0" w:color="auto"/>
        <w:right w:val="none" w:sz="0" w:space="0" w:color="auto"/>
      </w:divBdr>
    </w:div>
    <w:div w:id="1609973310">
      <w:bodyDiv w:val="1"/>
      <w:marLeft w:val="0"/>
      <w:marRight w:val="0"/>
      <w:marTop w:val="0"/>
      <w:marBottom w:val="0"/>
      <w:divBdr>
        <w:top w:val="none" w:sz="0" w:space="0" w:color="auto"/>
        <w:left w:val="none" w:sz="0" w:space="0" w:color="auto"/>
        <w:bottom w:val="none" w:sz="0" w:space="0" w:color="auto"/>
        <w:right w:val="none" w:sz="0" w:space="0" w:color="auto"/>
      </w:divBdr>
    </w:div>
    <w:div w:id="1613315740">
      <w:bodyDiv w:val="1"/>
      <w:marLeft w:val="0"/>
      <w:marRight w:val="0"/>
      <w:marTop w:val="0"/>
      <w:marBottom w:val="0"/>
      <w:divBdr>
        <w:top w:val="none" w:sz="0" w:space="0" w:color="auto"/>
        <w:left w:val="none" w:sz="0" w:space="0" w:color="auto"/>
        <w:bottom w:val="none" w:sz="0" w:space="0" w:color="auto"/>
        <w:right w:val="none" w:sz="0" w:space="0" w:color="auto"/>
      </w:divBdr>
    </w:div>
    <w:div w:id="1623922060">
      <w:bodyDiv w:val="1"/>
      <w:marLeft w:val="0"/>
      <w:marRight w:val="0"/>
      <w:marTop w:val="0"/>
      <w:marBottom w:val="0"/>
      <w:divBdr>
        <w:top w:val="none" w:sz="0" w:space="0" w:color="auto"/>
        <w:left w:val="none" w:sz="0" w:space="0" w:color="auto"/>
        <w:bottom w:val="none" w:sz="0" w:space="0" w:color="auto"/>
        <w:right w:val="none" w:sz="0" w:space="0" w:color="auto"/>
      </w:divBdr>
    </w:div>
    <w:div w:id="1627271434">
      <w:bodyDiv w:val="1"/>
      <w:marLeft w:val="0"/>
      <w:marRight w:val="0"/>
      <w:marTop w:val="0"/>
      <w:marBottom w:val="0"/>
      <w:divBdr>
        <w:top w:val="none" w:sz="0" w:space="0" w:color="auto"/>
        <w:left w:val="none" w:sz="0" w:space="0" w:color="auto"/>
        <w:bottom w:val="none" w:sz="0" w:space="0" w:color="auto"/>
        <w:right w:val="none" w:sz="0" w:space="0" w:color="auto"/>
      </w:divBdr>
    </w:div>
    <w:div w:id="1651128335">
      <w:bodyDiv w:val="1"/>
      <w:marLeft w:val="0"/>
      <w:marRight w:val="0"/>
      <w:marTop w:val="0"/>
      <w:marBottom w:val="0"/>
      <w:divBdr>
        <w:top w:val="none" w:sz="0" w:space="0" w:color="auto"/>
        <w:left w:val="none" w:sz="0" w:space="0" w:color="auto"/>
        <w:bottom w:val="none" w:sz="0" w:space="0" w:color="auto"/>
        <w:right w:val="none" w:sz="0" w:space="0" w:color="auto"/>
      </w:divBdr>
    </w:div>
    <w:div w:id="1664772384">
      <w:bodyDiv w:val="1"/>
      <w:marLeft w:val="0"/>
      <w:marRight w:val="0"/>
      <w:marTop w:val="0"/>
      <w:marBottom w:val="0"/>
      <w:divBdr>
        <w:top w:val="none" w:sz="0" w:space="0" w:color="auto"/>
        <w:left w:val="none" w:sz="0" w:space="0" w:color="auto"/>
        <w:bottom w:val="none" w:sz="0" w:space="0" w:color="auto"/>
        <w:right w:val="none" w:sz="0" w:space="0" w:color="auto"/>
      </w:divBdr>
    </w:div>
    <w:div w:id="1678996268">
      <w:bodyDiv w:val="1"/>
      <w:marLeft w:val="0"/>
      <w:marRight w:val="0"/>
      <w:marTop w:val="0"/>
      <w:marBottom w:val="0"/>
      <w:divBdr>
        <w:top w:val="none" w:sz="0" w:space="0" w:color="auto"/>
        <w:left w:val="none" w:sz="0" w:space="0" w:color="auto"/>
        <w:bottom w:val="none" w:sz="0" w:space="0" w:color="auto"/>
        <w:right w:val="none" w:sz="0" w:space="0" w:color="auto"/>
      </w:divBdr>
    </w:div>
    <w:div w:id="1688947751">
      <w:bodyDiv w:val="1"/>
      <w:marLeft w:val="0"/>
      <w:marRight w:val="0"/>
      <w:marTop w:val="0"/>
      <w:marBottom w:val="0"/>
      <w:divBdr>
        <w:top w:val="none" w:sz="0" w:space="0" w:color="auto"/>
        <w:left w:val="none" w:sz="0" w:space="0" w:color="auto"/>
        <w:bottom w:val="none" w:sz="0" w:space="0" w:color="auto"/>
        <w:right w:val="none" w:sz="0" w:space="0" w:color="auto"/>
      </w:divBdr>
    </w:div>
    <w:div w:id="1697542593">
      <w:bodyDiv w:val="1"/>
      <w:marLeft w:val="0"/>
      <w:marRight w:val="0"/>
      <w:marTop w:val="0"/>
      <w:marBottom w:val="0"/>
      <w:divBdr>
        <w:top w:val="none" w:sz="0" w:space="0" w:color="auto"/>
        <w:left w:val="none" w:sz="0" w:space="0" w:color="auto"/>
        <w:bottom w:val="none" w:sz="0" w:space="0" w:color="auto"/>
        <w:right w:val="none" w:sz="0" w:space="0" w:color="auto"/>
      </w:divBdr>
    </w:div>
    <w:div w:id="1711109596">
      <w:bodyDiv w:val="1"/>
      <w:marLeft w:val="0"/>
      <w:marRight w:val="0"/>
      <w:marTop w:val="0"/>
      <w:marBottom w:val="0"/>
      <w:divBdr>
        <w:top w:val="none" w:sz="0" w:space="0" w:color="auto"/>
        <w:left w:val="none" w:sz="0" w:space="0" w:color="auto"/>
        <w:bottom w:val="none" w:sz="0" w:space="0" w:color="auto"/>
        <w:right w:val="none" w:sz="0" w:space="0" w:color="auto"/>
      </w:divBdr>
    </w:div>
    <w:div w:id="1752389827">
      <w:bodyDiv w:val="1"/>
      <w:marLeft w:val="0"/>
      <w:marRight w:val="0"/>
      <w:marTop w:val="0"/>
      <w:marBottom w:val="0"/>
      <w:divBdr>
        <w:top w:val="none" w:sz="0" w:space="0" w:color="auto"/>
        <w:left w:val="none" w:sz="0" w:space="0" w:color="auto"/>
        <w:bottom w:val="none" w:sz="0" w:space="0" w:color="auto"/>
        <w:right w:val="none" w:sz="0" w:space="0" w:color="auto"/>
      </w:divBdr>
    </w:div>
    <w:div w:id="1759717139">
      <w:bodyDiv w:val="1"/>
      <w:marLeft w:val="0"/>
      <w:marRight w:val="0"/>
      <w:marTop w:val="0"/>
      <w:marBottom w:val="0"/>
      <w:divBdr>
        <w:top w:val="none" w:sz="0" w:space="0" w:color="auto"/>
        <w:left w:val="none" w:sz="0" w:space="0" w:color="auto"/>
        <w:bottom w:val="none" w:sz="0" w:space="0" w:color="auto"/>
        <w:right w:val="none" w:sz="0" w:space="0" w:color="auto"/>
      </w:divBdr>
    </w:div>
    <w:div w:id="1765956163">
      <w:bodyDiv w:val="1"/>
      <w:marLeft w:val="0"/>
      <w:marRight w:val="0"/>
      <w:marTop w:val="0"/>
      <w:marBottom w:val="0"/>
      <w:divBdr>
        <w:top w:val="none" w:sz="0" w:space="0" w:color="auto"/>
        <w:left w:val="none" w:sz="0" w:space="0" w:color="auto"/>
        <w:bottom w:val="none" w:sz="0" w:space="0" w:color="auto"/>
        <w:right w:val="none" w:sz="0" w:space="0" w:color="auto"/>
      </w:divBdr>
    </w:div>
    <w:div w:id="1834443455">
      <w:bodyDiv w:val="1"/>
      <w:marLeft w:val="0"/>
      <w:marRight w:val="0"/>
      <w:marTop w:val="0"/>
      <w:marBottom w:val="0"/>
      <w:divBdr>
        <w:top w:val="none" w:sz="0" w:space="0" w:color="auto"/>
        <w:left w:val="none" w:sz="0" w:space="0" w:color="auto"/>
        <w:bottom w:val="none" w:sz="0" w:space="0" w:color="auto"/>
        <w:right w:val="none" w:sz="0" w:space="0" w:color="auto"/>
      </w:divBdr>
    </w:div>
    <w:div w:id="1864901910">
      <w:bodyDiv w:val="1"/>
      <w:marLeft w:val="0"/>
      <w:marRight w:val="0"/>
      <w:marTop w:val="0"/>
      <w:marBottom w:val="0"/>
      <w:divBdr>
        <w:top w:val="none" w:sz="0" w:space="0" w:color="auto"/>
        <w:left w:val="none" w:sz="0" w:space="0" w:color="auto"/>
        <w:bottom w:val="none" w:sz="0" w:space="0" w:color="auto"/>
        <w:right w:val="none" w:sz="0" w:space="0" w:color="auto"/>
      </w:divBdr>
    </w:div>
    <w:div w:id="1896773396">
      <w:bodyDiv w:val="1"/>
      <w:marLeft w:val="0"/>
      <w:marRight w:val="0"/>
      <w:marTop w:val="0"/>
      <w:marBottom w:val="0"/>
      <w:divBdr>
        <w:top w:val="none" w:sz="0" w:space="0" w:color="auto"/>
        <w:left w:val="none" w:sz="0" w:space="0" w:color="auto"/>
        <w:bottom w:val="none" w:sz="0" w:space="0" w:color="auto"/>
        <w:right w:val="none" w:sz="0" w:space="0" w:color="auto"/>
      </w:divBdr>
    </w:div>
    <w:div w:id="1917934831">
      <w:bodyDiv w:val="1"/>
      <w:marLeft w:val="0"/>
      <w:marRight w:val="0"/>
      <w:marTop w:val="0"/>
      <w:marBottom w:val="0"/>
      <w:divBdr>
        <w:top w:val="none" w:sz="0" w:space="0" w:color="auto"/>
        <w:left w:val="none" w:sz="0" w:space="0" w:color="auto"/>
        <w:bottom w:val="none" w:sz="0" w:space="0" w:color="auto"/>
        <w:right w:val="none" w:sz="0" w:space="0" w:color="auto"/>
      </w:divBdr>
    </w:div>
    <w:div w:id="1934361580">
      <w:bodyDiv w:val="1"/>
      <w:marLeft w:val="0"/>
      <w:marRight w:val="0"/>
      <w:marTop w:val="0"/>
      <w:marBottom w:val="0"/>
      <w:divBdr>
        <w:top w:val="none" w:sz="0" w:space="0" w:color="auto"/>
        <w:left w:val="none" w:sz="0" w:space="0" w:color="auto"/>
        <w:bottom w:val="none" w:sz="0" w:space="0" w:color="auto"/>
        <w:right w:val="none" w:sz="0" w:space="0" w:color="auto"/>
      </w:divBdr>
    </w:div>
    <w:div w:id="1978341911">
      <w:bodyDiv w:val="1"/>
      <w:marLeft w:val="0"/>
      <w:marRight w:val="0"/>
      <w:marTop w:val="0"/>
      <w:marBottom w:val="0"/>
      <w:divBdr>
        <w:top w:val="none" w:sz="0" w:space="0" w:color="auto"/>
        <w:left w:val="none" w:sz="0" w:space="0" w:color="auto"/>
        <w:bottom w:val="none" w:sz="0" w:space="0" w:color="auto"/>
        <w:right w:val="none" w:sz="0" w:space="0" w:color="auto"/>
      </w:divBdr>
    </w:div>
    <w:div w:id="1978991886">
      <w:bodyDiv w:val="1"/>
      <w:marLeft w:val="0"/>
      <w:marRight w:val="0"/>
      <w:marTop w:val="0"/>
      <w:marBottom w:val="0"/>
      <w:divBdr>
        <w:top w:val="none" w:sz="0" w:space="0" w:color="auto"/>
        <w:left w:val="none" w:sz="0" w:space="0" w:color="auto"/>
        <w:bottom w:val="none" w:sz="0" w:space="0" w:color="auto"/>
        <w:right w:val="none" w:sz="0" w:space="0" w:color="auto"/>
      </w:divBdr>
    </w:div>
    <w:div w:id="1999575730">
      <w:bodyDiv w:val="1"/>
      <w:marLeft w:val="0"/>
      <w:marRight w:val="0"/>
      <w:marTop w:val="0"/>
      <w:marBottom w:val="0"/>
      <w:divBdr>
        <w:top w:val="none" w:sz="0" w:space="0" w:color="auto"/>
        <w:left w:val="none" w:sz="0" w:space="0" w:color="auto"/>
        <w:bottom w:val="none" w:sz="0" w:space="0" w:color="auto"/>
        <w:right w:val="none" w:sz="0" w:space="0" w:color="auto"/>
      </w:divBdr>
    </w:div>
    <w:div w:id="2025857433">
      <w:bodyDiv w:val="1"/>
      <w:marLeft w:val="0"/>
      <w:marRight w:val="0"/>
      <w:marTop w:val="0"/>
      <w:marBottom w:val="0"/>
      <w:divBdr>
        <w:top w:val="none" w:sz="0" w:space="0" w:color="auto"/>
        <w:left w:val="none" w:sz="0" w:space="0" w:color="auto"/>
        <w:bottom w:val="none" w:sz="0" w:space="0" w:color="auto"/>
        <w:right w:val="none" w:sz="0" w:space="0" w:color="auto"/>
      </w:divBdr>
    </w:div>
    <w:div w:id="2032023738">
      <w:bodyDiv w:val="1"/>
      <w:marLeft w:val="0"/>
      <w:marRight w:val="0"/>
      <w:marTop w:val="0"/>
      <w:marBottom w:val="0"/>
      <w:divBdr>
        <w:top w:val="none" w:sz="0" w:space="0" w:color="auto"/>
        <w:left w:val="none" w:sz="0" w:space="0" w:color="auto"/>
        <w:bottom w:val="none" w:sz="0" w:space="0" w:color="auto"/>
        <w:right w:val="none" w:sz="0" w:space="0" w:color="auto"/>
      </w:divBdr>
    </w:div>
    <w:div w:id="2041080398">
      <w:bodyDiv w:val="1"/>
      <w:marLeft w:val="0"/>
      <w:marRight w:val="0"/>
      <w:marTop w:val="0"/>
      <w:marBottom w:val="0"/>
      <w:divBdr>
        <w:top w:val="none" w:sz="0" w:space="0" w:color="auto"/>
        <w:left w:val="none" w:sz="0" w:space="0" w:color="auto"/>
        <w:bottom w:val="none" w:sz="0" w:space="0" w:color="auto"/>
        <w:right w:val="none" w:sz="0" w:space="0" w:color="auto"/>
      </w:divBdr>
    </w:div>
    <w:div w:id="2077315647">
      <w:bodyDiv w:val="1"/>
      <w:marLeft w:val="0"/>
      <w:marRight w:val="0"/>
      <w:marTop w:val="0"/>
      <w:marBottom w:val="0"/>
      <w:divBdr>
        <w:top w:val="none" w:sz="0" w:space="0" w:color="auto"/>
        <w:left w:val="none" w:sz="0" w:space="0" w:color="auto"/>
        <w:bottom w:val="none" w:sz="0" w:space="0" w:color="auto"/>
        <w:right w:val="none" w:sz="0" w:space="0" w:color="auto"/>
      </w:divBdr>
    </w:div>
    <w:div w:id="212009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ene.kabamba@gmail.com" TargetMode="External"/><Relationship Id="rId13" Type="http://schemas.openxmlformats.org/officeDocument/2006/relationships/hyperlink" Target="https://doi.org/10.1007/s43472-022-00062-6" TargetMode="External"/><Relationship Id="rId18" Type="http://schemas.openxmlformats.org/officeDocument/2006/relationships/hyperlink" Target="https://doi.org/10.1155/2020/5617603" TargetMode="External"/><Relationship Id="rId3" Type="http://schemas.openxmlformats.org/officeDocument/2006/relationships/settings" Target="settings.xml"/><Relationship Id="rId21" Type="http://schemas.openxmlformats.org/officeDocument/2006/relationships/hyperlink" Target="https://doi.org/10.3390/ijerph18137081" TargetMode="External"/><Relationship Id="rId7" Type="http://schemas.openxmlformats.org/officeDocument/2006/relationships/hyperlink" Target="tshikongok@unilu.ac.cd" TargetMode="External"/><Relationship Id="rId12" Type="http://schemas.openxmlformats.org/officeDocument/2006/relationships/hyperlink" Target="file:///F:\ajgh.2022\Hepatocellular%20Carcinoma%20Post%20Direct%20Anti%20Hepatitis%20C%20Viral%20Agents;%20Clinical%20Features%20and%20Risk%20Factors\after%20author%20revision\AbdAllah," TargetMode="External"/><Relationship Id="rId17" Type="http://schemas.openxmlformats.org/officeDocument/2006/relationships/hyperlink" Target="https://doi.org/10.11604/pamj.2015.22.152.667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encep.2020.03.003" TargetMode="External"/><Relationship Id="rId20" Type="http://schemas.openxmlformats.org/officeDocument/2006/relationships/hyperlink" Target="https://doi.org/10.3917/SPUB.093.02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604/pamj.2021.39.175.22365" TargetMode="External"/><Relationship Id="rId23" Type="http://schemas.openxmlformats.org/officeDocument/2006/relationships/hyperlink" Target="https://doi.org/10.1371/journal.pone:0258757" TargetMode="External"/><Relationship Id="rId10" Type="http://schemas.openxmlformats.org/officeDocument/2006/relationships/header" Target="header1.xml"/><Relationship Id="rId19" Type="http://schemas.openxmlformats.org/officeDocument/2006/relationships/hyperlink" Target="https://doi.Org/10.3390/ijerph19084644" TargetMode="External"/><Relationship Id="rId4" Type="http://schemas.openxmlformats.org/officeDocument/2006/relationships/webSettings" Target="webSettings.xml"/><Relationship Id="rId9" Type="http://schemas.openxmlformats.org/officeDocument/2006/relationships/hyperlink" Target="10.21608/ajgh.2023.188582.1030" TargetMode="External"/><Relationship Id="rId14" Type="http://schemas.openxmlformats.org/officeDocument/2006/relationships/hyperlink" Target="https://doi.org/10.53597/remim.v16i2.1865" TargetMode="External"/><Relationship Id="rId22" Type="http://schemas.openxmlformats.org/officeDocument/2006/relationships/hyperlink" Target="https://doi.org/10.4269/astmh.16-02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1562</TotalTime>
  <Pages>1</Pages>
  <Words>4444</Words>
  <Characters>25336</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CHU-Brugmann</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NELBER</dc:creator>
  <cp:lastModifiedBy>salem yousef</cp:lastModifiedBy>
  <cp:revision>56</cp:revision>
  <cp:lastPrinted>2023-02-23T15:41:00Z</cp:lastPrinted>
  <dcterms:created xsi:type="dcterms:W3CDTF">2023-02-16T14:54:00Z</dcterms:created>
  <dcterms:modified xsi:type="dcterms:W3CDTF">2023-02-23T15:41:00Z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a934fa895a791ee1446b54bd3ad70752c14ca55a108d0f832a0adbffe1b9a60d</vt:lpwstr>
  </property>
</Properties>
</file>